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B4" w:rsidRPr="00D72B66" w:rsidRDefault="000B32B4" w:rsidP="000B32B4">
      <w:pPr>
        <w:snapToGrid w:val="0"/>
        <w:spacing w:after="0" w:line="240" w:lineRule="auto"/>
        <w:ind w:left="709"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2B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отчет</w:t>
      </w:r>
    </w:p>
    <w:p w:rsidR="000B32B4" w:rsidRPr="00D72B66" w:rsidRDefault="000B32B4" w:rsidP="000B32B4">
      <w:pPr>
        <w:snapToGrid w:val="0"/>
        <w:spacing w:after="0" w:line="240" w:lineRule="auto"/>
        <w:ind w:left="709"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2B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результатах контрольного мероприятия</w:t>
      </w:r>
    </w:p>
    <w:p w:rsidR="000B32B4" w:rsidRPr="004B2A67" w:rsidRDefault="000B32B4" w:rsidP="000B32B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A67">
        <w:rPr>
          <w:rFonts w:ascii="Times New Roman" w:hAnsi="Times New Roman" w:cs="Times New Roman"/>
          <w:b/>
          <w:sz w:val="28"/>
          <w:szCs w:val="28"/>
        </w:rPr>
        <w:t xml:space="preserve">по проверке </w:t>
      </w:r>
      <w:r w:rsidRPr="004B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Муниципальным унитарным  предприятием </w:t>
      </w:r>
      <w:r w:rsidRPr="000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«Управляющая компания ЖКХ Чердаклинского района » Ульяновской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2012 год и истекший период 2013 года</w:t>
      </w:r>
      <w:r w:rsidRPr="004B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32B4" w:rsidRPr="000B32B4" w:rsidRDefault="000B32B4" w:rsidP="000B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B4" w:rsidRPr="000B32B4" w:rsidRDefault="000B32B4" w:rsidP="000B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B4" w:rsidRPr="000B32B4" w:rsidRDefault="000B32B4" w:rsidP="000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Чердаклы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августа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</w:t>
      </w:r>
    </w:p>
    <w:p w:rsidR="000B32B4" w:rsidRPr="000B32B4" w:rsidRDefault="000B32B4" w:rsidP="000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B4" w:rsidRPr="000B32B4" w:rsidRDefault="000B32B4" w:rsidP="000B32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0B32B4" w:rsidRPr="000B32B4" w:rsidRDefault="000B32B4" w:rsidP="000B32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 на 2013 год, </w:t>
      </w:r>
      <w:r w:rsidR="00BF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утверждённый председателем Контрольно-счётной комиссии муниципального образования «Чердаклинский район» от 09.01.2013г., 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на право проведения проверки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июля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</w:t>
      </w:r>
    </w:p>
    <w:p w:rsidR="000B32B4" w:rsidRPr="000B32B4" w:rsidRDefault="000B32B4" w:rsidP="000B32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B4" w:rsidRPr="000B32B4" w:rsidRDefault="000B32B4" w:rsidP="000B32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контрольного мероприятия:</w:t>
      </w:r>
    </w:p>
    <w:p w:rsidR="00BF0EB0" w:rsidRPr="00D72B66" w:rsidRDefault="004F2F62" w:rsidP="004F2F62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0EB0" w:rsidRPr="00D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эффективного использования муниципальной собственности Чердаклинского района муниципальным унитарным предприятием «</w:t>
      </w:r>
      <w:r w:rsidRPr="004F2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ЖКХ</w:t>
      </w:r>
      <w:r w:rsidR="00BF0EB0" w:rsidRPr="00D72B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2F62" w:rsidRDefault="00BF0EB0" w:rsidP="00BF0EB0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B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контрольного мероприятия:</w:t>
      </w:r>
    </w:p>
    <w:p w:rsidR="00BF0EB0" w:rsidRPr="00D72B66" w:rsidRDefault="004F2F62" w:rsidP="00BF0EB0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BF0EB0" w:rsidRPr="00D72B66">
        <w:rPr>
          <w:rFonts w:ascii="Times New Roman" w:eastAsia="Times New Roman" w:hAnsi="Times New Roman" w:cs="Times New Roman"/>
          <w:sz w:val="28"/>
          <w:szCs w:val="20"/>
          <w:lang w:eastAsia="ru-RU"/>
        </w:rPr>
        <w:t>еятельность унитарного предприятия по владению и распоряжению муниципальным имуществом, переданным в хозяйственное ведение в соответствии с нормативными правовыми актами.</w:t>
      </w:r>
    </w:p>
    <w:p w:rsidR="004F2F62" w:rsidRDefault="00BF0EB0" w:rsidP="004F2F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2B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Объект</w:t>
      </w:r>
      <w:r w:rsidR="004F2F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ы </w:t>
      </w:r>
      <w:r w:rsidRPr="00D72B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контрольного мероприятия:</w:t>
      </w:r>
      <w:r w:rsidRPr="00D72B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F2F62" w:rsidRPr="004F2F62" w:rsidRDefault="00BF0EB0" w:rsidP="004F2F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</w:t>
      </w:r>
      <w:r w:rsidR="004F2F62" w:rsidRPr="004F2F6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«Управляющая компания ЖКХ</w:t>
      </w:r>
      <w:r w:rsidR="004F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Чердаклинского района</w:t>
      </w:r>
      <w:r w:rsidR="004F2F62" w:rsidRPr="004F2F6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Ульяновской области</w:t>
      </w:r>
      <w:r w:rsidR="004F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2F62" w:rsidRPr="004F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и земельным отношениям муниципального образования «Чердаклинский район». </w:t>
      </w:r>
    </w:p>
    <w:p w:rsidR="004F2F62" w:rsidRDefault="004F2F62" w:rsidP="004F2F6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 деятельности:  </w:t>
      </w:r>
    </w:p>
    <w:p w:rsidR="004F2F62" w:rsidRPr="004F2F62" w:rsidRDefault="004F2F62" w:rsidP="004F2F6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62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год, истекший период 2013 года.</w:t>
      </w:r>
    </w:p>
    <w:p w:rsidR="004F2F62" w:rsidRDefault="00EA51CF" w:rsidP="00EA51C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BF0EB0" w:rsidRPr="00D72B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Срок проведения контрольного мероприятия:</w:t>
      </w:r>
      <w:r w:rsidR="00BF0EB0" w:rsidRPr="00D72B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F0EB0" w:rsidRPr="00D72B66" w:rsidRDefault="00BF0EB0" w:rsidP="00BF0EB0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2B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Pr="00D72B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1085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</w:t>
      </w:r>
      <w:r w:rsidR="00EA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  <w:r w:rsidR="0023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B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231085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2013года</w:t>
      </w:r>
      <w:r w:rsidRPr="00D72B6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B32B4" w:rsidRPr="000B32B4" w:rsidRDefault="000B32B4" w:rsidP="00231085">
      <w:pPr>
        <w:spacing w:after="0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Объём проверенных средств:</w:t>
      </w:r>
      <w:r w:rsidR="00CE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B7B">
        <w:rPr>
          <w:rFonts w:ascii="Times New Roman" w:eastAsia="Times New Roman" w:hAnsi="Times New Roman" w:cs="Times New Roman"/>
          <w:sz w:val="28"/>
          <w:szCs w:val="28"/>
          <w:lang w:eastAsia="ru-RU"/>
        </w:rPr>
        <w:t>10615,5</w:t>
      </w:r>
      <w:bookmarkStart w:id="0" w:name="_GoBack"/>
      <w:bookmarkEnd w:id="0"/>
      <w:r w:rsidR="00EA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B32B4" w:rsidRPr="000B32B4" w:rsidRDefault="00BE0C33" w:rsidP="00BE0C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Общая сумма нарушений: </w:t>
      </w:r>
      <w:r w:rsidR="00EA51C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93,1 </w:t>
      </w:r>
      <w:r w:rsidR="00EA5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B32B4"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числе: </w:t>
      </w:r>
      <w:r w:rsidR="0034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при распоряжении и управлении муниципальной </w:t>
      </w:r>
      <w:r w:rsidR="00347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собственностью (</w:t>
      </w:r>
      <w:r w:rsidR="000B32B4"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</w:t>
      </w:r>
      <w:r w:rsidR="003470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имущества)</w:t>
      </w:r>
      <w:r w:rsidR="000B32B4"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47057">
        <w:rPr>
          <w:rFonts w:ascii="Times New Roman" w:eastAsia="Times New Roman" w:hAnsi="Times New Roman" w:cs="Times New Roman"/>
          <w:sz w:val="28"/>
          <w:szCs w:val="28"/>
          <w:lang w:eastAsia="ru-RU"/>
        </w:rPr>
        <w:t>922 тыс. руб.</w:t>
      </w:r>
      <w:r w:rsidR="000B32B4"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нарушения законодательства о бухгалтерском учёте и финансовой отчётности </w:t>
      </w:r>
      <w:r w:rsidR="003470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32B4"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0C4" w:rsidRPr="0050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949 </w:t>
      </w:r>
      <w:r w:rsidR="003470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0B32B4"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нарушения </w:t>
      </w:r>
      <w:r w:rsidR="00EF51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0B32B4"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B4" w:rsidRPr="000B32B4" w:rsidRDefault="000B32B4" w:rsidP="000B32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контрольного мероприятия: </w:t>
      </w:r>
    </w:p>
    <w:p w:rsidR="00BE0C33" w:rsidRPr="004D20F1" w:rsidRDefault="009C1B3E" w:rsidP="00BE0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 ЖКХ»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лишь один вид деятельности:  управление эксплуатацией жилого фонда, что является </w:t>
      </w:r>
      <w:r w:rsidR="00BE0C33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п.4.7. Устава, согласно которого Предприятие обязано осуществлять указанные в п.2.2 Устава </w:t>
      </w:r>
      <w:r w:rsidR="007C431B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BE0C33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9C1B3E" w:rsidRPr="004D20F1" w:rsidRDefault="009C1B3E" w:rsidP="00BE0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C33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компанией не исполняется п.1.4 Договора </w:t>
      </w:r>
      <w:r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общим имуществом в многоквартирном доме от 16 октября 2010 года с собственниками жилых помещений в многоквартирном доме по адресу: п. Лесная быль, дом 1 </w:t>
      </w:r>
      <w:r w:rsidR="00BE0C33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осуществлении работ, связанных с текущим ремонтом общего имущества, тогда как согласно п. 4.1 Договора </w:t>
      </w:r>
      <w:r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0C33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за жилое помещение  состоит, в том числе и из платежей за текущий и капитальный ремонт.</w:t>
      </w:r>
    </w:p>
    <w:p w:rsidR="00BE0C33" w:rsidRPr="004D20F1" w:rsidRDefault="009C1B3E" w:rsidP="009C1B3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E17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E85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дноэтажное здание Дома пионеров в р.п. Чердаклы по ул. Октябрьская №18 общей площадью 234,9 кв.м.</w:t>
      </w:r>
      <w:r w:rsidR="00A64E17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закреплённое за Управляющей компанией на праве хозяйственного ведения Постановлением Главы администрации  № 309 от 16 мая 2008г., </w:t>
      </w:r>
      <w:r w:rsidR="00EC6E85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 предприятия не поставлено</w:t>
      </w:r>
      <w:r w:rsidR="00A64E17" w:rsidRPr="004D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п.3 указанного Постановления. </w:t>
      </w:r>
    </w:p>
    <w:p w:rsidR="00BE0C33" w:rsidRDefault="00A64E17" w:rsidP="00BE0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муниципальным имуществом и земельным отношениям муниципального образования «Чердаклинский район» представлен Реестр недвижимого имущества, переданного муниципальным образованием унитарному предприятию «Управляющая компания ЖКХ Чердаклинского района», в котором ошибочно указана не вся площадь переданного здания, а только его часть площадью 64,2 кв.м., включенная в Уставной фонд предприятия</w:t>
      </w:r>
      <w:r w:rsidR="004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 кв. м. </w:t>
      </w:r>
      <w:r w:rsidR="004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с разницей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рыночной стоимост</w:t>
      </w:r>
      <w:r w:rsidR="004774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0C33" w:rsidRPr="00BE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C33" w:rsidRPr="004774D1">
        <w:rPr>
          <w:rFonts w:ascii="Times New Roman" w:eastAsia="Times New Roman" w:hAnsi="Times New Roman" w:cs="Times New Roman"/>
          <w:sz w:val="28"/>
          <w:szCs w:val="28"/>
          <w:lang w:eastAsia="ru-RU"/>
        </w:rPr>
        <w:t>454000 рублей.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C33" w:rsidRDefault="004774D1" w:rsidP="004774D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фактического наличия и эффективности использования муниципального имущества, переданного в хозяйственное ведение унитарному предприятию, установлено, что здание Дома пионеров не используется им в своей деятельности. </w:t>
      </w:r>
      <w:r w:rsidRPr="00477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0C33" w:rsidRPr="00477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 нецелевое и неэффективное использование муниципального имущества балансовой стоимостью – 1647,0 тыс.руб., остаточной стоимостью – 922,0 тыс.руб.</w:t>
      </w:r>
    </w:p>
    <w:p w:rsidR="009B2F31" w:rsidRDefault="004774D1" w:rsidP="009B2F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«УК ЖКХ» занимает кабинет площадью 11,04  кв. м. в административном здании по адресу р.п. Чердаклы, ул. Первомайская, 29 без заключения договора пользования данным помещением с муниципальным образованием « Чердаклинский район». </w:t>
      </w:r>
    </w:p>
    <w:p w:rsidR="00BE0C33" w:rsidRPr="00BE0C33" w:rsidRDefault="009B2F31" w:rsidP="009B2F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земельному участку, находящемуся под объектом недвижимости, переданным  МУП «Управляющая компания» право  пользования  не оформлено. Сведений по кадастровой стоимости земли Комитет по управлению муниципальным имуществом и земельным отношениям МО «Чердаклинский район» не имеет.</w:t>
      </w:r>
    </w:p>
    <w:p w:rsidR="00BE0C33" w:rsidRPr="00BE0C33" w:rsidRDefault="009B2F31" w:rsidP="00BE0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0C33"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</w:t>
      </w:r>
      <w:r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E0C33"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0C33"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УАЗ 3962-01, 1993 года выпуска -  передано администрацией района  Постановлением № 167 от 15 июня 2006 года на праве хозяйственного ведения без указания балансовой,  остаточной  стоимости. </w:t>
      </w:r>
      <w:r w:rsid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0C33"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Реестру, предоставленному К</w:t>
      </w:r>
      <w:r w:rsid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</w:t>
      </w:r>
      <w:r w:rsidR="00BE0C33"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УМИЗО в ходе проверки </w:t>
      </w:r>
      <w:r w:rsidR="00B93F2A"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</w:t>
      </w:r>
      <w:r w:rsid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B93F2A"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</w:t>
      </w:r>
      <w:r w:rsid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93F2A"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93F2A"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 </w:t>
      </w:r>
      <w:r w:rsidR="00BE0C33" w:rsidRPr="009B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- 878,0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фактического наличия и эффективности его использования было установлено, что автомобиль находится в п. Октябрьский на частной территории, не на ходу (колёса спущены). Не используется по причине его технической неисправности</w:t>
      </w:r>
      <w:r w:rsid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33" w:rsidRDefault="00BE0C33" w:rsidP="00BE0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3F2A" w:rsidRP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</w:t>
      </w:r>
      <w:r w:rsidRP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ГАЗ 53-12 техпомощь 63-28 </w:t>
      </w:r>
      <w:r w:rsidR="00B93F2A" w:rsidRP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передано </w:t>
      </w:r>
      <w:r w:rsidRPr="00B93F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документов на передачу и постановку на баланс, а так же без указания балансовой,  остаточной  стоимости. Фактически автомобиль в наличии имеется, находится на территории КБО. Не используется из-за неисправного состояния.</w:t>
      </w:r>
    </w:p>
    <w:p w:rsidR="00BE0C33" w:rsidRPr="00BE0C33" w:rsidRDefault="00907385" w:rsidP="00BE0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МУП «Управляющая компания ЖКХ» обратилось в мае 2012 года к Главе администрации муниципального образования с заявлением о списании данных транспортных средств, не подлежащих восстановлению, с целью снятия с гос.регистрации в налоговых органах, так как предприятие вынуждено платить транспортный налог за автомашины, которые невозможно эксплуатировать. До настоящего времени меры по списанию автотранспорта не приняты. За 2012 год транспортный налог составил - 1400 руб., за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2013 г. оплата произведена в сумме 2800 рублей. </w:t>
      </w:r>
    </w:p>
    <w:p w:rsidR="00BE0C33" w:rsidRPr="00BE0C33" w:rsidRDefault="00907385" w:rsidP="00BE0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движимого имущества, предоставленного Комитетом по управлению муниципальным имуществом и земельным отношениям муниципального образования «Чердаклинский район» указаны не все требуемые действующим законодательством сведения (Постановление правительства РФ от 16.07.2007 № 447). Так, не указаны: балансовая стоимость, документы - основания права муниципальной собственности, инвентарный номер, назначение движимого имущества.</w:t>
      </w:r>
    </w:p>
    <w:p w:rsidR="00BE0C33" w:rsidRDefault="00907385" w:rsidP="00BE0C33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BE0C33" w:rsidRPr="00907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п.4.7 Устава предприятия</w:t>
      </w:r>
      <w:r w:rsidR="00BE0C33" w:rsidRPr="00BE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Порядок  установления тарифов на услуги муниципальных предприятий и учреждений МО «Чердаклинский район».</w:t>
      </w:r>
    </w:p>
    <w:p w:rsidR="00BE0C33" w:rsidRDefault="00907385" w:rsidP="00AD507E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Перечислений в бюджет  района за использование имущества, находящегося в муниципальной собственности МО «Чердаклинский район» за проверяемый период  не  производилось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п.3.11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перечисляются 5% части прибыли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остающейся в распоряжении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 после уплаты налогов и других обязательных платежей.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 же время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«УК ЖКХ» неоднократно премировал себя и работников в то время, когда предприятие было убыточным</w:t>
      </w:r>
      <w:r w:rsidR="00AD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507E" w:rsidRPr="00907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п.3.11 Устава предприятия</w:t>
      </w:r>
      <w:r w:rsidR="00AD507E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которого часть чистой прибыли (15%)  может быть направлена на материальное поощрение работников</w:t>
      </w:r>
      <w:r w:rsidR="00AD50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0C33" w:rsidRPr="00BE0C33" w:rsidRDefault="00AD507E" w:rsidP="00AD507E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руководителя</w:t>
      </w:r>
      <w:r w:rsidRPr="00AD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компании определяется размер премии без докладных записок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как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п.4.3 Положения об оплате труда МУП «УК ЖКХ» премирование работников осуществляется на основании докладных записок руководителей структурных подразделений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33" w:rsidRPr="00BE0C33" w:rsidRDefault="00BE0C33" w:rsidP="00BE0C3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507E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премировании руководителя</w:t>
      </w:r>
      <w:r w:rsidR="00AD507E" w:rsidRPr="00AD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7E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принято</w:t>
      </w:r>
      <w:r w:rsidR="00AD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премирование директора МУП «УК ЖКХ»  нет оснований. </w:t>
      </w:r>
    </w:p>
    <w:p w:rsidR="00BE0C33" w:rsidRPr="00BE0C33" w:rsidRDefault="001F43BD" w:rsidP="001F43B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п.4.3 Положения об оплате труда МУП «УК ЖКХ»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2012 года выплачивались премии 5раз в общей сумме 41000 рублей, в том числе: в декабре размер премии превысил 50 процентов от начисленной суммы оклада.  За истекший период 2013 года на премии израсходовано 34000 руб., в том числе: в марте размер премии превысил 50 процентов от начисленной суммы оклада аналогично прошлому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проверяемый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выплачено премий в сумме </w:t>
      </w:r>
      <w:r w:rsidR="00BE0C33" w:rsidRPr="001F43BD">
        <w:rPr>
          <w:rFonts w:ascii="Times New Roman" w:eastAsia="Times New Roman" w:hAnsi="Times New Roman" w:cs="Times New Roman"/>
          <w:sz w:val="28"/>
          <w:szCs w:val="28"/>
          <w:lang w:eastAsia="ru-RU"/>
        </w:rPr>
        <w:t>75000 руб.</w:t>
      </w:r>
    </w:p>
    <w:p w:rsidR="00BE0C33" w:rsidRPr="00BE0C33" w:rsidRDefault="00BE0C33" w:rsidP="00BE0C3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3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редиторская задолженность на 01.07.2013г. - 939,4 тыс.руб.</w:t>
      </w:r>
      <w:r w:rsidR="001F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 тепло и эл.энергию)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возросла по сравнению началом года на 276,7 тыс. руб</w:t>
      </w:r>
      <w:r w:rsidR="001F4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33" w:rsidRPr="00BE0C33" w:rsidRDefault="00BE0C33" w:rsidP="00BE0C3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3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ебиторская задолженность возросла на 113,8 тыс. руб., в начале года -  889,7 тыс. руб., на 01.07.13 г. - 1003,5 тыс. руб., в том числе: 124,8 тыс.руб. – налоги во все уровни бюджетов; 878,7 тыс. руб. - долги населения. </w:t>
      </w:r>
    </w:p>
    <w:p w:rsidR="00BE0C33" w:rsidRPr="00BE0C33" w:rsidRDefault="001F43BD" w:rsidP="00BE0C3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затраты предприятия за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2013г. на 24% больше плановых назначений (план - 267,6 тыс. руб.). Затраты на содержание (ремонт) муниципального имущества за проверяемый период не производились.</w:t>
      </w:r>
    </w:p>
    <w:p w:rsidR="00BE0C33" w:rsidRPr="00566053" w:rsidRDefault="00566053" w:rsidP="00BE0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6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0C33" w:rsidRPr="0056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 2013 года в нарушение п.3.5.1, п.3.6 Положения </w:t>
      </w:r>
      <w:r w:rsidRPr="0056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п.4.7 Устава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33" w:rsidRPr="0056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отчётность </w:t>
      </w:r>
      <w:r w:rsidR="0067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КУМИЗО </w:t>
      </w:r>
      <w:r w:rsidR="00BE0C33" w:rsidRPr="0056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представлялась ни разу. Сроки предоставления отчётности: до 15 апреля (за </w:t>
      </w:r>
      <w:r w:rsidR="00BE0C33" w:rsidRPr="0056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E0C33" w:rsidRPr="0056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кв.) и до 15 июля (за </w:t>
      </w:r>
      <w:r w:rsidR="00BE0C33" w:rsidRPr="0056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E0C33" w:rsidRPr="0056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кв.) не исполнены. Экономические показатели так же ни разу не были представлены.</w:t>
      </w:r>
    </w:p>
    <w:p w:rsidR="00BE0C33" w:rsidRPr="00BE0C33" w:rsidRDefault="00670CCD" w:rsidP="00BE0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E0C33" w:rsidRPr="0067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п.4.7 Устава</w:t>
      </w:r>
      <w:r w:rsidR="00BE0C33" w:rsidRPr="00BE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и в части аудиторских проверок, которые предприятие обязано проводить ежегодно - ни одной аудиторской проверки не было.</w:t>
      </w:r>
    </w:p>
    <w:p w:rsidR="00BE0C33" w:rsidRPr="00BE0C33" w:rsidRDefault="00BE0C33" w:rsidP="00BE0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организации и ведения бухгалтерского учета унитарного предприятия контрольно-счётной комиссией установлено: </w:t>
      </w:r>
    </w:p>
    <w:p w:rsidR="00BE0C33" w:rsidRPr="00BE0C33" w:rsidRDefault="00BE0C33" w:rsidP="00BE0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об учётной политике не утверждён лицом, ответственным за организацию и состояние бухгалтерского учёта. </w:t>
      </w:r>
      <w:r w:rsidRPr="0067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670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№ 402-ФЗ от 06.12.2011</w:t>
      </w:r>
      <w:r w:rsidRPr="00BE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бухгалтерском учёте», вступившим в силу с 1 января 2013 года, Учётная политика предприятия принята, основываясь на положения, действующего до указанной даты Федерального закона от 21.11.1996 №129-ФЗ, нормы нового Закона «О бухгалтерском учёте» не применяются; </w:t>
      </w:r>
    </w:p>
    <w:p w:rsidR="00BE0C33" w:rsidRPr="00670CCD" w:rsidRDefault="00BE0C33" w:rsidP="0067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670CCD">
        <w:rPr>
          <w:rFonts w:ascii="Times New Roman" w:hAnsi="Times New Roman" w:cs="Times New Roman"/>
        </w:rPr>
        <w:t xml:space="preserve">ПОЛОЖЕНИЯ ЦБ РФ </w:t>
      </w:r>
      <w:r w:rsidRPr="00670CCD">
        <w:rPr>
          <w:rFonts w:ascii="Times New Roman" w:hAnsi="Times New Roman" w:cs="Times New Roman"/>
          <w:sz w:val="28"/>
          <w:szCs w:val="28"/>
        </w:rPr>
        <w:t>от  12 октября 2011 г. N 373</w:t>
      </w:r>
      <w:r w:rsidRPr="00670CCD">
        <w:rPr>
          <w:rFonts w:ascii="Times New Roman" w:hAnsi="Times New Roman" w:cs="Times New Roman"/>
        </w:rPr>
        <w:t>-П О ПОРЯДКЕ ВЕДЕНИЯ КАССОВЫХ ОПЕРАЦИЙ С БАНКНОТАМИ И МОНЕТОЙ БАНКА РОССИИ НА ТЕРРИТОРИИ РОССИЙСКОЙ ФЕДЕРАЦИИ</w:t>
      </w:r>
      <w:r w:rsidR="00670CCD" w:rsidRPr="00670CCD">
        <w:rPr>
          <w:rFonts w:ascii="Times New Roman" w:hAnsi="Times New Roman" w:cs="Times New Roman"/>
        </w:rPr>
        <w:t xml:space="preserve"> </w:t>
      </w:r>
      <w:r w:rsidR="00670CCD" w:rsidRPr="00670CCD">
        <w:rPr>
          <w:rFonts w:ascii="Times New Roman" w:hAnsi="Times New Roman" w:cs="Times New Roman"/>
          <w:sz w:val="28"/>
          <w:szCs w:val="28"/>
        </w:rPr>
        <w:t>з</w:t>
      </w:r>
      <w:r w:rsidRPr="00670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на выдачу денежных средств  к расходным кассовым ордерам с разрешающей визой руководителя отсутствуют, т.о. определить  цели выдачи денежных средств  не представляется возможным;</w:t>
      </w:r>
    </w:p>
    <w:p w:rsidR="00BE0C33" w:rsidRPr="00BE0C33" w:rsidRDefault="00BE0C33" w:rsidP="00BE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всегда соблюдаются требования действующего законодательства о том, что п</w:t>
      </w:r>
      <w:r w:rsidRPr="00BE0C33">
        <w:rPr>
          <w:rFonts w:ascii="Times New Roman" w:hAnsi="Times New Roman" w:cs="Times New Roman"/>
          <w:sz w:val="28"/>
          <w:szCs w:val="28"/>
        </w:rPr>
        <w:t xml:space="preserve">одотчетное лицо обязано в срок, не превышающий трех рабочих дней после дня истечения срока, на который выданы наличные деньги под отчет, предъявить главному бухгалтеру авансовый отчет с прилагаемыми подтверждающими документами; </w:t>
      </w:r>
    </w:p>
    <w:p w:rsidR="00BE0C33" w:rsidRPr="00BE0C33" w:rsidRDefault="00BE0C33" w:rsidP="00BE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sz w:val="28"/>
          <w:szCs w:val="28"/>
        </w:rPr>
        <w:t xml:space="preserve">- имеются случаи, когда выдача наличных денег под отчет проводится при не полном погашении подотчетным лицом задолженности по ранее полученной под отчет сумме наличных денег; </w:t>
      </w:r>
    </w:p>
    <w:p w:rsidR="00BE0C33" w:rsidRPr="00BE0C33" w:rsidRDefault="00BE0C33" w:rsidP="00BE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расшифровки приобретённых канцелярских товаров в товарных чеках, приложенных к авансовым отчётам;</w:t>
      </w:r>
    </w:p>
    <w:p w:rsidR="00BE0C33" w:rsidRPr="00BE0C33" w:rsidRDefault="00BE0C33" w:rsidP="00BE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 авансовому отчёту подотчётного лица (водителя Васильева В.А.) за 02.02.2012 года вместо товарного чека на карбюратор стоимостью </w:t>
      </w:r>
      <w:r w:rsidRPr="00670CCD">
        <w:rPr>
          <w:rFonts w:ascii="Times New Roman" w:eastAsia="Times New Roman" w:hAnsi="Times New Roman" w:cs="Times New Roman"/>
          <w:sz w:val="28"/>
          <w:szCs w:val="28"/>
          <w:lang w:eastAsia="ru-RU"/>
        </w:rPr>
        <w:t>3740 рублей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накладная, которая не является документом, подтверждающим расход.</w:t>
      </w:r>
    </w:p>
    <w:p w:rsidR="00BE0C33" w:rsidRPr="00BE0C33" w:rsidRDefault="00BE0C33" w:rsidP="00BE0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Путевые листы заполнены с нарушениями требований: </w:t>
      </w:r>
    </w:p>
    <w:p w:rsidR="00BE0C33" w:rsidRPr="00BE0C33" w:rsidRDefault="00BE0C33" w:rsidP="00BE0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показания спидометра;</w:t>
      </w:r>
    </w:p>
    <w:p w:rsidR="00BE0C33" w:rsidRPr="00BE0C33" w:rsidRDefault="00BE0C33" w:rsidP="00BE0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указано движение горючего: выдано, остаток при выезде и при возвращении, расход при норме и фактический, экономия, перерасход. </w:t>
      </w:r>
    </w:p>
    <w:p w:rsidR="00BE0C33" w:rsidRPr="00BE0C33" w:rsidRDefault="00146765" w:rsidP="00BE0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C33" w:rsidRPr="00146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1.4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согласно которого транспортное средство должно находиться в исправном состоянии, отвечающем требованиям, предъявляемым к эксплуатируемым транспортным средствам, спидометр не работал. Следовательно, весь период эксплуатации автомобиля  (с ноября 2010 года по настоящее время) ГСМ списыва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Управляющей компанией неправомерно.  Сумма списания ГСМ составила в 2012 г. - 27495 руб. (1026л.), за 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2013 г. – 9832 руб. (353л.). Итого за проверяемый </w:t>
      </w:r>
      <w:r w:rsidR="00BE0C33" w:rsidRPr="00511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- 37327 рублей.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0C33" w:rsidRPr="00BE0C33" w:rsidRDefault="005114F3" w:rsidP="00BE0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E0C33" w:rsidRPr="00511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11.2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действие 30 апреля 2012 года.  Следовательно, с мая 2012 г. по июль 2013 г. (15 месяцев) управляющей компанией произведена неправомерная выплата</w:t>
      </w:r>
      <w:r w:rsidRPr="0051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аренду автомобиля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E0C33" w:rsidRPr="005114F3">
        <w:rPr>
          <w:rFonts w:ascii="Times New Roman" w:eastAsia="Times New Roman" w:hAnsi="Times New Roman" w:cs="Times New Roman"/>
          <w:sz w:val="28"/>
          <w:szCs w:val="28"/>
          <w:lang w:eastAsia="ru-RU"/>
        </w:rPr>
        <w:t>30000 рублей.</w:t>
      </w:r>
      <w:r w:rsidR="00BE0C33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2B4" w:rsidRPr="000B32B4" w:rsidRDefault="000B32B4" w:rsidP="000B32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B4" w:rsidRPr="000B32B4" w:rsidRDefault="000B32B4" w:rsidP="000B32B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Возражения и замечания 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объекта контрольного мероприятия на результаты контрольного мероприятия </w:t>
      </w:r>
      <w:r w:rsid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0B32B4" w:rsidRPr="000B32B4" w:rsidRDefault="000B32B4" w:rsidP="000B32B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B32B4" w:rsidRPr="000B32B4" w:rsidRDefault="000B32B4" w:rsidP="000B32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Выводы: </w:t>
      </w:r>
    </w:p>
    <w:p w:rsidR="005114F3" w:rsidRPr="005114F3" w:rsidRDefault="005114F3" w:rsidP="005114F3">
      <w:pPr>
        <w:pStyle w:val="a9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Проверкой </w:t>
      </w:r>
      <w:r w:rsidRPr="0051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 нецелевое и неэффективное использование муниципального имущества</w:t>
      </w:r>
      <w:r w:rsidRPr="0051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балансовой стоимостью – 1647,0 тыс.руб., остаточной стоимостью – 922,0 тыс.руб.</w:t>
      </w:r>
      <w:r w:rsidR="00E43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3BBF" w:rsidRPr="00E4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BBF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Дома пионеров, переданно</w:t>
      </w:r>
      <w:r w:rsidR="00E43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3BBF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хозяйственное ведение </w:t>
      </w:r>
      <w:r w:rsidR="00E43B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="00E43BBF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унитарному предприятию</w:t>
      </w:r>
      <w:r w:rsidR="00E43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BBF" w:rsidRPr="00B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используется им в своей деятельности.</w:t>
      </w:r>
    </w:p>
    <w:p w:rsidR="000B32B4" w:rsidRPr="00CB4FA7" w:rsidRDefault="00CB4FA7" w:rsidP="000B32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FA7">
        <w:rPr>
          <w:rFonts w:ascii="Times New Roman" w:hAnsi="Times New Roman" w:cs="Times New Roman"/>
          <w:b/>
          <w:sz w:val="28"/>
          <w:szCs w:val="28"/>
        </w:rPr>
        <w:t>Проверкой организации и ведения бухгалтерского учета</w:t>
      </w:r>
      <w:r w:rsidRPr="00CB4FA7">
        <w:rPr>
          <w:rFonts w:ascii="Times New Roman" w:hAnsi="Times New Roman" w:cs="Times New Roman"/>
          <w:sz w:val="28"/>
          <w:szCs w:val="28"/>
        </w:rPr>
        <w:t xml:space="preserve"> унитарного предприятия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нарушений в сумме </w:t>
      </w:r>
      <w:r w:rsidR="005050C4" w:rsidRPr="005050C4">
        <w:rPr>
          <w:rFonts w:ascii="Times New Roman" w:hAnsi="Times New Roman" w:cs="Times New Roman"/>
          <w:sz w:val="28"/>
          <w:szCs w:val="28"/>
        </w:rPr>
        <w:t>949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E43BBF">
        <w:rPr>
          <w:rFonts w:ascii="Times New Roman" w:hAnsi="Times New Roman" w:cs="Times New Roman"/>
          <w:sz w:val="28"/>
          <w:szCs w:val="28"/>
        </w:rPr>
        <w:t>, в том числе: к оплате принят документ, не подтверждающий расход - 3.7 тыс. руб.; неправомерно списан</w:t>
      </w:r>
      <w:r w:rsidR="00636E0D">
        <w:rPr>
          <w:rFonts w:ascii="Times New Roman" w:hAnsi="Times New Roman" w:cs="Times New Roman"/>
          <w:sz w:val="28"/>
          <w:szCs w:val="28"/>
        </w:rPr>
        <w:t>о</w:t>
      </w:r>
      <w:r w:rsidR="00E43BBF">
        <w:rPr>
          <w:rFonts w:ascii="Times New Roman" w:hAnsi="Times New Roman" w:cs="Times New Roman"/>
          <w:sz w:val="28"/>
          <w:szCs w:val="28"/>
        </w:rPr>
        <w:t xml:space="preserve"> ГСМ</w:t>
      </w:r>
      <w:r w:rsidR="00636E0D">
        <w:rPr>
          <w:rFonts w:ascii="Times New Roman" w:hAnsi="Times New Roman" w:cs="Times New Roman"/>
          <w:sz w:val="28"/>
          <w:szCs w:val="28"/>
        </w:rPr>
        <w:t xml:space="preserve"> – 37.3 тыс.руб.</w:t>
      </w:r>
      <w:r w:rsidR="00666F71">
        <w:rPr>
          <w:rFonts w:ascii="Times New Roman" w:hAnsi="Times New Roman" w:cs="Times New Roman"/>
          <w:sz w:val="28"/>
          <w:szCs w:val="28"/>
        </w:rPr>
        <w:t>; неправомерная выплата за аренду автомобиля – 30 тыс.руб.</w:t>
      </w:r>
      <w:r w:rsidR="005050C4">
        <w:rPr>
          <w:rFonts w:ascii="Times New Roman" w:hAnsi="Times New Roman" w:cs="Times New Roman"/>
          <w:sz w:val="28"/>
          <w:szCs w:val="28"/>
        </w:rPr>
        <w:t xml:space="preserve">; муниципальное имущество поставлено на баланс без указания балансовой и остаточной стоимости – 878 тыс.руб.; </w:t>
      </w:r>
      <w:r w:rsidR="00636E0D">
        <w:rPr>
          <w:rFonts w:ascii="Times New Roman" w:hAnsi="Times New Roman" w:cs="Times New Roman"/>
          <w:sz w:val="28"/>
          <w:szCs w:val="28"/>
        </w:rPr>
        <w:t xml:space="preserve"> </w:t>
      </w:r>
      <w:r w:rsidR="00E4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A7" w:rsidRPr="00CB4FA7" w:rsidRDefault="00CB4FA7" w:rsidP="000B32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Установлены иные нарушения</w:t>
      </w:r>
      <w:r w:rsidR="00E4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B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050C4">
        <w:rPr>
          <w:rFonts w:ascii="Times New Roman" w:hAnsi="Times New Roman" w:cs="Times New Roman"/>
          <w:sz w:val="28"/>
          <w:szCs w:val="28"/>
        </w:rPr>
        <w:t xml:space="preserve">2022,1 </w:t>
      </w:r>
      <w:r w:rsidR="00E43BBF">
        <w:rPr>
          <w:rFonts w:ascii="Times New Roman" w:hAnsi="Times New Roman" w:cs="Times New Roman"/>
          <w:sz w:val="28"/>
          <w:szCs w:val="28"/>
        </w:rPr>
        <w:t>тыс.руб.</w:t>
      </w:r>
      <w:r w:rsidR="00666F71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881E7B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666F71">
        <w:rPr>
          <w:rFonts w:ascii="Times New Roman" w:hAnsi="Times New Roman" w:cs="Times New Roman"/>
          <w:sz w:val="28"/>
          <w:szCs w:val="28"/>
        </w:rPr>
        <w:t>уплат</w:t>
      </w:r>
      <w:r w:rsidR="00881E7B">
        <w:rPr>
          <w:rFonts w:ascii="Times New Roman" w:hAnsi="Times New Roman" w:cs="Times New Roman"/>
          <w:sz w:val="28"/>
          <w:szCs w:val="28"/>
        </w:rPr>
        <w:t>у</w:t>
      </w:r>
      <w:r w:rsidR="00666F71">
        <w:rPr>
          <w:rFonts w:ascii="Times New Roman" w:hAnsi="Times New Roman" w:cs="Times New Roman"/>
          <w:sz w:val="28"/>
          <w:szCs w:val="28"/>
        </w:rPr>
        <w:t xml:space="preserve"> транспортного налога при невозможности эксплуатации автомобиля</w:t>
      </w:r>
      <w:r w:rsidR="00881E7B">
        <w:rPr>
          <w:rFonts w:ascii="Times New Roman" w:hAnsi="Times New Roman" w:cs="Times New Roman"/>
          <w:sz w:val="28"/>
          <w:szCs w:val="28"/>
        </w:rPr>
        <w:t xml:space="preserve"> – 4,2 тыс.руб.; неправомерная выплата премий – 75 тыс.руб.; кредиторская задолженность – 939,4 тыс.руб.; дебиторская задолженность – 1003,5 тыс.руб.</w:t>
      </w:r>
    </w:p>
    <w:p w:rsidR="000B32B4" w:rsidRPr="000B32B4" w:rsidRDefault="000B32B4" w:rsidP="000B32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2B4" w:rsidRPr="000B32B4" w:rsidRDefault="000B32B4" w:rsidP="000B32B4">
      <w:pPr>
        <w:spacing w:after="0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(рекомендации): </w:t>
      </w:r>
    </w:p>
    <w:p w:rsidR="000B32B4" w:rsidRPr="00A67379" w:rsidRDefault="00A67379" w:rsidP="00A67379">
      <w:pPr>
        <w:pStyle w:val="a9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7379">
        <w:rPr>
          <w:rFonts w:ascii="Times New Roman" w:hAnsi="Times New Roman" w:cs="Times New Roman"/>
          <w:sz w:val="28"/>
          <w:szCs w:val="28"/>
        </w:rPr>
        <w:t xml:space="preserve">.  </w:t>
      </w:r>
      <w:r w:rsidR="000B32B4" w:rsidRPr="00643370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устранение отмеченных недостатков, нарушений и недопущение в дальнейшем создания условий для совершения правонарушений и неэффективного расходования бюджетных средств:</w:t>
      </w:r>
    </w:p>
    <w:p w:rsidR="00643370" w:rsidRDefault="00643370" w:rsidP="0064337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КУМИЗО привести в соответствие с законодательством Реестры недвижимого и движимого имущества</w:t>
      </w:r>
      <w:r w:rsidRPr="00643370">
        <w:rPr>
          <w:rFonts w:ascii="Times New Roman" w:hAnsi="Times New Roman" w:cs="Times New Roman"/>
          <w:sz w:val="28"/>
          <w:szCs w:val="28"/>
        </w:rPr>
        <w:t>;</w:t>
      </w:r>
    </w:p>
    <w:p w:rsidR="00643370" w:rsidRDefault="00643370" w:rsidP="0064337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по адресу</w:t>
      </w:r>
      <w:r w:rsidR="00E843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ул. Октябрьская</w:t>
      </w:r>
      <w:r w:rsidR="00E84328">
        <w:rPr>
          <w:rFonts w:ascii="Times New Roman" w:hAnsi="Times New Roman" w:cs="Times New Roman"/>
          <w:sz w:val="28"/>
          <w:szCs w:val="28"/>
        </w:rPr>
        <w:t xml:space="preserve"> № 18</w:t>
      </w:r>
      <w:r>
        <w:rPr>
          <w:rFonts w:ascii="Times New Roman" w:hAnsi="Times New Roman" w:cs="Times New Roman"/>
          <w:sz w:val="28"/>
          <w:szCs w:val="28"/>
        </w:rPr>
        <w:t xml:space="preserve"> остаточной стоимостью 922 тыс.руб.</w:t>
      </w:r>
      <w:r w:rsidR="00E84328">
        <w:rPr>
          <w:rFonts w:ascii="Times New Roman" w:hAnsi="Times New Roman" w:cs="Times New Roman"/>
          <w:sz w:val="28"/>
          <w:szCs w:val="28"/>
        </w:rPr>
        <w:t>, переданное МУПу в хоз.ведение,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E84328">
        <w:rPr>
          <w:rFonts w:ascii="Times New Roman" w:hAnsi="Times New Roman" w:cs="Times New Roman"/>
          <w:sz w:val="28"/>
          <w:szCs w:val="28"/>
        </w:rPr>
        <w:t xml:space="preserve"> по назначению;</w:t>
      </w:r>
    </w:p>
    <w:p w:rsidR="00643370" w:rsidRDefault="00643370" w:rsidP="0064337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МУПу УК ЖКХ освободить неправомерно занимаемое помещение в административном здании</w:t>
      </w:r>
      <w:r w:rsidR="00E84328">
        <w:rPr>
          <w:rFonts w:ascii="Times New Roman" w:hAnsi="Times New Roman" w:cs="Times New Roman"/>
          <w:sz w:val="28"/>
          <w:szCs w:val="28"/>
        </w:rPr>
        <w:t xml:space="preserve"> по адресу: ул.Первомайская № 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328" w:rsidRDefault="00E84328" w:rsidP="0064337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Оформить право пользования по земельному участку, находящемуся под объектом недвижимости, переданному МУПу на праве хоз.ведения;</w:t>
      </w:r>
    </w:p>
    <w:p w:rsidR="00E84328" w:rsidRPr="00E84328" w:rsidRDefault="00E84328" w:rsidP="00881E7B">
      <w:pPr>
        <w:pStyle w:val="a9"/>
        <w:numPr>
          <w:ilvl w:val="0"/>
          <w:numId w:val="2"/>
        </w:numPr>
        <w:spacing w:before="200" w:after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28">
        <w:rPr>
          <w:rFonts w:ascii="Times New Roman" w:hAnsi="Times New Roman" w:cs="Times New Roman"/>
          <w:sz w:val="28"/>
          <w:szCs w:val="28"/>
        </w:rPr>
        <w:lastRenderedPageBreak/>
        <w:t>Принять Порядок установления тарифов на услуги муниципальных предприятий и учреждений;</w:t>
      </w:r>
    </w:p>
    <w:p w:rsidR="00881E7B" w:rsidRDefault="00881E7B" w:rsidP="00881E7B">
      <w:pPr>
        <w:pStyle w:val="a9"/>
        <w:numPr>
          <w:ilvl w:val="0"/>
          <w:numId w:val="2"/>
        </w:numPr>
        <w:spacing w:before="200" w:after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п.4.7 Устава МУП «Управляющая компания ЖКХ» осуществлять указанные в п.2.2 Устава виды деятельности;</w:t>
      </w:r>
    </w:p>
    <w:p w:rsidR="00E84328" w:rsidRDefault="00881E7B" w:rsidP="00881E7B">
      <w:pPr>
        <w:pStyle w:val="a9"/>
        <w:numPr>
          <w:ilvl w:val="0"/>
          <w:numId w:val="2"/>
        </w:numPr>
        <w:spacing w:before="200" w:after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на баланс предприятия имущество, закреплённое за ним на праве хозяйственного ведения;</w:t>
      </w:r>
    </w:p>
    <w:p w:rsidR="00A67379" w:rsidRDefault="00881E7B" w:rsidP="00881E7B">
      <w:pPr>
        <w:pStyle w:val="a9"/>
        <w:numPr>
          <w:ilvl w:val="0"/>
          <w:numId w:val="2"/>
        </w:numPr>
        <w:spacing w:before="200" w:after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списанию неиспользуемых транспортных средств, переданных администрацией мо «Чердаклинский район» на праве хоз. ведения;</w:t>
      </w:r>
    </w:p>
    <w:p w:rsidR="00A67379" w:rsidRPr="00A67379" w:rsidRDefault="00881E7B" w:rsidP="00A67379">
      <w:pPr>
        <w:pStyle w:val="a9"/>
        <w:numPr>
          <w:ilvl w:val="0"/>
          <w:numId w:val="2"/>
        </w:numPr>
        <w:spacing w:before="200" w:after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формить Свидетельства о государственной регистрации на объект на сумму балансовой стоимости </w:t>
      </w:r>
      <w:r w:rsidRPr="00A6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1647,0 тыс. </w:t>
      </w:r>
      <w:r w:rsidRPr="00A6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Pr="00A67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законодательству Российской Федерации (п.1 ст.131 ГК РФ);</w:t>
      </w:r>
    </w:p>
    <w:p w:rsidR="00A67379" w:rsidRPr="00A67379" w:rsidRDefault="00881E7B" w:rsidP="00881E7B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в органах регистрации в установленном порядке право пользования земельным участком, на котором расположено здание, находящееся на праве хоз.ведения МУПа «УК ЖКХ», (ст.36 Земельного Кодекса, п.1 ст.131 ГК РФ);  </w:t>
      </w:r>
    </w:p>
    <w:p w:rsidR="00A67379" w:rsidRDefault="00881E7B" w:rsidP="00881E7B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работу по уменьшению </w:t>
      </w:r>
      <w:r w:rsidRPr="0088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дебиторской задолженности - </w:t>
      </w:r>
      <w:r w:rsidRPr="0088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с задолжниками (населением)</w:t>
      </w:r>
      <w:r w:rsidR="00A67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379" w:rsidRDefault="00A67379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E7B" w:rsidRPr="00A6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п.2 ст.17 Федерального закона от 14.10.2002 года № 161-ФЗ, п.4 ст.52 Устава Чердаклинского района, п. 3.10, п.3.11 Устава предприятия МУП «УК ЖКХ» своевременно перечислять в районный бюджет часть прибыли, остающейся в  распоряжении предприятия после уплаты налогов и иных обязательных платежей в размере 5%;   </w:t>
      </w:r>
    </w:p>
    <w:p w:rsidR="00A67379" w:rsidRDefault="00881E7B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освоении денежных средств предусматривать расходы, направленные  на повышение эффективности использования муниципального имущества: на развитие и расширение финансово-хозяйственной деятельности, на внедрение, освоение новых технологий и другие цели.</w:t>
      </w:r>
    </w:p>
    <w:p w:rsidR="00A67379" w:rsidRDefault="00881E7B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деятельность в соответствии тарифами, установленными на основании «Порядка установления тарифов на услуги муниципальных предприятий и учреждений МО «Чердаклинский район»».</w:t>
      </w:r>
    </w:p>
    <w:p w:rsidR="00A67379" w:rsidRDefault="00881E7B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 работников предприятия осуществлять в соответствии с п. 3.11 Устава предприятия только при наличии прибыли на основании докладных записок руководителей структурных подразделений.</w:t>
      </w:r>
    </w:p>
    <w:p w:rsidR="00A67379" w:rsidRDefault="00881E7B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 руководителя осуществлять согласно Положения о премировании руководителя.</w:t>
      </w:r>
    </w:p>
    <w:p w:rsidR="00A67379" w:rsidRDefault="00881E7B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Принять меры для выполнения основных показателей финансово-экономической деятельности и  достижения цели, с</w:t>
      </w:r>
      <w:r w:rsidR="00A6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вязанной с извлечением прибыли.</w:t>
      </w:r>
    </w:p>
    <w:p w:rsidR="00A67379" w:rsidRDefault="00A67379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E7B" w:rsidRPr="0088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отчётность по форме и в сроки, предусмотренные Положением об отчётности муниципальных унитарных предприятий, утверждённым Постановлением администрации № 20 от 18 января 2013 года.</w:t>
      </w:r>
    </w:p>
    <w:p w:rsidR="00A67379" w:rsidRPr="00A67379" w:rsidRDefault="00A67379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E7B" w:rsidRPr="0088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аудиторские проверки  в соответствии с п.4.7. Устава предприятия.</w:t>
      </w:r>
    </w:p>
    <w:p w:rsidR="00A67379" w:rsidRDefault="00881E7B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Бухгалтерский учёт осуществлять, руководствуясь </w:t>
      </w:r>
      <w:r w:rsidRPr="0088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Федеральным законом  № 402-ФЗ от 06.12.2011 </w:t>
      </w:r>
      <w:r w:rsidRPr="0088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бухгалтерском учёте», вступившим в силу с 1 января 2013 года. </w:t>
      </w:r>
    </w:p>
    <w:p w:rsidR="00A67379" w:rsidRDefault="00881E7B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требованиями этого закона Учётную политику предприятия.</w:t>
      </w:r>
    </w:p>
    <w:p w:rsidR="00A67379" w:rsidRDefault="00881E7B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Путевые листы принимать с  содержанием обязательных реквизитов.</w:t>
      </w:r>
    </w:p>
    <w:p w:rsidR="00A67379" w:rsidRDefault="00881E7B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возмещению предприятию денежных средств на неправомерно списанные горюче-смазочные материалы в сумме 37327 рублей.</w:t>
      </w:r>
    </w:p>
    <w:p w:rsidR="00881E7B" w:rsidRPr="00881E7B" w:rsidRDefault="00881E7B" w:rsidP="00A67379">
      <w:pPr>
        <w:pStyle w:val="a9"/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возмещению предприятию денежных средств, израсходованные  на неправомерную выплату водителю Васильеву</w:t>
      </w:r>
      <w:r w:rsidR="002831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 сумме 30000 рублей.</w:t>
      </w:r>
    </w:p>
    <w:p w:rsidR="00881E7B" w:rsidRPr="00881E7B" w:rsidRDefault="00A67379" w:rsidP="00881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6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1E7B" w:rsidRPr="0088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81E7B" w:rsidRPr="00881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ривлечь виновных должностных лиц к ответственности в соответствии с  законодательством РФ.</w:t>
      </w:r>
    </w:p>
    <w:p w:rsidR="000B32B4" w:rsidRPr="000B32B4" w:rsidRDefault="000B32B4" w:rsidP="000B32B4">
      <w:pPr>
        <w:jc w:val="both"/>
      </w:pPr>
    </w:p>
    <w:p w:rsidR="000B32B4" w:rsidRPr="000B32B4" w:rsidRDefault="000B32B4" w:rsidP="000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B32B4" w:rsidRPr="000B32B4" w:rsidRDefault="000B32B4" w:rsidP="000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комиссии</w:t>
      </w:r>
    </w:p>
    <w:p w:rsidR="000B32B4" w:rsidRPr="000B32B4" w:rsidRDefault="000B32B4" w:rsidP="000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Совет депутатов</w:t>
      </w:r>
    </w:p>
    <w:p w:rsidR="000B32B4" w:rsidRPr="000B32B4" w:rsidRDefault="000B32B4" w:rsidP="000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«Чердаклинский район»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0B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О.В.Мушарапова</w:t>
      </w:r>
    </w:p>
    <w:p w:rsidR="000B32B4" w:rsidRPr="000B32B4" w:rsidRDefault="000B32B4" w:rsidP="000B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B4" w:rsidRPr="000B32B4" w:rsidRDefault="000B32B4" w:rsidP="000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B4" w:rsidRPr="000B32B4" w:rsidRDefault="000B32B4" w:rsidP="000B32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2B4" w:rsidRPr="000B32B4" w:rsidRDefault="000B32B4" w:rsidP="000B3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32B4" w:rsidRPr="000B32B4" w:rsidRDefault="000B32B4" w:rsidP="000B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989" w:rsidRDefault="008F2989"/>
    <w:sectPr w:rsidR="008F2989" w:rsidSect="000B3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14" w:rsidRDefault="00537F14">
      <w:pPr>
        <w:spacing w:after="0" w:line="240" w:lineRule="auto"/>
      </w:pPr>
      <w:r>
        <w:separator/>
      </w:r>
    </w:p>
  </w:endnote>
  <w:endnote w:type="continuationSeparator" w:id="0">
    <w:p w:rsidR="00537F14" w:rsidRDefault="0053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0" w:rsidRDefault="00537F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22449"/>
      <w:docPartObj>
        <w:docPartGallery w:val="Page Numbers (Bottom of Page)"/>
        <w:docPartUnique/>
      </w:docPartObj>
    </w:sdtPr>
    <w:sdtEndPr/>
    <w:sdtContent>
      <w:p w:rsidR="00566E60" w:rsidRDefault="00A64E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42">
          <w:rPr>
            <w:noProof/>
          </w:rPr>
          <w:t>1</w:t>
        </w:r>
        <w:r>
          <w:fldChar w:fldCharType="end"/>
        </w:r>
      </w:p>
    </w:sdtContent>
  </w:sdt>
  <w:p w:rsidR="00566E60" w:rsidRDefault="00537F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0" w:rsidRDefault="00537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14" w:rsidRDefault="00537F14">
      <w:pPr>
        <w:spacing w:after="0" w:line="240" w:lineRule="auto"/>
      </w:pPr>
      <w:r>
        <w:separator/>
      </w:r>
    </w:p>
  </w:footnote>
  <w:footnote w:type="continuationSeparator" w:id="0">
    <w:p w:rsidR="00537F14" w:rsidRDefault="0053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0" w:rsidRDefault="00537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0" w:rsidRDefault="00537F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0" w:rsidRDefault="00537F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E64"/>
    <w:multiLevelType w:val="hybridMultilevel"/>
    <w:tmpl w:val="9A58D1D6"/>
    <w:lvl w:ilvl="0" w:tplc="AA9EDD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056424"/>
    <w:multiLevelType w:val="hybridMultilevel"/>
    <w:tmpl w:val="60AE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B4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32B4"/>
    <w:rsid w:val="000B65B6"/>
    <w:rsid w:val="000C3B7B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765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1F43BD"/>
    <w:rsid w:val="00200571"/>
    <w:rsid w:val="002023FF"/>
    <w:rsid w:val="00205D33"/>
    <w:rsid w:val="0021116B"/>
    <w:rsid w:val="002124E1"/>
    <w:rsid w:val="0021655E"/>
    <w:rsid w:val="00230045"/>
    <w:rsid w:val="0023108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311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47057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774D1"/>
    <w:rsid w:val="004803D9"/>
    <w:rsid w:val="00491F82"/>
    <w:rsid w:val="0049681A"/>
    <w:rsid w:val="004A1C57"/>
    <w:rsid w:val="004A2445"/>
    <w:rsid w:val="004B1F6E"/>
    <w:rsid w:val="004C688F"/>
    <w:rsid w:val="004D20F1"/>
    <w:rsid w:val="004D3926"/>
    <w:rsid w:val="004D3E09"/>
    <w:rsid w:val="004D6F7A"/>
    <w:rsid w:val="004E1398"/>
    <w:rsid w:val="004E6A6F"/>
    <w:rsid w:val="004F0DCD"/>
    <w:rsid w:val="004F2F62"/>
    <w:rsid w:val="004F62C3"/>
    <w:rsid w:val="005050C4"/>
    <w:rsid w:val="00506B0D"/>
    <w:rsid w:val="005114F3"/>
    <w:rsid w:val="005209B0"/>
    <w:rsid w:val="00520F15"/>
    <w:rsid w:val="00524B7B"/>
    <w:rsid w:val="00525E2F"/>
    <w:rsid w:val="00527DC2"/>
    <w:rsid w:val="00531B3F"/>
    <w:rsid w:val="00537F14"/>
    <w:rsid w:val="0055264C"/>
    <w:rsid w:val="00553111"/>
    <w:rsid w:val="0056013D"/>
    <w:rsid w:val="0056302C"/>
    <w:rsid w:val="00566053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132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6E0D"/>
    <w:rsid w:val="00637576"/>
    <w:rsid w:val="006401F4"/>
    <w:rsid w:val="00643370"/>
    <w:rsid w:val="00643650"/>
    <w:rsid w:val="00644C6F"/>
    <w:rsid w:val="00645B11"/>
    <w:rsid w:val="006544E5"/>
    <w:rsid w:val="00654F7B"/>
    <w:rsid w:val="00655744"/>
    <w:rsid w:val="006616A8"/>
    <w:rsid w:val="00664E99"/>
    <w:rsid w:val="00666F71"/>
    <w:rsid w:val="00667DA2"/>
    <w:rsid w:val="00670CCD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41542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C2180"/>
    <w:rsid w:val="007C431B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215A1"/>
    <w:rsid w:val="00826B1A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81E7B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07385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609C2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2F31"/>
    <w:rsid w:val="009B5559"/>
    <w:rsid w:val="009C0B19"/>
    <w:rsid w:val="009C1B3E"/>
    <w:rsid w:val="009C4233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64E17"/>
    <w:rsid w:val="00A65FD8"/>
    <w:rsid w:val="00A67379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507E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93F2A"/>
    <w:rsid w:val="00BA066D"/>
    <w:rsid w:val="00BA5D42"/>
    <w:rsid w:val="00BB3E86"/>
    <w:rsid w:val="00BB5D60"/>
    <w:rsid w:val="00BC1405"/>
    <w:rsid w:val="00BD53E9"/>
    <w:rsid w:val="00BE0C33"/>
    <w:rsid w:val="00BE69B0"/>
    <w:rsid w:val="00BE6D6A"/>
    <w:rsid w:val="00BF0EB0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B4FA7"/>
    <w:rsid w:val="00CD000C"/>
    <w:rsid w:val="00CD0650"/>
    <w:rsid w:val="00CD096F"/>
    <w:rsid w:val="00CD438B"/>
    <w:rsid w:val="00CE4272"/>
    <w:rsid w:val="00CE4714"/>
    <w:rsid w:val="00CE6E76"/>
    <w:rsid w:val="00CE7A3F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3BBF"/>
    <w:rsid w:val="00E442C7"/>
    <w:rsid w:val="00E46B6B"/>
    <w:rsid w:val="00E56E48"/>
    <w:rsid w:val="00E64922"/>
    <w:rsid w:val="00E658CF"/>
    <w:rsid w:val="00E7300E"/>
    <w:rsid w:val="00E76B4C"/>
    <w:rsid w:val="00E76BF9"/>
    <w:rsid w:val="00E77631"/>
    <w:rsid w:val="00E80498"/>
    <w:rsid w:val="00E84328"/>
    <w:rsid w:val="00E8562B"/>
    <w:rsid w:val="00E91E1D"/>
    <w:rsid w:val="00E96035"/>
    <w:rsid w:val="00EA2FC9"/>
    <w:rsid w:val="00EA4402"/>
    <w:rsid w:val="00EA51CF"/>
    <w:rsid w:val="00EA6142"/>
    <w:rsid w:val="00EB09CB"/>
    <w:rsid w:val="00EB0B0A"/>
    <w:rsid w:val="00EB3422"/>
    <w:rsid w:val="00EC5BAA"/>
    <w:rsid w:val="00EC6E85"/>
    <w:rsid w:val="00ED61B1"/>
    <w:rsid w:val="00EF167F"/>
    <w:rsid w:val="00EF2DC7"/>
    <w:rsid w:val="00EF518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3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C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3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C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 ОВ</cp:lastModifiedBy>
  <cp:revision>7</cp:revision>
  <cp:lastPrinted>2013-09-05T05:33:00Z</cp:lastPrinted>
  <dcterms:created xsi:type="dcterms:W3CDTF">2013-08-30T07:38:00Z</dcterms:created>
  <dcterms:modified xsi:type="dcterms:W3CDTF">2013-09-05T06:10:00Z</dcterms:modified>
</cp:coreProperties>
</file>