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BE" w:rsidRDefault="00BD10BE" w:rsidP="00BD1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D10BE" w:rsidRDefault="00BD10BE" w:rsidP="00BD1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проверки, проведенной в рамках финансового контроля управлением финансов МО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BD10BE" w:rsidRDefault="00BD10BE" w:rsidP="00BD10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муниципальном дошкольном  образовательном  учреждении </w:t>
      </w:r>
      <w:proofErr w:type="spellStart"/>
      <w:r>
        <w:rPr>
          <w:b/>
          <w:sz w:val="28"/>
          <w:szCs w:val="28"/>
        </w:rPr>
        <w:t>Малаевский</w:t>
      </w:r>
      <w:proofErr w:type="spellEnd"/>
      <w:r>
        <w:rPr>
          <w:b/>
          <w:sz w:val="28"/>
          <w:szCs w:val="28"/>
        </w:rPr>
        <w:t xml:space="preserve">  детский  сад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BD10BE" w:rsidTr="00BD10BE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BD10BE" w:rsidRDefault="00BD1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BD10BE" w:rsidTr="00BD10BE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BE" w:rsidRDefault="00BD10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BE" w:rsidRDefault="00BD10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BE" w:rsidRDefault="00BD10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BE" w:rsidRDefault="00BD10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BE" w:rsidRDefault="00BD10B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10BE" w:rsidTr="00BD10BE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BE" w:rsidRDefault="00BD10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BE" w:rsidRDefault="00BD10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BE" w:rsidRDefault="00BD10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BE" w:rsidRDefault="00BD10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BE" w:rsidRDefault="00BD10B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BE" w:rsidRDefault="00BD10B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D10BE" w:rsidTr="00BD10BE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BD10BE" w:rsidTr="00BD10BE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 w:rsidP="00BD1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08.05.2013-27.05.2013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 w:rsidP="00BD10B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№9-пр от 07.05.2013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4B2E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E" w:rsidRDefault="004B2E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176,26</w:t>
            </w:r>
          </w:p>
          <w:p w:rsidR="00BD10BE" w:rsidRDefault="00BD1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4B2E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35,78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4B2E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BD1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4B2E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BE" w:rsidRDefault="004B2E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</w:tbl>
    <w:p w:rsidR="006C380F" w:rsidRDefault="00535F71">
      <w:r w:rsidRPr="00535F71">
        <w:t>Краткое описание выявленных</w:t>
      </w:r>
      <w:r w:rsidR="004B2E34">
        <w:t xml:space="preserve"> н</w:t>
      </w:r>
      <w:r w:rsidRPr="00535F71">
        <w:t xml:space="preserve">арушений: </w:t>
      </w:r>
      <w:proofErr w:type="gramStart"/>
      <w:r w:rsidRPr="00535F71">
        <w:t>Допущено неэффективное использование бюджетных средств, не проводился мониторинг цен, отсутствуют акты инвентаризации денежных средств, акты инвентаризации расчетов с поставщиками и подрядчиками, дебиторами и кредиторами, акты инвентаризации товарно-материальных ценностей, первичные учетные документы для принятия к бухгалтерскому учету продуктов питания,</w:t>
      </w:r>
      <w:r w:rsidR="004B2E34">
        <w:t xml:space="preserve"> </w:t>
      </w:r>
      <w:r w:rsidRPr="00535F71">
        <w:t>табель учета использования рабочего времени, табель посещаемости детей устаревшей формы, в тексте договора не отражено,</w:t>
      </w:r>
      <w:r w:rsidR="004B2E34">
        <w:t xml:space="preserve"> </w:t>
      </w:r>
      <w:r w:rsidRPr="00535F71">
        <w:t>что за неиспользование в срок обязательств поставщиком</w:t>
      </w:r>
      <w:proofErr w:type="gramEnd"/>
      <w:r w:rsidRPr="00535F71">
        <w:t xml:space="preserve"> </w:t>
      </w:r>
      <w:proofErr w:type="gramStart"/>
      <w:r w:rsidRPr="00535F71">
        <w:t>или заказчиком необходимо взимать неустойку в размере 1/300, действующей на день уплаты неустойки,</w:t>
      </w:r>
      <w:r w:rsidR="004B2E34">
        <w:t xml:space="preserve"> </w:t>
      </w:r>
      <w:r w:rsidRPr="00535F71">
        <w:t>ставки рефинансирования ЦБ РФ,</w:t>
      </w:r>
      <w:r w:rsidR="004B2E34">
        <w:t xml:space="preserve"> </w:t>
      </w:r>
      <w:r w:rsidRPr="00535F71">
        <w:t>в тексте договора не предусмотрен пункт "ответственность" не выполнено требование по размещению заказов у субъектов малого предпринимательства в размере не менее чем 10% и не более чем 20% общего годового объема поставок,</w:t>
      </w:r>
      <w:r w:rsidR="004B2E34">
        <w:t xml:space="preserve"> </w:t>
      </w:r>
      <w:bookmarkStart w:id="0" w:name="_GoBack"/>
      <w:bookmarkEnd w:id="0"/>
      <w:r w:rsidRPr="00535F71">
        <w:t>расходные документы принимались к исполнению без данных паспорта лиц, получавших</w:t>
      </w:r>
      <w:proofErr w:type="gramEnd"/>
      <w:r w:rsidRPr="00535F71">
        <w:t xml:space="preserve"> денежные средства</w:t>
      </w:r>
      <w:proofErr w:type="gramStart"/>
      <w:r w:rsidRPr="00535F71">
        <w:t>.</w:t>
      </w:r>
      <w:proofErr w:type="gramEnd"/>
      <w:r w:rsidRPr="00535F71">
        <w:t xml:space="preserve"> </w:t>
      </w:r>
      <w:proofErr w:type="gramStart"/>
      <w:r w:rsidRPr="00535F71">
        <w:t>в</w:t>
      </w:r>
      <w:proofErr w:type="gramEnd"/>
      <w:r w:rsidRPr="00535F71">
        <w:t xml:space="preserve"> учетной политике не предусмотрен внутренний контроль</w:t>
      </w:r>
    </w:p>
    <w:sectPr w:rsidR="006C380F" w:rsidSect="00535F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CC"/>
    <w:rsid w:val="004B2E34"/>
    <w:rsid w:val="00535F71"/>
    <w:rsid w:val="006C380F"/>
    <w:rsid w:val="00B461CC"/>
    <w:rsid w:val="00B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Микеева СД</cp:lastModifiedBy>
  <cp:revision>7</cp:revision>
  <dcterms:created xsi:type="dcterms:W3CDTF">2013-06-24T05:53:00Z</dcterms:created>
  <dcterms:modified xsi:type="dcterms:W3CDTF">2013-06-24T05:59:00Z</dcterms:modified>
</cp:coreProperties>
</file>