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образовательном  учреждении </w:t>
      </w:r>
      <w:r w:rsidR="00B93E81">
        <w:rPr>
          <w:b/>
          <w:sz w:val="28"/>
          <w:szCs w:val="28"/>
        </w:rPr>
        <w:t>Татарско-</w:t>
      </w:r>
      <w:proofErr w:type="spellStart"/>
      <w:r w:rsidR="00B93E81">
        <w:rPr>
          <w:b/>
          <w:sz w:val="28"/>
          <w:szCs w:val="28"/>
        </w:rPr>
        <w:t>Калмаюрская</w:t>
      </w:r>
      <w:proofErr w:type="spellEnd"/>
      <w:r w:rsidR="00B93E81">
        <w:rPr>
          <w:b/>
          <w:sz w:val="28"/>
          <w:szCs w:val="28"/>
        </w:rPr>
        <w:t xml:space="preserve"> СОШ имени Д.И. Шарипова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72448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2E2CB8" w:rsidP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B93E81">
              <w:rPr>
                <w:sz w:val="20"/>
                <w:szCs w:val="20"/>
                <w:lang w:eastAsia="en-US"/>
              </w:rPr>
              <w:t>8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 w:rsidR="00B93E81">
              <w:rPr>
                <w:sz w:val="20"/>
                <w:szCs w:val="20"/>
                <w:lang w:eastAsia="en-US"/>
              </w:rPr>
              <w:t>2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2448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B93E81">
              <w:rPr>
                <w:sz w:val="20"/>
                <w:szCs w:val="20"/>
                <w:lang w:eastAsia="en-US"/>
              </w:rPr>
              <w:t>7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 w:rsidR="00B93E81">
              <w:rPr>
                <w:sz w:val="20"/>
                <w:szCs w:val="20"/>
                <w:lang w:eastAsia="en-US"/>
              </w:rPr>
              <w:t>4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B93E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</w:t>
            </w:r>
            <w:r w:rsidR="00B93E81">
              <w:rPr>
                <w:sz w:val="18"/>
                <w:szCs w:val="18"/>
                <w:lang w:eastAsia="en-US"/>
              </w:rPr>
              <w:t>06</w:t>
            </w:r>
            <w:r>
              <w:rPr>
                <w:sz w:val="18"/>
                <w:szCs w:val="18"/>
                <w:lang w:eastAsia="en-US"/>
              </w:rPr>
              <w:t>-пр от</w:t>
            </w:r>
            <w:r w:rsidR="00B93E81">
              <w:rPr>
                <w:sz w:val="18"/>
                <w:szCs w:val="18"/>
                <w:lang w:eastAsia="en-US"/>
              </w:rPr>
              <w:t>28</w:t>
            </w:r>
            <w:r>
              <w:rPr>
                <w:sz w:val="18"/>
                <w:szCs w:val="18"/>
                <w:lang w:eastAsia="en-US"/>
              </w:rPr>
              <w:t xml:space="preserve"> .0</w:t>
            </w:r>
            <w:r w:rsidR="00B93E8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2E2C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7,6</w:t>
            </w:r>
          </w:p>
          <w:p w:rsidR="00B93E81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B26D8" w:rsidRDefault="007B26D8" w:rsidP="0072448A"/>
    <w:p w:rsidR="007B26D8" w:rsidRDefault="00967098" w:rsidP="00684EFD">
      <w:pPr>
        <w:jc w:val="both"/>
      </w:pPr>
      <w:r>
        <w:t>-</w:t>
      </w:r>
      <w:r w:rsidR="007B26D8">
        <w:t>главным бухгалтером не составлялись первичные документы по учету продуктов питания такие как: Накопительная ведомость по расходу продуктов питания, в которой содержатся сведения  о расходовании продуктов питания в течение месяца, Оборотная ведомость, в которой подсчитываются обороты и выводятся остатки на конец месяца</w:t>
      </w:r>
      <w:r w:rsidR="00CC33F4">
        <w:t xml:space="preserve"> сумма нарушений составила 5,0 </w:t>
      </w:r>
      <w:proofErr w:type="spellStart"/>
      <w:r w:rsidR="00CC33F4">
        <w:t>тыс</w:t>
      </w:r>
      <w:proofErr w:type="gramStart"/>
      <w:r w:rsidR="00CC33F4">
        <w:t>.р</w:t>
      </w:r>
      <w:proofErr w:type="gramEnd"/>
      <w:r w:rsidR="00CC33F4">
        <w:t>уб</w:t>
      </w:r>
      <w:proofErr w:type="spellEnd"/>
      <w:r w:rsidR="00CC33F4">
        <w:t>.</w:t>
      </w:r>
      <w:r w:rsidR="007B26D8">
        <w:t>. Меню – требование на выдачу продуктов питания не соответствует унифицированной форме 0504202;</w:t>
      </w:r>
    </w:p>
    <w:p w:rsidR="007B26D8" w:rsidRDefault="007B26D8" w:rsidP="00684EFD">
      <w:pPr>
        <w:jc w:val="both"/>
      </w:pPr>
      <w:r>
        <w:t>-</w:t>
      </w:r>
      <w:r>
        <w:t xml:space="preserve">  главным бухгалтером допускалось принятие к бухгалтерскому учету не полного перечня первичных документов (служебное задание для направления работника в командировку и отчет об их выполнении, журнал учета работников выбывающих в служебные командировки из командирующей организации и прибывших в организацию, в которую они командированы); </w:t>
      </w:r>
    </w:p>
    <w:p w:rsidR="007B26D8" w:rsidRDefault="007B26D8" w:rsidP="00684EFD">
      <w:pPr>
        <w:jc w:val="both"/>
      </w:pPr>
      <w:r>
        <w:t xml:space="preserve">- </w:t>
      </w:r>
      <w:r>
        <w:t>работником не своевременно представлен авансовый отчет для выплаты командировочных расходов, в заявлениях работников на выдачу денежных средств подотчет не поста</w:t>
      </w:r>
      <w:r w:rsidR="005D1087">
        <w:t xml:space="preserve">влены даты и визы руководителя на сумму 2,1 </w:t>
      </w:r>
      <w:proofErr w:type="spellStart"/>
      <w:r w:rsidR="005D1087">
        <w:t>тыс</w:t>
      </w:r>
      <w:proofErr w:type="gramStart"/>
      <w:r w:rsidR="005D1087">
        <w:t>.р</w:t>
      </w:r>
      <w:proofErr w:type="gramEnd"/>
      <w:r w:rsidR="005D1087">
        <w:t>уб</w:t>
      </w:r>
      <w:proofErr w:type="spellEnd"/>
      <w:r>
        <w:t>;</w:t>
      </w:r>
    </w:p>
    <w:p w:rsidR="007B26D8" w:rsidRDefault="005D1087" w:rsidP="00684EFD">
      <w:pPr>
        <w:jc w:val="both"/>
      </w:pPr>
      <w:proofErr w:type="gramStart"/>
      <w:r>
        <w:t xml:space="preserve">- </w:t>
      </w:r>
      <w:r w:rsidR="007B26D8">
        <w:t xml:space="preserve">в приказе директора  было приказано провести инвентаризацию расчетов с поставщиками и подрядчиками, дебиторами и кредиторами, товарно-материальных ценностей, но акты инвентаризации отсутствуют; в инвентарных карточка учета основных средств не указаны признаки </w:t>
      </w:r>
      <w:proofErr w:type="spellStart"/>
      <w:r w:rsidR="007B26D8">
        <w:t>характиризующих</w:t>
      </w:r>
      <w:proofErr w:type="spellEnd"/>
      <w:r w:rsidR="007B26D8">
        <w:t xml:space="preserve"> объект: паспорт, свидетельство, чертеж (проект, модель, тип, марка); номер объекта; дата и номер акта о вводе в эксплуатацию, первоначальная (восстановительная), кадастровая стоимость;</w:t>
      </w:r>
      <w:proofErr w:type="gramEnd"/>
    </w:p>
    <w:p w:rsidR="007B26D8" w:rsidRDefault="007B26D8" w:rsidP="007B26D8">
      <w:r>
        <w:t>-</w:t>
      </w:r>
      <w:r>
        <w:t xml:space="preserve"> отсутствуют договора о полной материальной ответственности работников за которыми числится имущество МОУ </w:t>
      </w:r>
      <w:proofErr w:type="spellStart"/>
      <w:r>
        <w:t>Тат</w:t>
      </w:r>
      <w:proofErr w:type="gramStart"/>
      <w:r>
        <w:t>.К</w:t>
      </w:r>
      <w:proofErr w:type="gramEnd"/>
      <w:r>
        <w:t>алмаюрская</w:t>
      </w:r>
      <w:proofErr w:type="spellEnd"/>
      <w:r>
        <w:t xml:space="preserve"> СОШ им. Д.И. </w:t>
      </w:r>
      <w:proofErr w:type="spellStart"/>
      <w:r>
        <w:t>Шарипова</w:t>
      </w:r>
      <w:proofErr w:type="spellEnd"/>
      <w:r>
        <w:t>;</w:t>
      </w:r>
    </w:p>
    <w:p w:rsidR="00967098" w:rsidRDefault="007B26D8" w:rsidP="00967098">
      <w:pPr>
        <w:jc w:val="both"/>
      </w:pPr>
      <w:proofErr w:type="gramStart"/>
      <w:r>
        <w:t>-</w:t>
      </w:r>
      <w: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01.01.2014 года не соответствует форме 05031309, в графе «На конец отчетного периода» Главной книги учреждения показываются данные о стоимости активов и обязательств, </w:t>
      </w:r>
      <w:r>
        <w:lastRenderedPageBreak/>
        <w:t>финансовом результате на 1 января года, следующего за отчетным, с учетом проведенных 31 декабря при завершении финансового года</w:t>
      </w:r>
      <w:proofErr w:type="gramEnd"/>
      <w:r>
        <w:t xml:space="preserve"> заключительных оборотов по счетам бюджетного учета.</w:t>
      </w:r>
    </w:p>
    <w:p w:rsidR="00967098" w:rsidRDefault="007B26D8" w:rsidP="00967098">
      <w:pPr>
        <w:jc w:val="both"/>
      </w:pPr>
      <w:r>
        <w:t xml:space="preserve"> По итогам проведенной проверки бухгалтером МОУ </w:t>
      </w:r>
      <w:proofErr w:type="spellStart"/>
      <w:r>
        <w:t>Тат</w:t>
      </w:r>
      <w:proofErr w:type="gramStart"/>
      <w:r>
        <w:t>.К</w:t>
      </w:r>
      <w:proofErr w:type="gramEnd"/>
      <w:r>
        <w:t>алмаюрская</w:t>
      </w:r>
      <w:proofErr w:type="spellEnd"/>
      <w:r>
        <w:t xml:space="preserve"> СОШ им. Д.И. </w:t>
      </w:r>
      <w:proofErr w:type="spellStart"/>
      <w:r>
        <w:t>Шарипова</w:t>
      </w:r>
      <w:proofErr w:type="spellEnd"/>
      <w:r>
        <w:t xml:space="preserve"> данная операция на конец года не проводилась, поэтому в графе  «На конец отчетного периода»  по счетам 21003 «Расчеты с финансовым органом по наличным денежным средствам», 30405 «Расчеты по платежам из бюджета с финансовым органом», 40120 «Расходы текущего финансового года» Главной книги отражаются остатки на конец года</w:t>
      </w:r>
    </w:p>
    <w:p w:rsidR="005D1087" w:rsidRDefault="005D1087" w:rsidP="00967098">
      <w:pPr>
        <w:jc w:val="both"/>
      </w:pPr>
      <w:r>
        <w:t xml:space="preserve">- </w:t>
      </w:r>
      <w:r w:rsidR="007B26D8">
        <w:t>при начислении заработной платы сторожам и  операторам не верно начислялась компенсационная выплата за работу в ночное время, за сверхурочную работу, при расчете ночных часов производилась доплата в размере 35%, вместо 20 %</w:t>
      </w:r>
      <w:r>
        <w:t xml:space="preserve"> в сумме 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7B26D8">
        <w:t>;</w:t>
      </w:r>
    </w:p>
    <w:p w:rsidR="007B26D8" w:rsidRDefault="005D1087" w:rsidP="00967098">
      <w:pPr>
        <w:jc w:val="both"/>
      </w:pPr>
      <w:r>
        <w:t xml:space="preserve">- </w:t>
      </w:r>
      <w:r w:rsidR="007B26D8">
        <w:t xml:space="preserve"> в приказе директора МОУ </w:t>
      </w:r>
      <w:proofErr w:type="spellStart"/>
      <w:r w:rsidR="007B26D8">
        <w:t>Тат</w:t>
      </w:r>
      <w:proofErr w:type="gramStart"/>
      <w:r w:rsidR="007B26D8">
        <w:t>.К</w:t>
      </w:r>
      <w:proofErr w:type="gramEnd"/>
      <w:r w:rsidR="007B26D8">
        <w:t>алмаюрская</w:t>
      </w:r>
      <w:proofErr w:type="spellEnd"/>
      <w:r w:rsidR="007B26D8">
        <w:t xml:space="preserve"> СОШ им. Д.И. </w:t>
      </w:r>
      <w:proofErr w:type="spellStart"/>
      <w:r w:rsidR="007B26D8">
        <w:t>Шарипова</w:t>
      </w:r>
      <w:proofErr w:type="spellEnd"/>
      <w:r w:rsidR="007B26D8">
        <w:t xml:space="preserve"> от 30.01.2013</w:t>
      </w:r>
      <w:r w:rsidR="00CC33F4">
        <w:t xml:space="preserve"> </w:t>
      </w:r>
      <w:bookmarkStart w:id="0" w:name="_GoBack"/>
      <w:bookmarkEnd w:id="0"/>
      <w:r w:rsidR="007B26D8">
        <w:t>года на оплату переработке часов данные отработанных часов не соответствуют табелю рабочего времени,  в расчетной ведомости на выплату заработной платы сумма оклада сторожей и операторов не соответствует утвержденному штатному расписанию.</w:t>
      </w:r>
    </w:p>
    <w:p w:rsidR="007B26D8" w:rsidRDefault="007B26D8" w:rsidP="007B26D8"/>
    <w:p w:rsidR="007B26D8" w:rsidRDefault="007B26D8" w:rsidP="007B26D8"/>
    <w:p w:rsidR="007B26D8" w:rsidRPr="0072448A" w:rsidRDefault="007B26D8" w:rsidP="007B26D8"/>
    <w:sectPr w:rsidR="007B26D8" w:rsidRPr="0072448A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185D2B"/>
    <w:rsid w:val="00227E67"/>
    <w:rsid w:val="002745C0"/>
    <w:rsid w:val="002D58AA"/>
    <w:rsid w:val="002E2CB8"/>
    <w:rsid w:val="004928FB"/>
    <w:rsid w:val="005D1087"/>
    <w:rsid w:val="00684EFD"/>
    <w:rsid w:val="006D7492"/>
    <w:rsid w:val="0072448A"/>
    <w:rsid w:val="007B26D8"/>
    <w:rsid w:val="00967098"/>
    <w:rsid w:val="009B577C"/>
    <w:rsid w:val="00A6002D"/>
    <w:rsid w:val="00B50EB7"/>
    <w:rsid w:val="00B93E81"/>
    <w:rsid w:val="00CC33F4"/>
    <w:rsid w:val="00D864A8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17</cp:revision>
  <cp:lastPrinted>2014-05-12T07:22:00Z</cp:lastPrinted>
  <dcterms:created xsi:type="dcterms:W3CDTF">2013-03-27T05:18:00Z</dcterms:created>
  <dcterms:modified xsi:type="dcterms:W3CDTF">2014-07-02T13:41:00Z</dcterms:modified>
</cp:coreProperties>
</file>