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58" w:rsidRPr="00242AE6" w:rsidRDefault="00442B58" w:rsidP="00442B5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42AE6">
        <w:rPr>
          <w:rFonts w:ascii="Times New Roman" w:hAnsi="Times New Roman" w:cs="Times New Roman"/>
          <w:sz w:val="24"/>
          <w:szCs w:val="24"/>
        </w:rPr>
        <w:t>Утвержд</w:t>
      </w:r>
      <w:r w:rsidR="00ED21F2">
        <w:rPr>
          <w:rFonts w:ascii="Times New Roman" w:hAnsi="Times New Roman" w:cs="Times New Roman"/>
          <w:sz w:val="24"/>
          <w:szCs w:val="24"/>
        </w:rPr>
        <w:t>аю</w:t>
      </w:r>
      <w:r w:rsidRPr="00242AE6">
        <w:rPr>
          <w:rFonts w:ascii="Times New Roman" w:hAnsi="Times New Roman" w:cs="Times New Roman"/>
          <w:sz w:val="24"/>
          <w:szCs w:val="24"/>
        </w:rPr>
        <w:t>:</w:t>
      </w:r>
    </w:p>
    <w:p w:rsidR="00442B58" w:rsidRDefault="00442B58" w:rsidP="00442B5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42B58" w:rsidRPr="00242AE6" w:rsidRDefault="00442B58" w:rsidP="00442B5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42AE6">
        <w:rPr>
          <w:rFonts w:ascii="Times New Roman" w:hAnsi="Times New Roman" w:cs="Times New Roman"/>
          <w:sz w:val="24"/>
          <w:szCs w:val="24"/>
        </w:rPr>
        <w:t>Председател</w:t>
      </w:r>
      <w:r w:rsidR="00010694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Pr="00242AE6">
        <w:rPr>
          <w:rFonts w:ascii="Times New Roman" w:hAnsi="Times New Roman" w:cs="Times New Roman"/>
          <w:sz w:val="24"/>
          <w:szCs w:val="24"/>
        </w:rPr>
        <w:t xml:space="preserve"> КСК </w:t>
      </w:r>
    </w:p>
    <w:p w:rsidR="00442B58" w:rsidRPr="00242AE6" w:rsidRDefault="00442B58" w:rsidP="00442B5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42AE6">
        <w:rPr>
          <w:rFonts w:ascii="Times New Roman" w:hAnsi="Times New Roman" w:cs="Times New Roman"/>
          <w:sz w:val="24"/>
          <w:szCs w:val="24"/>
        </w:rPr>
        <w:t>Совета депутатов МО «</w:t>
      </w:r>
      <w:proofErr w:type="spellStart"/>
      <w:r w:rsidRPr="00242AE6">
        <w:rPr>
          <w:rFonts w:ascii="Times New Roman" w:hAnsi="Times New Roman" w:cs="Times New Roman"/>
          <w:sz w:val="24"/>
          <w:szCs w:val="24"/>
        </w:rPr>
        <w:t>Чердаклинский</w:t>
      </w:r>
      <w:proofErr w:type="spellEnd"/>
      <w:r w:rsidRPr="00242AE6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442B58" w:rsidRPr="00242AE6" w:rsidRDefault="00442B58" w:rsidP="00442B5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42AE6">
        <w:rPr>
          <w:rFonts w:ascii="Times New Roman" w:hAnsi="Times New Roman" w:cs="Times New Roman"/>
          <w:sz w:val="24"/>
          <w:szCs w:val="24"/>
        </w:rPr>
        <w:t xml:space="preserve">Ульяновской области </w:t>
      </w:r>
    </w:p>
    <w:p w:rsidR="00442B58" w:rsidRDefault="005E21A7" w:rsidP="00442B5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442B58" w:rsidRPr="00242AE6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442B58" w:rsidRPr="00242AE6">
        <w:rPr>
          <w:rFonts w:ascii="Times New Roman" w:hAnsi="Times New Roman" w:cs="Times New Roman"/>
          <w:sz w:val="24"/>
          <w:szCs w:val="24"/>
        </w:rPr>
        <w:t>Усерднов</w:t>
      </w:r>
      <w:r w:rsidR="00ED21F2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442B58" w:rsidRDefault="00442B58" w:rsidP="00442B5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42B58" w:rsidRDefault="00442B58" w:rsidP="00442B5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42B58" w:rsidRDefault="00442B58" w:rsidP="00442B5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42B58" w:rsidRDefault="00442B58" w:rsidP="00442B5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42B58" w:rsidRDefault="00442B58" w:rsidP="00442B5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42B58" w:rsidRDefault="00442B58" w:rsidP="00442B5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42B58" w:rsidRDefault="00442B58" w:rsidP="00442B5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42B58" w:rsidRDefault="00442B58" w:rsidP="00442B5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42B58" w:rsidRDefault="00442B58" w:rsidP="00442B5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42B58" w:rsidRDefault="00442B58" w:rsidP="00442B5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42B58" w:rsidRPr="00242AE6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AE6">
        <w:rPr>
          <w:rFonts w:ascii="Times New Roman" w:hAnsi="Times New Roman" w:cs="Times New Roman"/>
          <w:b/>
          <w:sz w:val="32"/>
          <w:szCs w:val="32"/>
        </w:rPr>
        <w:t>СТАНДАРТ ФИНАНСОВОГО КОНТРОЛЯ</w:t>
      </w:r>
    </w:p>
    <w:p w:rsidR="00442B58" w:rsidRPr="00242AE6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Pr="00242AE6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AE6">
        <w:rPr>
          <w:rFonts w:ascii="Times New Roman" w:hAnsi="Times New Roman" w:cs="Times New Roman"/>
          <w:b/>
          <w:sz w:val="32"/>
          <w:szCs w:val="32"/>
        </w:rPr>
        <w:t>«Планирование работы</w:t>
      </w:r>
      <w:proofErr w:type="gramStart"/>
      <w:r w:rsidRPr="00242AE6">
        <w:rPr>
          <w:rFonts w:ascii="Times New Roman" w:hAnsi="Times New Roman" w:cs="Times New Roman"/>
          <w:b/>
          <w:sz w:val="32"/>
          <w:szCs w:val="32"/>
        </w:rPr>
        <w:t xml:space="preserve"> К</w:t>
      </w:r>
      <w:proofErr w:type="gramEnd"/>
      <w:r w:rsidRPr="00242AE6">
        <w:rPr>
          <w:rFonts w:ascii="Times New Roman" w:hAnsi="Times New Roman" w:cs="Times New Roman"/>
          <w:b/>
          <w:sz w:val="32"/>
          <w:szCs w:val="32"/>
        </w:rPr>
        <w:t>онтрольно – счетной комиссии Совета депутатов МО «</w:t>
      </w:r>
      <w:proofErr w:type="spellStart"/>
      <w:r w:rsidRPr="00242AE6">
        <w:rPr>
          <w:rFonts w:ascii="Times New Roman" w:hAnsi="Times New Roman" w:cs="Times New Roman"/>
          <w:b/>
          <w:sz w:val="32"/>
          <w:szCs w:val="32"/>
        </w:rPr>
        <w:t>Чердаклинский</w:t>
      </w:r>
      <w:proofErr w:type="spellEnd"/>
      <w:r w:rsidRPr="00242AE6">
        <w:rPr>
          <w:rFonts w:ascii="Times New Roman" w:hAnsi="Times New Roman" w:cs="Times New Roman"/>
          <w:b/>
          <w:sz w:val="32"/>
          <w:szCs w:val="32"/>
        </w:rPr>
        <w:t xml:space="preserve"> район» Ульяновской области»</w:t>
      </w: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B58" w:rsidRDefault="00442B58" w:rsidP="00442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B58" w:rsidRDefault="00442B58" w:rsidP="00442B5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AE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42B58" w:rsidRDefault="00442B58" w:rsidP="00442B5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задачи и принципы планирования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– счетной комиссии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</w:p>
    <w:p w:rsidR="00442B58" w:rsidRPr="00920AE2" w:rsidRDefault="00442B58" w:rsidP="00442B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20AE2">
        <w:rPr>
          <w:rFonts w:ascii="Times New Roman" w:hAnsi="Times New Roman" w:cs="Times New Roman"/>
          <w:sz w:val="28"/>
          <w:szCs w:val="28"/>
        </w:rPr>
        <w:t>Формирование и утверждение Плана работы</w:t>
      </w:r>
      <w:proofErr w:type="gramStart"/>
      <w:r w:rsidRPr="00920AE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20AE2">
        <w:rPr>
          <w:rFonts w:ascii="Times New Roman" w:hAnsi="Times New Roman" w:cs="Times New Roman"/>
          <w:sz w:val="28"/>
          <w:szCs w:val="28"/>
        </w:rPr>
        <w:t>онтрольно – счетной комиссии Совета депутатов МО «</w:t>
      </w:r>
      <w:proofErr w:type="spellStart"/>
      <w:r w:rsidRPr="00920AE2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920AE2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</w:p>
    <w:p w:rsidR="00442B58" w:rsidRPr="00920AE2" w:rsidRDefault="00442B58" w:rsidP="00442B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20AE2">
        <w:rPr>
          <w:rFonts w:ascii="Times New Roman" w:hAnsi="Times New Roman" w:cs="Times New Roman"/>
          <w:sz w:val="28"/>
          <w:szCs w:val="28"/>
        </w:rPr>
        <w:t>Форма, структура и содержание Плана работы</w:t>
      </w:r>
      <w:proofErr w:type="gramStart"/>
      <w:r w:rsidRPr="00920AE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20AE2">
        <w:rPr>
          <w:rFonts w:ascii="Times New Roman" w:hAnsi="Times New Roman" w:cs="Times New Roman"/>
          <w:sz w:val="28"/>
          <w:szCs w:val="28"/>
        </w:rPr>
        <w:t>онтрольно – счетной комиссии Совета депутатов МО «</w:t>
      </w:r>
      <w:proofErr w:type="spellStart"/>
      <w:r w:rsidRPr="00920AE2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920AE2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</w:p>
    <w:p w:rsidR="00442B58" w:rsidRPr="00920AE2" w:rsidRDefault="00442B58" w:rsidP="00442B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20AE2">
        <w:rPr>
          <w:rFonts w:ascii="Times New Roman" w:hAnsi="Times New Roman" w:cs="Times New Roman"/>
          <w:sz w:val="28"/>
          <w:szCs w:val="28"/>
        </w:rPr>
        <w:t>Корректировка Плана работы</w:t>
      </w:r>
      <w:proofErr w:type="gramStart"/>
      <w:r w:rsidRPr="00920AE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20AE2">
        <w:rPr>
          <w:rFonts w:ascii="Times New Roman" w:hAnsi="Times New Roman" w:cs="Times New Roman"/>
          <w:sz w:val="28"/>
          <w:szCs w:val="28"/>
        </w:rPr>
        <w:t>онтрольно – счетной комиссии Совета депутатов МО «</w:t>
      </w:r>
      <w:proofErr w:type="spellStart"/>
      <w:r w:rsidRPr="00920AE2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920AE2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</w:p>
    <w:p w:rsidR="00442B58" w:rsidRPr="00920AE2" w:rsidRDefault="00442B58" w:rsidP="00442B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20AE2">
        <w:rPr>
          <w:rFonts w:ascii="Times New Roman" w:hAnsi="Times New Roman" w:cs="Times New Roman"/>
          <w:sz w:val="28"/>
          <w:szCs w:val="28"/>
        </w:rPr>
        <w:t>Контроль исполнения Плана работы</w:t>
      </w:r>
      <w:proofErr w:type="gramStart"/>
      <w:r w:rsidRPr="00920AE2">
        <w:t xml:space="preserve"> </w:t>
      </w:r>
      <w:r w:rsidRPr="00920A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0AE2">
        <w:rPr>
          <w:rFonts w:ascii="Times New Roman" w:hAnsi="Times New Roman" w:cs="Times New Roman"/>
          <w:sz w:val="28"/>
          <w:szCs w:val="28"/>
        </w:rPr>
        <w:t>онтрольно – счетной комиссии Совета депутатов МО «</w:t>
      </w:r>
      <w:proofErr w:type="spellStart"/>
      <w:r w:rsidRPr="00920AE2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920AE2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План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A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0AE2">
        <w:rPr>
          <w:rFonts w:ascii="Times New Roman" w:hAnsi="Times New Roman" w:cs="Times New Roman"/>
          <w:sz w:val="28"/>
          <w:szCs w:val="28"/>
        </w:rPr>
        <w:t>онтрольно – счетной комиссии Совета депутатов МО «</w:t>
      </w:r>
      <w:proofErr w:type="spellStart"/>
      <w:r w:rsidRPr="00920AE2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920AE2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Default="00442B58" w:rsidP="00442B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Pr="00BD1B91" w:rsidRDefault="00442B58" w:rsidP="00442B5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9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442B58" w:rsidRDefault="00442B58" w:rsidP="00442B58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Стандарт финансового контроля Контрольно-счетной комиссии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(далее КСК) «Планирование работы </w:t>
      </w:r>
      <w:r w:rsidRPr="00BD1B91"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МО «</w:t>
      </w:r>
      <w:proofErr w:type="spellStart"/>
      <w:r w:rsidRPr="00BD1B91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BD1B91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(далее - Стандарт) разработан в целях реализации ст. 10, 11 Федерального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образований, а также положений Регламента </w:t>
      </w:r>
      <w:r w:rsidRPr="00BD1B91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proofErr w:type="gramEnd"/>
      <w:r w:rsidRPr="00BD1B91">
        <w:rPr>
          <w:rFonts w:ascii="Times New Roman" w:hAnsi="Times New Roman" w:cs="Times New Roman"/>
          <w:sz w:val="28"/>
          <w:szCs w:val="28"/>
        </w:rPr>
        <w:t xml:space="preserve"> Совета депутатов МО «</w:t>
      </w:r>
      <w:proofErr w:type="spellStart"/>
      <w:r w:rsidRPr="00BD1B91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BD1B91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B58" w:rsidRDefault="00442B58" w:rsidP="00442B58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настоящего Стандарта является установление общих принципов, правил и процедур планирования работы КСК.</w:t>
      </w:r>
    </w:p>
    <w:p w:rsidR="00442B58" w:rsidRPr="0092220B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>1.3. Задачами настоящего Стандарта являются:</w:t>
      </w:r>
    </w:p>
    <w:p w:rsidR="00442B58" w:rsidRPr="0092220B" w:rsidRDefault="00442B58" w:rsidP="00442B5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>определение целей, задач и принципов планирования;</w:t>
      </w:r>
    </w:p>
    <w:p w:rsidR="00442B58" w:rsidRPr="0092220B" w:rsidRDefault="00442B58" w:rsidP="00442B5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 xml:space="preserve">установление порядка формирования и утверждения Плана работы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>;</w:t>
      </w:r>
    </w:p>
    <w:p w:rsidR="00442B58" w:rsidRPr="0092220B" w:rsidRDefault="00442B58" w:rsidP="00442B5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 xml:space="preserve">определение требований к форме, структуре и содержанию Плана работы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>;</w:t>
      </w:r>
    </w:p>
    <w:p w:rsidR="00442B58" w:rsidRPr="0092220B" w:rsidRDefault="00442B58" w:rsidP="00442B5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 xml:space="preserve">установление порядка корректировки и контроля исполнения Плана работы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>.</w:t>
      </w:r>
    </w:p>
    <w:p w:rsidR="00442B58" w:rsidRPr="0092220B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 xml:space="preserve">2. Цель, задачи и принципы планирования работы </w:t>
      </w:r>
      <w:r>
        <w:rPr>
          <w:rFonts w:ascii="Times New Roman" w:hAnsi="Times New Roman" w:cs="Times New Roman"/>
          <w:sz w:val="28"/>
          <w:szCs w:val="28"/>
        </w:rPr>
        <w:t>КСК</w:t>
      </w:r>
    </w:p>
    <w:p w:rsidR="00442B58" w:rsidRPr="0092220B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 xml:space="preserve"> строит свою работу на основе плана, разрабатываемого исходя из необходимости обеспечения всестороннего системного </w:t>
      </w:r>
      <w:proofErr w:type="gramStart"/>
      <w:r w:rsidRPr="009222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220B">
        <w:rPr>
          <w:rFonts w:ascii="Times New Roman" w:hAnsi="Times New Roman" w:cs="Times New Roman"/>
          <w:sz w:val="28"/>
          <w:szCs w:val="28"/>
        </w:rPr>
        <w:t xml:space="preserve"> формированием и использованием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92220B">
        <w:rPr>
          <w:rFonts w:ascii="Times New Roman" w:hAnsi="Times New Roman" w:cs="Times New Roman"/>
          <w:sz w:val="28"/>
          <w:szCs w:val="28"/>
        </w:rPr>
        <w:t>ых средств.</w:t>
      </w:r>
    </w:p>
    <w:p w:rsidR="00442B58" w:rsidRPr="0092220B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 xml:space="preserve">Планирование осуществляется в целях эффективной организации осуществления внешнего финансового контроля,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 xml:space="preserve"> законодательно установленных задач.</w:t>
      </w:r>
    </w:p>
    <w:p w:rsidR="00442B58" w:rsidRPr="0092220B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 xml:space="preserve">Планирование осуществляется с учетом всех видов и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КСК.</w:t>
      </w:r>
      <w:r w:rsidRPr="00922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B58" w:rsidRPr="0092220B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>2.2. Задачей планирования являются:</w:t>
      </w:r>
    </w:p>
    <w:p w:rsidR="00442B58" w:rsidRPr="0092220B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 xml:space="preserve">определение приоритетных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>;</w:t>
      </w:r>
    </w:p>
    <w:p w:rsidR="00442B58" w:rsidRPr="0092220B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 xml:space="preserve">формирование Плана работы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B58" w:rsidRPr="0092220B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>2.3. Планирование основывается на системном подходе в соответствии со следующими принципами:</w:t>
      </w:r>
    </w:p>
    <w:p w:rsidR="00442B58" w:rsidRPr="0092220B" w:rsidRDefault="00442B58" w:rsidP="00442B5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>сочетание среднесрочного, годового и текущего планирования;</w:t>
      </w:r>
    </w:p>
    <w:p w:rsidR="00442B58" w:rsidRPr="0092220B" w:rsidRDefault="00442B58" w:rsidP="00442B5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>непрерывность планирования;</w:t>
      </w:r>
    </w:p>
    <w:p w:rsidR="00442B58" w:rsidRPr="0092220B" w:rsidRDefault="00442B58" w:rsidP="00442B5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комплексность планирования (охват планированием всех законодательно установленных задач и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>);</w:t>
      </w:r>
    </w:p>
    <w:p w:rsidR="00442B58" w:rsidRPr="0092220B" w:rsidRDefault="00442B58" w:rsidP="00442B5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 xml:space="preserve">равномерность распределения контрольных мероприятий по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2220B">
        <w:rPr>
          <w:rFonts w:ascii="Times New Roman" w:hAnsi="Times New Roman" w:cs="Times New Roman"/>
          <w:sz w:val="28"/>
          <w:szCs w:val="28"/>
        </w:rPr>
        <w:t>ного  бюджета;</w:t>
      </w:r>
    </w:p>
    <w:p w:rsidR="00442B58" w:rsidRPr="0092220B" w:rsidRDefault="00442B58" w:rsidP="00442B5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>системная периодичность проведения мероприятий на объектах контроля;</w:t>
      </w:r>
    </w:p>
    <w:p w:rsidR="00442B58" w:rsidRPr="0092220B" w:rsidRDefault="00442B58" w:rsidP="00442B5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 xml:space="preserve">координация планов работы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 xml:space="preserve"> с планами работы других органов  финансового контроля.</w:t>
      </w:r>
    </w:p>
    <w:p w:rsidR="00442B58" w:rsidRDefault="00442B58" w:rsidP="00442B5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B58" w:rsidRPr="005E21A7" w:rsidRDefault="00442B58" w:rsidP="00442B5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0B">
        <w:rPr>
          <w:rFonts w:ascii="Times New Roman" w:hAnsi="Times New Roman" w:cs="Times New Roman"/>
          <w:b/>
          <w:sz w:val="28"/>
          <w:szCs w:val="28"/>
        </w:rPr>
        <w:t xml:space="preserve">Формирование и утверждение Плана работы </w:t>
      </w:r>
      <w:r w:rsidR="005E21A7" w:rsidRPr="005E21A7">
        <w:rPr>
          <w:rFonts w:ascii="Times New Roman" w:hAnsi="Times New Roman" w:cs="Times New Roman"/>
          <w:b/>
          <w:sz w:val="28"/>
          <w:szCs w:val="28"/>
        </w:rPr>
        <w:t>КСК</w:t>
      </w:r>
      <w:r w:rsidRPr="005E21A7">
        <w:rPr>
          <w:rFonts w:ascii="Times New Roman" w:hAnsi="Times New Roman" w:cs="Times New Roman"/>
          <w:b/>
          <w:sz w:val="28"/>
          <w:szCs w:val="28"/>
        </w:rPr>
        <w:t>.</w:t>
      </w:r>
    </w:p>
    <w:p w:rsidR="00442B58" w:rsidRPr="0092220B" w:rsidRDefault="00442B58" w:rsidP="00442B5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2B58" w:rsidRPr="0092220B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 xml:space="preserve">3.1. Формирование и утверждение Плана работы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 xml:space="preserve"> осуществляется с учетом положений Регламента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 xml:space="preserve">, настоящего Стандарта.              </w:t>
      </w:r>
    </w:p>
    <w:p w:rsidR="00442B58" w:rsidRPr="0092220B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>3.2. Предложения по объектам контрольных и экспертно-аналитических мероприятий  подготавливаются аудитор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 xml:space="preserve"> и представляются на рассмотрение Председател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 xml:space="preserve"> до 1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2220B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922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B58" w:rsidRPr="0092220B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 xml:space="preserve"> направляются письма в адрес </w:t>
      </w:r>
      <w:r>
        <w:rPr>
          <w:rFonts w:ascii="Times New Roman" w:hAnsi="Times New Roman" w:cs="Times New Roman"/>
          <w:sz w:val="28"/>
          <w:szCs w:val="28"/>
        </w:rPr>
        <w:t>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220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220B">
        <w:rPr>
          <w:rFonts w:ascii="Times New Roman" w:hAnsi="Times New Roman" w:cs="Times New Roman"/>
          <w:sz w:val="28"/>
          <w:szCs w:val="28"/>
        </w:rPr>
        <w:t xml:space="preserve"> с обращением направить в срок до 1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2220B">
        <w:rPr>
          <w:rFonts w:ascii="Times New Roman" w:hAnsi="Times New Roman" w:cs="Times New Roman"/>
          <w:sz w:val="28"/>
          <w:szCs w:val="28"/>
        </w:rPr>
        <w:t xml:space="preserve">бря предложения по включению в план работы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 xml:space="preserve"> объектов  контрольных и экспертно-аналитических мероприятий.</w:t>
      </w:r>
    </w:p>
    <w:p w:rsidR="00442B58" w:rsidRPr="0092220B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 xml:space="preserve">Предложения в проект Плана работы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92220B">
        <w:rPr>
          <w:rFonts w:ascii="Times New Roman" w:hAnsi="Times New Roman" w:cs="Times New Roman"/>
          <w:sz w:val="28"/>
          <w:szCs w:val="28"/>
        </w:rPr>
        <w:t xml:space="preserve">т представлять Председатель </w:t>
      </w:r>
      <w:r>
        <w:rPr>
          <w:rFonts w:ascii="Times New Roman" w:hAnsi="Times New Roman" w:cs="Times New Roman"/>
          <w:sz w:val="28"/>
          <w:szCs w:val="28"/>
        </w:rPr>
        <w:t>КСК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220B">
        <w:rPr>
          <w:rFonts w:ascii="Times New Roman" w:hAnsi="Times New Roman" w:cs="Times New Roman"/>
          <w:sz w:val="28"/>
          <w:szCs w:val="28"/>
        </w:rPr>
        <w:t>.</w:t>
      </w:r>
    </w:p>
    <w:p w:rsidR="00442B58" w:rsidRPr="0092220B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 xml:space="preserve">3.3. Обобщение указанных предложений в виде проекта Плана работы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 xml:space="preserve"> осуществляется  </w:t>
      </w:r>
      <w:r>
        <w:rPr>
          <w:rFonts w:ascii="Times New Roman" w:hAnsi="Times New Roman" w:cs="Times New Roman"/>
          <w:sz w:val="28"/>
          <w:szCs w:val="28"/>
        </w:rPr>
        <w:t xml:space="preserve">аудитором КСК </w:t>
      </w:r>
      <w:r w:rsidRPr="0092220B">
        <w:rPr>
          <w:rFonts w:ascii="Times New Roman" w:hAnsi="Times New Roman" w:cs="Times New Roman"/>
          <w:sz w:val="28"/>
          <w:szCs w:val="28"/>
        </w:rPr>
        <w:t xml:space="preserve">в срок до 10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2220B">
        <w:rPr>
          <w:rFonts w:ascii="Times New Roman" w:hAnsi="Times New Roman" w:cs="Times New Roman"/>
          <w:sz w:val="28"/>
          <w:szCs w:val="28"/>
        </w:rPr>
        <w:t xml:space="preserve">бря. </w:t>
      </w:r>
    </w:p>
    <w:p w:rsidR="00442B58" w:rsidRPr="0092220B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КСК</w:t>
      </w:r>
      <w:r w:rsidRPr="0092220B">
        <w:rPr>
          <w:rFonts w:ascii="Times New Roman" w:hAnsi="Times New Roman" w:cs="Times New Roman"/>
          <w:sz w:val="28"/>
          <w:szCs w:val="28"/>
        </w:rPr>
        <w:t xml:space="preserve"> направляет проект Плана работы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 xml:space="preserve"> на рассмотрение Председателю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Pr="0092220B">
        <w:rPr>
          <w:rFonts w:ascii="Times New Roman" w:hAnsi="Times New Roman" w:cs="Times New Roman"/>
          <w:sz w:val="28"/>
          <w:szCs w:val="28"/>
        </w:rPr>
        <w:t>.</w:t>
      </w:r>
    </w:p>
    <w:p w:rsidR="00442B58" w:rsidRPr="0092220B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Председатель КСК</w:t>
      </w:r>
      <w:r w:rsidRPr="0092220B">
        <w:rPr>
          <w:rFonts w:ascii="Times New Roman" w:hAnsi="Times New Roman" w:cs="Times New Roman"/>
          <w:sz w:val="28"/>
          <w:szCs w:val="28"/>
        </w:rPr>
        <w:t xml:space="preserve"> в срок до конца текущего года рассматривает проект Плана работы </w:t>
      </w:r>
      <w:r>
        <w:rPr>
          <w:rFonts w:ascii="Times New Roman" w:hAnsi="Times New Roman" w:cs="Times New Roman"/>
          <w:sz w:val="28"/>
          <w:szCs w:val="28"/>
        </w:rPr>
        <w:t>КСК,</w:t>
      </w:r>
      <w:r w:rsidRPr="0092220B">
        <w:rPr>
          <w:rFonts w:ascii="Times New Roman" w:hAnsi="Times New Roman" w:cs="Times New Roman"/>
          <w:sz w:val="28"/>
          <w:szCs w:val="28"/>
        </w:rPr>
        <w:t xml:space="preserve"> вносит в него изменения (при необходимости) и принимает решение об его утверждении. </w:t>
      </w:r>
    </w:p>
    <w:p w:rsidR="00442B58" w:rsidRPr="0092220B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 xml:space="preserve">3.5. Формирование Плана работы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 xml:space="preserve"> включает осуществление следующих действий:</w:t>
      </w:r>
    </w:p>
    <w:p w:rsidR="00442B58" w:rsidRPr="00175648" w:rsidRDefault="00442B58" w:rsidP="00442B5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648">
        <w:rPr>
          <w:rFonts w:ascii="Times New Roman" w:hAnsi="Times New Roman" w:cs="Times New Roman"/>
          <w:sz w:val="28"/>
          <w:szCs w:val="28"/>
        </w:rPr>
        <w:t xml:space="preserve">подготовку предложений в проект Плана работы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175648">
        <w:rPr>
          <w:rFonts w:ascii="Times New Roman" w:hAnsi="Times New Roman" w:cs="Times New Roman"/>
          <w:sz w:val="28"/>
          <w:szCs w:val="28"/>
        </w:rPr>
        <w:t>;</w:t>
      </w:r>
    </w:p>
    <w:p w:rsidR="00442B58" w:rsidRPr="00175648" w:rsidRDefault="00442B58" w:rsidP="00442B5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648">
        <w:rPr>
          <w:rFonts w:ascii="Times New Roman" w:hAnsi="Times New Roman" w:cs="Times New Roman"/>
          <w:sz w:val="28"/>
          <w:szCs w:val="28"/>
        </w:rPr>
        <w:t xml:space="preserve">составление проекта Плана работы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175648">
        <w:rPr>
          <w:rFonts w:ascii="Times New Roman" w:hAnsi="Times New Roman" w:cs="Times New Roman"/>
          <w:sz w:val="28"/>
          <w:szCs w:val="28"/>
        </w:rPr>
        <w:t>;</w:t>
      </w:r>
    </w:p>
    <w:p w:rsidR="00442B58" w:rsidRPr="00175648" w:rsidRDefault="00442B58" w:rsidP="00442B5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648">
        <w:rPr>
          <w:rFonts w:ascii="Times New Roman" w:hAnsi="Times New Roman" w:cs="Times New Roman"/>
          <w:sz w:val="28"/>
          <w:szCs w:val="28"/>
        </w:rPr>
        <w:t xml:space="preserve">согласование проекта Плана работы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175648">
        <w:rPr>
          <w:rFonts w:ascii="Times New Roman" w:hAnsi="Times New Roman" w:cs="Times New Roman"/>
          <w:sz w:val="28"/>
          <w:szCs w:val="28"/>
        </w:rPr>
        <w:t>;</w:t>
      </w:r>
    </w:p>
    <w:p w:rsidR="00442B58" w:rsidRPr="00175648" w:rsidRDefault="00442B58" w:rsidP="00442B5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648">
        <w:rPr>
          <w:rFonts w:ascii="Times New Roman" w:hAnsi="Times New Roman" w:cs="Times New Roman"/>
          <w:sz w:val="28"/>
          <w:szCs w:val="28"/>
        </w:rPr>
        <w:t xml:space="preserve">рассмотрение проекта и утверждение Плана работы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175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Председателем КСК</w:t>
      </w:r>
      <w:r w:rsidRPr="00175648">
        <w:rPr>
          <w:rFonts w:ascii="Times New Roman" w:hAnsi="Times New Roman" w:cs="Times New Roman"/>
          <w:sz w:val="28"/>
          <w:szCs w:val="28"/>
        </w:rPr>
        <w:t>.</w:t>
      </w:r>
    </w:p>
    <w:p w:rsidR="00442B58" w:rsidRPr="0092220B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0B">
        <w:rPr>
          <w:rFonts w:ascii="Times New Roman" w:hAnsi="Times New Roman" w:cs="Times New Roman"/>
          <w:sz w:val="28"/>
          <w:szCs w:val="28"/>
        </w:rPr>
        <w:t xml:space="preserve">Форма Плана работы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92220B">
        <w:rPr>
          <w:rFonts w:ascii="Times New Roman" w:hAnsi="Times New Roman" w:cs="Times New Roman"/>
          <w:sz w:val="28"/>
          <w:szCs w:val="28"/>
        </w:rPr>
        <w:t xml:space="preserve"> приведена в приложении № 1.</w:t>
      </w:r>
    </w:p>
    <w:p w:rsidR="00442B58" w:rsidRPr="00820237" w:rsidRDefault="00442B58" w:rsidP="00442B58">
      <w:pPr>
        <w:pStyle w:val="ConsPlusTitle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37">
        <w:rPr>
          <w:rFonts w:ascii="Times New Roman" w:hAnsi="Times New Roman" w:cs="Times New Roman"/>
          <w:b w:val="0"/>
          <w:sz w:val="28"/>
          <w:szCs w:val="28"/>
        </w:rPr>
        <w:lastRenderedPageBreak/>
        <w:t>Подготовка предложений в проект Плана работы КСК по контрольным и экспертно-аналитическим мероприятиям осуществляется в соответствии со статьей 12 Федерал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820237">
        <w:rPr>
          <w:rFonts w:ascii="Times New Roman" w:hAnsi="Times New Roman" w:cs="Times New Roman"/>
          <w:b w:val="0"/>
          <w:sz w:val="28"/>
          <w:szCs w:val="28"/>
        </w:rPr>
        <w:t>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</w:t>
      </w:r>
      <w:r w:rsidRPr="00820237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42B58" w:rsidRPr="00820237" w:rsidRDefault="00442B58" w:rsidP="00442B5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0237">
        <w:rPr>
          <w:rFonts w:ascii="Times New Roman" w:hAnsi="Times New Roman" w:cs="Times New Roman"/>
          <w:b w:val="0"/>
          <w:sz w:val="28"/>
          <w:szCs w:val="28"/>
        </w:rPr>
        <w:t>При формировании проекта Плана работы КСК рассматриваются предложения, поступившие от Счетной палаты Ульяновской области, правоохранительных органов, 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20237">
        <w:rPr>
          <w:rFonts w:ascii="Times New Roman" w:hAnsi="Times New Roman" w:cs="Times New Roman"/>
          <w:b w:val="0"/>
          <w:sz w:val="28"/>
          <w:szCs w:val="28"/>
        </w:rPr>
        <w:t xml:space="preserve"> депутатов муниципального образования «</w:t>
      </w:r>
      <w:proofErr w:type="spellStart"/>
      <w:r w:rsidRPr="00820237">
        <w:rPr>
          <w:rFonts w:ascii="Times New Roman" w:hAnsi="Times New Roman" w:cs="Times New Roman"/>
          <w:b w:val="0"/>
          <w:sz w:val="28"/>
          <w:szCs w:val="28"/>
        </w:rPr>
        <w:t>Чердаклинский</w:t>
      </w:r>
      <w:proofErr w:type="spellEnd"/>
      <w:r w:rsidRPr="00820237">
        <w:rPr>
          <w:rFonts w:ascii="Times New Roman" w:hAnsi="Times New Roman" w:cs="Times New Roman"/>
          <w:b w:val="0"/>
          <w:sz w:val="28"/>
          <w:szCs w:val="28"/>
        </w:rPr>
        <w:t xml:space="preserve"> район»  по проведению совместных контрольных и экспертно-аналитических мероприятий по вопросам, относящимся к компетенции КСК. </w:t>
      </w:r>
    </w:p>
    <w:p w:rsidR="00442B58" w:rsidRPr="0092220B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237">
        <w:rPr>
          <w:rFonts w:ascii="Times New Roman" w:hAnsi="Times New Roman" w:cs="Times New Roman"/>
          <w:sz w:val="28"/>
          <w:szCs w:val="28"/>
        </w:rPr>
        <w:t>При подготовке предложений в проект</w:t>
      </w:r>
      <w:r w:rsidRPr="0092220B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>
        <w:rPr>
          <w:rFonts w:ascii="Times New Roman" w:hAnsi="Times New Roman" w:cs="Times New Roman"/>
          <w:sz w:val="28"/>
          <w:szCs w:val="28"/>
        </w:rPr>
        <w:t xml:space="preserve">КСК </w:t>
      </w:r>
      <w:r w:rsidRPr="0092220B">
        <w:rPr>
          <w:rFonts w:ascii="Times New Roman" w:hAnsi="Times New Roman" w:cs="Times New Roman"/>
          <w:sz w:val="28"/>
          <w:szCs w:val="28"/>
        </w:rPr>
        <w:t>о проведении контрольных мероприятий с участием других контрольных и правоохранительных органов, с ними должны быть предварительно согласованы сроки проведения и объекты контрольных мероприятий.</w:t>
      </w:r>
    </w:p>
    <w:p w:rsidR="00442B58" w:rsidRPr="00820237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B4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0B46">
        <w:rPr>
          <w:rFonts w:ascii="Times New Roman" w:hAnsi="Times New Roman" w:cs="Times New Roman"/>
          <w:sz w:val="28"/>
          <w:szCs w:val="28"/>
        </w:rPr>
        <w:t xml:space="preserve">. 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180B46">
        <w:rPr>
          <w:rFonts w:ascii="Times New Roman" w:hAnsi="Times New Roman" w:cs="Times New Roman"/>
          <w:sz w:val="28"/>
          <w:szCs w:val="28"/>
        </w:rPr>
        <w:t xml:space="preserve">, </w:t>
      </w:r>
      <w:r w:rsidRPr="00820237">
        <w:rPr>
          <w:rFonts w:ascii="Times New Roman" w:hAnsi="Times New Roman" w:cs="Times New Roman"/>
          <w:sz w:val="28"/>
          <w:szCs w:val="28"/>
        </w:rPr>
        <w:t>установленным ст.  9 Федерального закона от 07.02.2011 №6-ФЗ «Об общих принципах организации и деятельности контрольно-счетных органов субъектов  Российской Федерации и муниципальных образований».</w:t>
      </w:r>
    </w:p>
    <w:p w:rsidR="00442B58" w:rsidRPr="00180B46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237">
        <w:rPr>
          <w:rFonts w:ascii="Times New Roman" w:hAnsi="Times New Roman" w:cs="Times New Roman"/>
          <w:sz w:val="28"/>
          <w:szCs w:val="28"/>
        </w:rPr>
        <w:t xml:space="preserve">В случае планирования проведения </w:t>
      </w:r>
      <w:r w:rsidRPr="00180B46">
        <w:rPr>
          <w:rFonts w:ascii="Times New Roman" w:hAnsi="Times New Roman" w:cs="Times New Roman"/>
          <w:sz w:val="28"/>
          <w:szCs w:val="28"/>
        </w:rPr>
        <w:t>совместного контрольного (экспертно-аналитического) мероприятия в его наименовании в скобках указываются органы (организации) совместно с которыми планируется проведение мероприятия.</w:t>
      </w:r>
    </w:p>
    <w:p w:rsidR="00442B58" w:rsidRPr="00180B46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B4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0B46">
        <w:rPr>
          <w:rFonts w:ascii="Times New Roman" w:hAnsi="Times New Roman" w:cs="Times New Roman"/>
          <w:sz w:val="28"/>
          <w:szCs w:val="28"/>
        </w:rPr>
        <w:t>. Основанием для включения контрольного, экспертно-аналитического мероприятия в проект Плана работы КСК могут являться:</w:t>
      </w:r>
    </w:p>
    <w:p w:rsidR="00442B58" w:rsidRPr="00180B46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B46">
        <w:rPr>
          <w:rFonts w:ascii="Times New Roman" w:hAnsi="Times New Roman" w:cs="Times New Roman"/>
          <w:sz w:val="28"/>
          <w:szCs w:val="28"/>
        </w:rPr>
        <w:t>нормы Бюджетного Кодекса Российской Федерации, Федерального закона от 07.02.2011 №6-ФЗ «Об общих принципах организации и деятельности контрольно-счетных органов субъектов  Российской Федерации и муниципальных образований», Закона Ульяновской области от 29.11.2005  №130-ЗО «О бюджетном процессе в Ульяновской области»,  Закона Ульяновской области от 10.10.2008 №170-ЗО «О Счетной палате Ульяновской области»;</w:t>
      </w:r>
    </w:p>
    <w:p w:rsidR="00442B58" w:rsidRPr="00180B46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B46">
        <w:rPr>
          <w:rFonts w:ascii="Times New Roman" w:hAnsi="Times New Roman" w:cs="Times New Roman"/>
          <w:sz w:val="28"/>
          <w:szCs w:val="28"/>
        </w:rPr>
        <w:t>поручения Совета депутатов МО «</w:t>
      </w:r>
      <w:proofErr w:type="spellStart"/>
      <w:r w:rsidRPr="00180B46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180B46">
        <w:rPr>
          <w:rFonts w:ascii="Times New Roman" w:hAnsi="Times New Roman" w:cs="Times New Roman"/>
          <w:sz w:val="28"/>
          <w:szCs w:val="28"/>
        </w:rPr>
        <w:t xml:space="preserve"> район», предложения  и запросы Главы Администрации МО «</w:t>
      </w:r>
      <w:proofErr w:type="spellStart"/>
      <w:r w:rsidRPr="00180B46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180B4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области.</w:t>
      </w:r>
    </w:p>
    <w:p w:rsidR="00442B58" w:rsidRPr="00180B46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180B46">
        <w:rPr>
          <w:rFonts w:ascii="Times New Roman" w:hAnsi="Times New Roman" w:cs="Times New Roman"/>
          <w:sz w:val="28"/>
          <w:szCs w:val="28"/>
        </w:rPr>
        <w:t>. Выбор предмета контрольного, экспертно-аналитического мероприятия должен быть обоснован по следующим критериям:</w:t>
      </w:r>
    </w:p>
    <w:p w:rsidR="00442B58" w:rsidRPr="00180B46" w:rsidRDefault="00442B58" w:rsidP="00442B5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B46">
        <w:rPr>
          <w:rFonts w:ascii="Times New Roman" w:hAnsi="Times New Roman" w:cs="Times New Roman"/>
          <w:sz w:val="28"/>
          <w:szCs w:val="28"/>
        </w:rPr>
        <w:t xml:space="preserve">соответствие предмета мероприятия задачам и функциям КСК; </w:t>
      </w:r>
    </w:p>
    <w:p w:rsidR="00442B58" w:rsidRPr="00180B46" w:rsidRDefault="00442B58" w:rsidP="00442B5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B46">
        <w:rPr>
          <w:rFonts w:ascii="Times New Roman" w:hAnsi="Times New Roman" w:cs="Times New Roman"/>
          <w:sz w:val="28"/>
          <w:szCs w:val="28"/>
        </w:rPr>
        <w:lastRenderedPageBreak/>
        <w:t>актуальность предмета мероприятия.</w:t>
      </w:r>
    </w:p>
    <w:p w:rsidR="00442B58" w:rsidRPr="00180B46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B46">
        <w:rPr>
          <w:rFonts w:ascii="Times New Roman" w:hAnsi="Times New Roman" w:cs="Times New Roman"/>
          <w:sz w:val="28"/>
          <w:szCs w:val="28"/>
        </w:rPr>
        <w:t>При планировании проведения контрольного мероприятия в указанном обосновании также учитываются следующие критерии:</w:t>
      </w:r>
    </w:p>
    <w:p w:rsidR="00442B58" w:rsidRPr="00180B46" w:rsidRDefault="00442B58" w:rsidP="00442B5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B46">
        <w:rPr>
          <w:rFonts w:ascii="Times New Roman" w:hAnsi="Times New Roman" w:cs="Times New Roman"/>
          <w:sz w:val="28"/>
          <w:szCs w:val="28"/>
        </w:rPr>
        <w:t>наличие рисков в рассматриваемой сфере формирования или использования муниципальных средств и (или) деятельности объектов мероприятия, которые потенциально могут приводить к негативным результатам;</w:t>
      </w:r>
    </w:p>
    <w:p w:rsidR="00442B58" w:rsidRPr="00180B46" w:rsidRDefault="00442B58" w:rsidP="00442B5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B46">
        <w:rPr>
          <w:rFonts w:ascii="Times New Roman" w:hAnsi="Times New Roman" w:cs="Times New Roman"/>
          <w:sz w:val="28"/>
          <w:szCs w:val="28"/>
        </w:rPr>
        <w:t>объем муниципальных средств, подлежащих контролю в данной сфере и (или) используемых объектами мероприятия;</w:t>
      </w:r>
    </w:p>
    <w:p w:rsidR="00442B58" w:rsidRPr="00180B46" w:rsidRDefault="00442B58" w:rsidP="00442B5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B46">
        <w:rPr>
          <w:rFonts w:ascii="Times New Roman" w:hAnsi="Times New Roman" w:cs="Times New Roman"/>
          <w:sz w:val="28"/>
          <w:szCs w:val="28"/>
        </w:rPr>
        <w:t>сроки и результаты проведения предшествующих контрольных мероприятий в данной сфере и (или) на данных объектах (сроки проведения предшествующих мероприятий указываются в обязательном порядке).</w:t>
      </w:r>
    </w:p>
    <w:p w:rsidR="00442B58" w:rsidRPr="00180B46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B46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0B46">
        <w:rPr>
          <w:rFonts w:ascii="Times New Roman" w:hAnsi="Times New Roman" w:cs="Times New Roman"/>
          <w:sz w:val="28"/>
          <w:szCs w:val="28"/>
        </w:rPr>
        <w:t>. План работы КСК должен формироваться таким образом, чтобы он был реально выполним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0B46">
        <w:rPr>
          <w:rFonts w:ascii="Times New Roman" w:hAnsi="Times New Roman" w:cs="Times New Roman"/>
          <w:sz w:val="28"/>
          <w:szCs w:val="28"/>
        </w:rPr>
        <w:t xml:space="preserve"> и создавал условия для качественного выполнения планируемых мероприятий в установленные сроки. </w:t>
      </w:r>
    </w:p>
    <w:p w:rsidR="00442B58" w:rsidRPr="00180B46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B46">
        <w:rPr>
          <w:rFonts w:ascii="Times New Roman" w:hAnsi="Times New Roman" w:cs="Times New Roman"/>
          <w:sz w:val="28"/>
          <w:szCs w:val="28"/>
        </w:rPr>
        <w:t>Проект Плана работы КСК должен формироваться исходя из полного использования годового объема служебного времени каждого сотрудника КСК МО «</w:t>
      </w:r>
      <w:proofErr w:type="spellStart"/>
      <w:r w:rsidRPr="00180B46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180B46">
        <w:rPr>
          <w:rFonts w:ascii="Times New Roman" w:hAnsi="Times New Roman" w:cs="Times New Roman"/>
          <w:sz w:val="28"/>
          <w:szCs w:val="28"/>
        </w:rPr>
        <w:t xml:space="preserve"> район» Ульяновской области. </w:t>
      </w:r>
    </w:p>
    <w:p w:rsidR="00442B58" w:rsidRPr="00180B46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B46">
        <w:rPr>
          <w:rFonts w:ascii="Times New Roman" w:hAnsi="Times New Roman" w:cs="Times New Roman"/>
          <w:sz w:val="28"/>
          <w:szCs w:val="28"/>
        </w:rPr>
        <w:t xml:space="preserve">Председатель КСК рассматривает  проект Плана работы Счетной палаты, вносит в него (при необходимости) уточнения и изменения и принимает решение о его утверждении. </w:t>
      </w:r>
    </w:p>
    <w:p w:rsidR="00442B58" w:rsidRPr="00180B46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B46">
        <w:rPr>
          <w:rFonts w:ascii="Times New Roman" w:hAnsi="Times New Roman" w:cs="Times New Roman"/>
          <w:sz w:val="28"/>
          <w:szCs w:val="28"/>
        </w:rPr>
        <w:t>Утвержденный План работы КСК направляется в Совет Депутатов МО «</w:t>
      </w:r>
      <w:proofErr w:type="spellStart"/>
      <w:r w:rsidRPr="00180B46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180B46">
        <w:rPr>
          <w:rFonts w:ascii="Times New Roman" w:hAnsi="Times New Roman" w:cs="Times New Roman"/>
          <w:sz w:val="28"/>
          <w:szCs w:val="28"/>
        </w:rPr>
        <w:t xml:space="preserve"> район», главе администрации МО «</w:t>
      </w:r>
      <w:proofErr w:type="spellStart"/>
      <w:r w:rsidRPr="00180B46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180B46">
        <w:rPr>
          <w:rFonts w:ascii="Times New Roman" w:hAnsi="Times New Roman" w:cs="Times New Roman"/>
          <w:sz w:val="28"/>
          <w:szCs w:val="28"/>
        </w:rPr>
        <w:t xml:space="preserve"> район» Ульяновской области, правоохранительные органы. Электронная версия Плана работы размещается</w:t>
      </w:r>
      <w:r w:rsidRPr="00820237">
        <w:rPr>
          <w:rFonts w:ascii="Times New Roman" w:hAnsi="Times New Roman" w:cs="Times New Roman"/>
          <w:sz w:val="28"/>
          <w:szCs w:val="28"/>
        </w:rPr>
        <w:t xml:space="preserve"> </w:t>
      </w:r>
      <w:r w:rsidRPr="00180B46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180B46">
        <w:rPr>
          <w:rFonts w:ascii="Times New Roman" w:hAnsi="Times New Roman" w:cs="Times New Roman"/>
          <w:sz w:val="28"/>
          <w:szCs w:val="28"/>
        </w:rPr>
        <w:t>ом на сайте МО «</w:t>
      </w:r>
      <w:proofErr w:type="spellStart"/>
      <w:r w:rsidRPr="00180B46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180B46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в разделе «Контрольно – счетная комиссия».  </w:t>
      </w:r>
    </w:p>
    <w:p w:rsidR="00442B58" w:rsidRDefault="00442B58" w:rsidP="00442B5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B58" w:rsidRPr="00C46FB2" w:rsidRDefault="00442B58" w:rsidP="00442B5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FB2">
        <w:rPr>
          <w:rFonts w:ascii="Times New Roman" w:hAnsi="Times New Roman" w:cs="Times New Roman"/>
          <w:b/>
          <w:sz w:val="28"/>
          <w:szCs w:val="28"/>
        </w:rPr>
        <w:t xml:space="preserve">4. Форма, структура и содержание Плана работы </w:t>
      </w:r>
      <w:r>
        <w:rPr>
          <w:rFonts w:ascii="Times New Roman" w:hAnsi="Times New Roman" w:cs="Times New Roman"/>
          <w:b/>
          <w:sz w:val="28"/>
          <w:szCs w:val="28"/>
        </w:rPr>
        <w:t>КСК</w:t>
      </w:r>
      <w:r w:rsidRPr="00C46FB2">
        <w:rPr>
          <w:rFonts w:ascii="Times New Roman" w:hAnsi="Times New Roman" w:cs="Times New Roman"/>
          <w:b/>
          <w:sz w:val="28"/>
          <w:szCs w:val="28"/>
        </w:rPr>
        <w:t>.</w:t>
      </w:r>
    </w:p>
    <w:p w:rsidR="00442B58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Pr="00C46FB2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 xml:space="preserve">4.1. План работы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C46FB2">
        <w:rPr>
          <w:rFonts w:ascii="Times New Roman" w:hAnsi="Times New Roman" w:cs="Times New Roman"/>
          <w:sz w:val="28"/>
          <w:szCs w:val="28"/>
        </w:rPr>
        <w:t xml:space="preserve"> имеет табличную форму. </w:t>
      </w:r>
    </w:p>
    <w:p w:rsidR="00442B58" w:rsidRPr="00C46FB2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 xml:space="preserve">4.2. Планы работы  формируется в соответствии  со сроком исполнения по разделам: </w:t>
      </w:r>
    </w:p>
    <w:p w:rsidR="00442B58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раздел;</w:t>
      </w:r>
    </w:p>
    <w:p w:rsidR="00442B58" w:rsidRPr="00C46FB2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>экспертно-аналитическая деятельность;</w:t>
      </w:r>
    </w:p>
    <w:p w:rsidR="00442B58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B58" w:rsidRPr="00C46FB2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деятельность</w:t>
      </w:r>
      <w:r w:rsidRPr="00C46FB2">
        <w:rPr>
          <w:rFonts w:ascii="Times New Roman" w:hAnsi="Times New Roman" w:cs="Times New Roman"/>
          <w:sz w:val="28"/>
          <w:szCs w:val="28"/>
        </w:rPr>
        <w:t>.</w:t>
      </w:r>
    </w:p>
    <w:p w:rsidR="00442B58" w:rsidRPr="00C46FB2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lastRenderedPageBreak/>
        <w:t xml:space="preserve">4.3. В Плане работы указываются  ответственные за проведение мероприятий. Каждый раздел имеют свой номер и свое наименование. </w:t>
      </w:r>
    </w:p>
    <w:p w:rsidR="00442B58" w:rsidRPr="00C46FB2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>Номер мероприятия Плана работы состоит из двух чисел, первое из которых является номером раздела плана работы, в состав которого входит мероприятие, второе является порядковым номером мероприятия в составе этого раздела (1.1, 1.2, 1.3, …, 2.1, 2.2, 2.3, … и т. д.).</w:t>
      </w:r>
    </w:p>
    <w:p w:rsidR="00442B58" w:rsidRPr="00C46FB2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 xml:space="preserve">4.4. В графе «Наименование мероприятия» отражаются наименования планируемых мероприятий. </w:t>
      </w:r>
    </w:p>
    <w:p w:rsidR="00442B58" w:rsidRPr="00C46FB2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>По контрольным мероприятиям в данной графе указываются также вид и объекты мероприятия. По экспертно-аналитическим мероприятиям – вид мероприятия.</w:t>
      </w:r>
    </w:p>
    <w:p w:rsidR="00442B58" w:rsidRPr="00C46FB2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>4.5. В графе «Срок проведения мероприятия» указывается месяц начала и месяц окончания мероприятия.</w:t>
      </w:r>
    </w:p>
    <w:p w:rsidR="00442B58" w:rsidRPr="00C46FB2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>4.6. В графе «Ответственные за исполнение» указывается должность, фамилия и инициалы ответственного за проведение мероприятия.</w:t>
      </w:r>
    </w:p>
    <w:p w:rsidR="00442B58" w:rsidRPr="00C46FB2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>В случае планирования проведения мероприятия двумя или более ответственными, в данной графе последовательно указываются фамилии и инициалы исполнителей участвующих в проведении мероприятия.</w:t>
      </w:r>
    </w:p>
    <w:p w:rsidR="00442B58" w:rsidRDefault="00442B58" w:rsidP="00442B58">
      <w:pPr>
        <w:spacing w:after="0"/>
        <w:ind w:firstLine="567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442B58" w:rsidRPr="00C46FB2" w:rsidRDefault="00442B58" w:rsidP="00442B5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FB2">
        <w:rPr>
          <w:rFonts w:ascii="Times New Roman" w:hAnsi="Times New Roman" w:cs="Times New Roman"/>
          <w:b/>
          <w:sz w:val="28"/>
          <w:szCs w:val="28"/>
        </w:rPr>
        <w:t xml:space="preserve">5. Корректировка Плана работы </w:t>
      </w:r>
      <w:r w:rsidR="00434B12">
        <w:rPr>
          <w:rFonts w:ascii="Times New Roman" w:hAnsi="Times New Roman" w:cs="Times New Roman"/>
          <w:b/>
          <w:sz w:val="28"/>
          <w:szCs w:val="28"/>
        </w:rPr>
        <w:t>КСК</w:t>
      </w:r>
    </w:p>
    <w:p w:rsidR="00442B58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42B58" w:rsidRPr="008D0BBE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BBE">
        <w:rPr>
          <w:rFonts w:ascii="Times New Roman" w:hAnsi="Times New Roman" w:cs="Times New Roman"/>
          <w:sz w:val="28"/>
          <w:szCs w:val="28"/>
        </w:rPr>
        <w:t>5.1. Корректировка Плана работы КСК осуществляется на основании решений Председателя КСК, принятых на основе предложений Совета депутатов МО «</w:t>
      </w:r>
      <w:proofErr w:type="spellStart"/>
      <w:r w:rsidRPr="008D0BBE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8D0BBE">
        <w:rPr>
          <w:rFonts w:ascii="Times New Roman" w:hAnsi="Times New Roman" w:cs="Times New Roman"/>
          <w:sz w:val="28"/>
          <w:szCs w:val="28"/>
        </w:rPr>
        <w:t xml:space="preserve"> район», главы администрации МО «</w:t>
      </w:r>
      <w:proofErr w:type="spellStart"/>
      <w:r w:rsidRPr="008D0BBE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8D0BBE">
        <w:rPr>
          <w:rFonts w:ascii="Times New Roman" w:hAnsi="Times New Roman" w:cs="Times New Roman"/>
          <w:sz w:val="28"/>
          <w:szCs w:val="28"/>
        </w:rPr>
        <w:t xml:space="preserve"> район», правоохранительных органов. </w:t>
      </w:r>
    </w:p>
    <w:p w:rsidR="00442B58" w:rsidRPr="00C46FB2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>5.2. Корректировка Плана работы КСК может осуществляться в виде:</w:t>
      </w:r>
    </w:p>
    <w:p w:rsidR="00442B58" w:rsidRPr="00C46FB2" w:rsidRDefault="00442B58" w:rsidP="00442B5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>изменения наименования мероприятий;</w:t>
      </w:r>
    </w:p>
    <w:p w:rsidR="00442B58" w:rsidRPr="00C46FB2" w:rsidRDefault="00442B58" w:rsidP="00442B5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>изменения перечня объектов мероприятия;</w:t>
      </w:r>
    </w:p>
    <w:p w:rsidR="00442B58" w:rsidRPr="00C46FB2" w:rsidRDefault="00442B58" w:rsidP="00442B5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>изменения сроков проведения мероприятий;</w:t>
      </w:r>
    </w:p>
    <w:p w:rsidR="00442B58" w:rsidRPr="00C46FB2" w:rsidRDefault="00442B58" w:rsidP="00442B5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>изменения состава, ответственных за проведение мероприятий;</w:t>
      </w:r>
    </w:p>
    <w:p w:rsidR="00442B58" w:rsidRPr="00C46FB2" w:rsidRDefault="00442B58" w:rsidP="00442B5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>исключения мероприятий из плана;</w:t>
      </w:r>
    </w:p>
    <w:p w:rsidR="00442B58" w:rsidRPr="00C46FB2" w:rsidRDefault="00442B58" w:rsidP="00442B5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 xml:space="preserve">включения дополнительных мероприятий в план. </w:t>
      </w:r>
    </w:p>
    <w:p w:rsidR="00442B58" w:rsidRPr="00C46FB2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6FB2">
        <w:rPr>
          <w:rFonts w:ascii="Times New Roman" w:hAnsi="Times New Roman" w:cs="Times New Roman"/>
          <w:sz w:val="28"/>
          <w:szCs w:val="28"/>
        </w:rPr>
        <w:t xml:space="preserve">. Предложения о внесении изменений в План работы КСК направляются аудитором КСК на имя Председателя КСК палаты. </w:t>
      </w:r>
    </w:p>
    <w:p w:rsidR="00442B58" w:rsidRPr="00C46FB2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 xml:space="preserve">К каждому предложению о включении дополнительного контрольного (экспертно-аналитического) мероприятия в План работы КСК в обязательном порядке прилагается обоснование. </w:t>
      </w:r>
    </w:p>
    <w:p w:rsidR="00442B58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6FB2">
        <w:rPr>
          <w:rFonts w:ascii="Times New Roman" w:hAnsi="Times New Roman" w:cs="Times New Roman"/>
          <w:sz w:val="28"/>
          <w:szCs w:val="28"/>
        </w:rPr>
        <w:t>. В случае принятия Председателем КСК решения о внесении изменений в План работы в течение 5 рабочих дней со дня принятия указанного решения исполнитель ответственный за ведение сайта КСК</w:t>
      </w:r>
      <w:r>
        <w:rPr>
          <w:rFonts w:ascii="Times New Roman" w:hAnsi="Times New Roman" w:cs="Times New Roman"/>
          <w:sz w:val="28"/>
          <w:szCs w:val="28"/>
        </w:rPr>
        <w:t xml:space="preserve"> вноси</w:t>
      </w:r>
      <w:r w:rsidRPr="00C46FB2">
        <w:rPr>
          <w:rFonts w:ascii="Times New Roman" w:hAnsi="Times New Roman" w:cs="Times New Roman"/>
          <w:sz w:val="28"/>
          <w:szCs w:val="28"/>
        </w:rPr>
        <w:t xml:space="preserve">т соответствующие изменения в План работы на сайте. </w:t>
      </w:r>
    </w:p>
    <w:p w:rsidR="00442B58" w:rsidRPr="00C46FB2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Default="00442B58" w:rsidP="00442B5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B58" w:rsidRDefault="00442B58" w:rsidP="00442B5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B58" w:rsidRPr="00C46FB2" w:rsidRDefault="00442B58" w:rsidP="00442B5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FB2">
        <w:rPr>
          <w:rFonts w:ascii="Times New Roman" w:hAnsi="Times New Roman" w:cs="Times New Roman"/>
          <w:b/>
          <w:sz w:val="28"/>
          <w:szCs w:val="28"/>
        </w:rPr>
        <w:t>6. Контроль исполнения Плана работы</w:t>
      </w:r>
      <w:proofErr w:type="gramStart"/>
      <w:r w:rsidRPr="00C46FB2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C46FB2">
        <w:rPr>
          <w:rFonts w:ascii="Times New Roman" w:hAnsi="Times New Roman" w:cs="Times New Roman"/>
          <w:b/>
          <w:sz w:val="28"/>
          <w:szCs w:val="28"/>
        </w:rPr>
        <w:t>онтрольно – счетной комиссии</w:t>
      </w:r>
    </w:p>
    <w:p w:rsidR="00442B58" w:rsidRPr="00C46FB2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B58" w:rsidRPr="00C46FB2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>6.1. Основной задачей контроля исполнения Плана работы КСК является обеспечение своевременного, полного и качественного выполнения мероприятий, включенных в План работы КСК.</w:t>
      </w:r>
    </w:p>
    <w:p w:rsidR="00442B58" w:rsidRPr="00C46FB2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FB2">
        <w:rPr>
          <w:rFonts w:ascii="Times New Roman" w:hAnsi="Times New Roman" w:cs="Times New Roman"/>
          <w:sz w:val="28"/>
          <w:szCs w:val="28"/>
        </w:rPr>
        <w:t>6.2. Контроль исполнения Плана работы КСК осуществляется Председателем КСК.</w:t>
      </w:r>
    </w:p>
    <w:p w:rsidR="00442B58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42B58" w:rsidRDefault="00442B58" w:rsidP="00442B58">
      <w:pPr>
        <w:spacing w:after="0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42B58" w:rsidRPr="00C46FB2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8" w:rsidRPr="00C46FB2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442B58" w:rsidRPr="00C46FB2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69"/>
      </w:tblGrid>
      <w:tr w:rsidR="00442B58" w:rsidRPr="00C46FB2" w:rsidTr="00C94ED6">
        <w:tc>
          <w:tcPr>
            <w:tcW w:w="5069" w:type="dxa"/>
            <w:hideMark/>
          </w:tcPr>
          <w:p w:rsidR="00442B58" w:rsidRPr="00C46FB2" w:rsidRDefault="00442B58" w:rsidP="00C94ED6">
            <w:pPr>
              <w:tabs>
                <w:tab w:val="left" w:pos="7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46FB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</w:tc>
      </w:tr>
      <w:tr w:rsidR="00442B58" w:rsidRPr="00C46FB2" w:rsidTr="00C94ED6">
        <w:tc>
          <w:tcPr>
            <w:tcW w:w="5069" w:type="dxa"/>
          </w:tcPr>
          <w:p w:rsidR="00442B58" w:rsidRPr="00C46FB2" w:rsidRDefault="00442B58" w:rsidP="00C94ED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442B58" w:rsidRPr="00C46FB2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434B12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="005E21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B58" w:rsidRPr="00C46FB2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0106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КСК Совета депутатов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442B58" w:rsidRPr="00C46FB2" w:rsidRDefault="00442B58" w:rsidP="00442B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Усерднов</w:t>
      </w:r>
      <w:r w:rsidR="00434B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442B58" w:rsidRPr="00C46FB2" w:rsidRDefault="00442B58" w:rsidP="00442B58">
      <w:pPr>
        <w:tabs>
          <w:tab w:val="left" w:pos="720"/>
        </w:tabs>
        <w:spacing w:after="0" w:line="288" w:lineRule="auto"/>
        <w:ind w:left="57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2B58" w:rsidRPr="00C46FB2" w:rsidRDefault="00442B58" w:rsidP="00442B5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442B58" w:rsidRPr="00C46FB2" w:rsidRDefault="00442B58" w:rsidP="00442B58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2B58" w:rsidRPr="00C46FB2" w:rsidRDefault="00442B58" w:rsidP="0044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6F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РАБОТЫ</w:t>
      </w:r>
    </w:p>
    <w:p w:rsidR="00442B58" w:rsidRPr="00C46FB2" w:rsidRDefault="00442B58" w:rsidP="0044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Контрольно – счетной комиссии Совета депутатов 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Чердаклинский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район» Ульяновской области на___ год.</w:t>
      </w:r>
    </w:p>
    <w:tbl>
      <w:tblPr>
        <w:tblW w:w="149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038"/>
        <w:gridCol w:w="2001"/>
        <w:gridCol w:w="2317"/>
        <w:gridCol w:w="2432"/>
        <w:gridCol w:w="2344"/>
      </w:tblGrid>
      <w:tr w:rsidR="00442B58" w:rsidRPr="00C46FB2" w:rsidTr="00C94ED6">
        <w:trPr>
          <w:gridAfter w:val="2"/>
          <w:wAfter w:w="4776" w:type="dxa"/>
          <w:cantSplit/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C4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 w:rsidRPr="00C4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58" w:rsidRPr="00C46FB2" w:rsidRDefault="00442B58" w:rsidP="00C94ED6">
            <w:pPr>
              <w:keepNext/>
              <w:widowControl w:val="0"/>
              <w:spacing w:after="0" w:line="240" w:lineRule="auto"/>
              <w:ind w:firstLine="6804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4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аименование</w:t>
            </w:r>
            <w:proofErr w:type="spellEnd"/>
            <w:r w:rsidRPr="00C4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мероприятий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4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C4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за  исполнение</w:t>
            </w:r>
          </w:p>
        </w:tc>
      </w:tr>
      <w:tr w:rsidR="00442B58" w:rsidRPr="00C46FB2" w:rsidTr="00C94ED6">
        <w:trPr>
          <w:gridAfter w:val="2"/>
          <w:wAfter w:w="4776" w:type="dxa"/>
          <w:cantSplit/>
          <w:trHeight w:val="6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раздел</w:t>
            </w:r>
          </w:p>
        </w:tc>
      </w:tr>
      <w:tr w:rsidR="00442B58" w:rsidRPr="00C46FB2" w:rsidTr="00C94ED6">
        <w:trPr>
          <w:gridAfter w:val="2"/>
          <w:wAfter w:w="4776" w:type="dxa"/>
          <w:cantSplit/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B58" w:rsidRPr="00C46FB2" w:rsidTr="00C94ED6">
        <w:trPr>
          <w:gridAfter w:val="2"/>
          <w:wAfter w:w="4776" w:type="dxa"/>
          <w:cantSplit/>
          <w:trHeight w:val="6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B58" w:rsidRPr="00C46FB2" w:rsidTr="00C94ED6">
        <w:trPr>
          <w:gridAfter w:val="2"/>
          <w:wAfter w:w="4776" w:type="dxa"/>
          <w:cantSplit/>
          <w:trHeight w:val="837"/>
        </w:trPr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58" w:rsidRPr="008D0BBE" w:rsidRDefault="00442B58" w:rsidP="00C94ED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Экспертно – аналитическая деятельность</w:t>
            </w:r>
          </w:p>
        </w:tc>
      </w:tr>
      <w:tr w:rsidR="00442B58" w:rsidRPr="00C46FB2" w:rsidTr="00C94ED6">
        <w:trPr>
          <w:gridAfter w:val="2"/>
          <w:wAfter w:w="4776" w:type="dxa"/>
          <w:cantSplit/>
          <w:trHeight w:val="59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B58" w:rsidRPr="00C46FB2" w:rsidTr="00C94ED6">
        <w:trPr>
          <w:gridAfter w:val="2"/>
          <w:wAfter w:w="4776" w:type="dxa"/>
          <w:cantSplit/>
          <w:trHeight w:val="6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8D0BBE" w:rsidRDefault="00442B58" w:rsidP="00C9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B58" w:rsidRPr="00C46FB2" w:rsidTr="00C94ED6">
        <w:trPr>
          <w:gridAfter w:val="2"/>
          <w:wAfter w:w="4776" w:type="dxa"/>
          <w:cantSplit/>
          <w:trHeight w:val="702"/>
        </w:trPr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8D0BBE" w:rsidRDefault="00442B58" w:rsidP="00C94ED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мероприятия.</w:t>
            </w:r>
          </w:p>
        </w:tc>
      </w:tr>
      <w:tr w:rsidR="00442B58" w:rsidRPr="00C46FB2" w:rsidTr="00C94ED6">
        <w:trPr>
          <w:gridAfter w:val="2"/>
          <w:wAfter w:w="4776" w:type="dxa"/>
          <w:cantSplit/>
          <w:trHeight w:val="69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8D0BBE" w:rsidRDefault="00442B58" w:rsidP="00C9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B58" w:rsidRPr="00C46FB2" w:rsidTr="00C94ED6">
        <w:trPr>
          <w:gridAfter w:val="2"/>
          <w:wAfter w:w="4776" w:type="dxa"/>
          <w:cantSplit/>
          <w:trHeight w:val="69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8D0BBE" w:rsidRDefault="00442B58" w:rsidP="00C9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B58" w:rsidRPr="00C46FB2" w:rsidTr="00C94ED6">
        <w:trPr>
          <w:gridAfter w:val="2"/>
          <w:wAfter w:w="4776" w:type="dxa"/>
          <w:cantSplit/>
          <w:trHeight w:val="698"/>
        </w:trPr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8D0BBE" w:rsidRDefault="00442B58" w:rsidP="00C94ED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Организационная деятельность.</w:t>
            </w:r>
          </w:p>
        </w:tc>
      </w:tr>
      <w:tr w:rsidR="00442B58" w:rsidRPr="00C46FB2" w:rsidTr="00C94ED6">
        <w:trPr>
          <w:gridAfter w:val="2"/>
          <w:wAfter w:w="4776" w:type="dxa"/>
          <w:cantSplit/>
          <w:trHeight w:val="69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8D0BBE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B58" w:rsidRPr="00C46FB2" w:rsidTr="00C94ED6">
        <w:trPr>
          <w:gridAfter w:val="2"/>
          <w:wAfter w:w="4776" w:type="dxa"/>
          <w:cantSplit/>
          <w:trHeight w:val="69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8" w:rsidRPr="00C46FB2" w:rsidRDefault="00442B58" w:rsidP="00C9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B58" w:rsidRPr="00C46FB2" w:rsidTr="00C94ED6">
        <w:trPr>
          <w:gridBefore w:val="5"/>
          <w:wBefore w:w="12611" w:type="dxa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2B58" w:rsidRPr="00C46FB2" w:rsidRDefault="00442B58" w:rsidP="00C94E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442B58" w:rsidRPr="00C46FB2" w:rsidRDefault="00442B58" w:rsidP="00442B5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4DF5" w:rsidRDefault="00B14DF5"/>
    <w:sectPr w:rsidR="00B14DF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B7" w:rsidRDefault="00C759B7" w:rsidP="00434B12">
      <w:pPr>
        <w:spacing w:after="0" w:line="240" w:lineRule="auto"/>
      </w:pPr>
      <w:r>
        <w:separator/>
      </w:r>
    </w:p>
  </w:endnote>
  <w:endnote w:type="continuationSeparator" w:id="0">
    <w:p w:rsidR="00C759B7" w:rsidRDefault="00C759B7" w:rsidP="0043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177366"/>
      <w:docPartObj>
        <w:docPartGallery w:val="Page Numbers (Bottom of Page)"/>
        <w:docPartUnique/>
      </w:docPartObj>
    </w:sdtPr>
    <w:sdtEndPr/>
    <w:sdtContent>
      <w:p w:rsidR="00434B12" w:rsidRDefault="00434B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694">
          <w:rPr>
            <w:noProof/>
          </w:rPr>
          <w:t>1</w:t>
        </w:r>
        <w:r>
          <w:fldChar w:fldCharType="end"/>
        </w:r>
      </w:p>
    </w:sdtContent>
  </w:sdt>
  <w:p w:rsidR="00434B12" w:rsidRDefault="00434B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B7" w:rsidRDefault="00C759B7" w:rsidP="00434B12">
      <w:pPr>
        <w:spacing w:after="0" w:line="240" w:lineRule="auto"/>
      </w:pPr>
      <w:r>
        <w:separator/>
      </w:r>
    </w:p>
  </w:footnote>
  <w:footnote w:type="continuationSeparator" w:id="0">
    <w:p w:rsidR="00C759B7" w:rsidRDefault="00C759B7" w:rsidP="00434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A13"/>
    <w:multiLevelType w:val="multilevel"/>
    <w:tmpl w:val="A076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0C3231"/>
    <w:multiLevelType w:val="hybridMultilevel"/>
    <w:tmpl w:val="3F3E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7D54"/>
    <w:multiLevelType w:val="multilevel"/>
    <w:tmpl w:val="4BA20A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42782D3C"/>
    <w:multiLevelType w:val="hybridMultilevel"/>
    <w:tmpl w:val="2CD2F0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AA4A39"/>
    <w:multiLevelType w:val="hybridMultilevel"/>
    <w:tmpl w:val="714A9B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0B0619"/>
    <w:multiLevelType w:val="hybridMultilevel"/>
    <w:tmpl w:val="DB8AF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C2"/>
    <w:rsid w:val="00010694"/>
    <w:rsid w:val="00434B12"/>
    <w:rsid w:val="00442B58"/>
    <w:rsid w:val="004E2BC2"/>
    <w:rsid w:val="005E21A7"/>
    <w:rsid w:val="0068228B"/>
    <w:rsid w:val="00B14DF5"/>
    <w:rsid w:val="00C759B7"/>
    <w:rsid w:val="00E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B58"/>
    <w:pPr>
      <w:ind w:left="720"/>
      <w:contextualSpacing/>
    </w:pPr>
  </w:style>
  <w:style w:type="paragraph" w:customStyle="1" w:styleId="ConsPlusTitle">
    <w:name w:val="ConsPlusTitle"/>
    <w:uiPriority w:val="99"/>
    <w:rsid w:val="00442B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43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B12"/>
  </w:style>
  <w:style w:type="paragraph" w:styleId="a6">
    <w:name w:val="footer"/>
    <w:basedOn w:val="a"/>
    <w:link w:val="a7"/>
    <w:uiPriority w:val="99"/>
    <w:unhideWhenUsed/>
    <w:rsid w:val="0043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B58"/>
    <w:pPr>
      <w:ind w:left="720"/>
      <w:contextualSpacing/>
    </w:pPr>
  </w:style>
  <w:style w:type="paragraph" w:customStyle="1" w:styleId="ConsPlusTitle">
    <w:name w:val="ConsPlusTitle"/>
    <w:uiPriority w:val="99"/>
    <w:rsid w:val="00442B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43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B12"/>
  </w:style>
  <w:style w:type="paragraph" w:styleId="a6">
    <w:name w:val="footer"/>
    <w:basedOn w:val="a"/>
    <w:link w:val="a7"/>
    <w:uiPriority w:val="99"/>
    <w:unhideWhenUsed/>
    <w:rsid w:val="0043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3CD1-653F-4B74-A90E-77C8D2B2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</dc:creator>
  <cp:lastModifiedBy>Мушарапова</cp:lastModifiedBy>
  <cp:revision>5</cp:revision>
  <dcterms:created xsi:type="dcterms:W3CDTF">2015-04-16T09:30:00Z</dcterms:created>
  <dcterms:modified xsi:type="dcterms:W3CDTF">2015-04-16T10:31:00Z</dcterms:modified>
</cp:coreProperties>
</file>