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3AE" w:rsidRPr="00F63556" w:rsidRDefault="001123AE" w:rsidP="001123AE">
      <w:pPr>
        <w:pStyle w:val="Textbody"/>
        <w:spacing w:line="270" w:lineRule="atLeast"/>
        <w:jc w:val="center"/>
        <w:rPr>
          <w:b/>
          <w:iCs/>
          <w:sz w:val="32"/>
          <w:szCs w:val="32"/>
          <w:lang w:val="ru-RU"/>
        </w:rPr>
      </w:pPr>
      <w:r w:rsidRPr="00F63556">
        <w:rPr>
          <w:b/>
          <w:iCs/>
          <w:sz w:val="32"/>
          <w:szCs w:val="32"/>
          <w:lang w:val="ru-RU"/>
        </w:rPr>
        <w:t>Об итогах проведения акции «Месячник налоговой помощи» на территории муниципального образования «Чердаклинский район»</w:t>
      </w:r>
      <w:r>
        <w:rPr>
          <w:b/>
          <w:iCs/>
          <w:sz w:val="32"/>
          <w:szCs w:val="32"/>
          <w:lang w:val="ru-RU"/>
        </w:rPr>
        <w:t xml:space="preserve"> Ульяновской области с 01.0</w:t>
      </w:r>
      <w:r w:rsidR="008B2CEA">
        <w:rPr>
          <w:b/>
          <w:iCs/>
          <w:sz w:val="32"/>
          <w:szCs w:val="32"/>
          <w:lang w:val="ru-RU"/>
        </w:rPr>
        <w:t>9</w:t>
      </w:r>
      <w:r>
        <w:rPr>
          <w:b/>
          <w:iCs/>
          <w:sz w:val="32"/>
          <w:szCs w:val="32"/>
          <w:lang w:val="ru-RU"/>
        </w:rPr>
        <w:t>.2016-30.0</w:t>
      </w:r>
      <w:r w:rsidR="008B2CEA">
        <w:rPr>
          <w:b/>
          <w:iCs/>
          <w:sz w:val="32"/>
          <w:szCs w:val="32"/>
          <w:lang w:val="ru-RU"/>
        </w:rPr>
        <w:t>9</w:t>
      </w:r>
      <w:r>
        <w:rPr>
          <w:b/>
          <w:iCs/>
          <w:sz w:val="32"/>
          <w:szCs w:val="32"/>
          <w:lang w:val="ru-RU"/>
        </w:rPr>
        <w:t>.2016 года</w:t>
      </w:r>
    </w:p>
    <w:p w:rsidR="001123AE" w:rsidRDefault="001123AE" w:rsidP="001123AE">
      <w:pPr>
        <w:pStyle w:val="ConsPlusDocList"/>
        <w:spacing w:line="270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ru-RU"/>
        </w:rPr>
      </w:pPr>
    </w:p>
    <w:p w:rsidR="00C8718A" w:rsidRPr="00707EE1" w:rsidRDefault="00C8718A" w:rsidP="00C8718A">
      <w:pPr>
        <w:ind w:firstLine="902"/>
        <w:jc w:val="both"/>
        <w:rPr>
          <w:rFonts w:ascii="Times New Roman" w:hAnsi="Times New Roman"/>
          <w:sz w:val="28"/>
          <w:szCs w:val="28"/>
        </w:rPr>
      </w:pPr>
      <w:r w:rsidRPr="00707EE1">
        <w:rPr>
          <w:rFonts w:ascii="Times New Roman" w:hAnsi="Times New Roman"/>
          <w:sz w:val="28"/>
          <w:szCs w:val="28"/>
        </w:rPr>
        <w:t xml:space="preserve">Распоряжением Губернатора Ульяновской области № 10-р от 14.01.2014 года утверждено Положение о проведении в муниципальных образованиях Ульяновской области акций по налоговой помощи населению. </w:t>
      </w:r>
    </w:p>
    <w:p w:rsidR="00707EE1" w:rsidRPr="00707EE1" w:rsidRDefault="00C8718A" w:rsidP="00C8718A">
      <w:pPr>
        <w:ind w:firstLine="902"/>
        <w:jc w:val="both"/>
        <w:rPr>
          <w:rFonts w:cs="Times New Roman"/>
          <w:sz w:val="28"/>
          <w:szCs w:val="28"/>
        </w:rPr>
      </w:pPr>
      <w:r w:rsidRPr="00707EE1">
        <w:rPr>
          <w:rFonts w:ascii="Times New Roman" w:hAnsi="Times New Roman"/>
          <w:sz w:val="28"/>
          <w:szCs w:val="28"/>
        </w:rPr>
        <w:t>Целями данного мероприятия являются повышение финансовой и  налоговой грамотности населения, укрепление налоговой дисциплины организаций и индивидуальных предпринимателей; сокращение уровня недоимки в бюджеты всех уровней Ульяновской области, обеспечение своевременной уплаты налоговых и неналоговых платежей в бюджет района, повышение дисциплины оплаты труда, сокращение неформальной занятости.</w:t>
      </w:r>
      <w:r w:rsidR="00707EE1" w:rsidRPr="00707EE1">
        <w:rPr>
          <w:rFonts w:cs="Times New Roman"/>
          <w:sz w:val="28"/>
          <w:szCs w:val="28"/>
        </w:rPr>
        <w:t xml:space="preserve"> </w:t>
      </w:r>
    </w:p>
    <w:p w:rsidR="00C8718A" w:rsidRPr="00707EE1" w:rsidRDefault="00707EE1" w:rsidP="00C8718A">
      <w:pPr>
        <w:ind w:firstLine="90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07EE1">
        <w:rPr>
          <w:rFonts w:ascii="Times New Roman" w:hAnsi="Times New Roman" w:cs="Times New Roman"/>
          <w:sz w:val="28"/>
          <w:szCs w:val="28"/>
        </w:rPr>
        <w:t xml:space="preserve">В мероприятии приняли участие </w:t>
      </w:r>
      <w:proofErr w:type="spellStart"/>
      <w:r w:rsidRPr="00707EE1">
        <w:rPr>
          <w:rFonts w:ascii="Times New Roman" w:hAnsi="Times New Roman" w:cs="Times New Roman"/>
          <w:sz w:val="28"/>
          <w:szCs w:val="28"/>
        </w:rPr>
        <w:t>налоговая</w:t>
      </w:r>
      <w:proofErr w:type="spellEnd"/>
      <w:r w:rsidRPr="00707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EE1">
        <w:rPr>
          <w:rFonts w:ascii="Times New Roman" w:hAnsi="Times New Roman" w:cs="Times New Roman"/>
          <w:sz w:val="28"/>
          <w:szCs w:val="28"/>
        </w:rPr>
        <w:t>служба</w:t>
      </w:r>
      <w:proofErr w:type="spellEnd"/>
      <w:r w:rsidRPr="00707E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7EE1">
        <w:rPr>
          <w:rFonts w:ascii="Times New Roman" w:hAnsi="Times New Roman" w:cs="Times New Roman"/>
          <w:sz w:val="28"/>
          <w:szCs w:val="28"/>
        </w:rPr>
        <w:t>комитет</w:t>
      </w:r>
      <w:proofErr w:type="spellEnd"/>
      <w:r w:rsidRPr="00707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EE1">
        <w:rPr>
          <w:rFonts w:ascii="Times New Roman" w:hAnsi="Times New Roman" w:cs="Times New Roman"/>
          <w:sz w:val="28"/>
          <w:szCs w:val="28"/>
        </w:rPr>
        <w:t>по</w:t>
      </w:r>
      <w:proofErr w:type="spellEnd"/>
      <w:r w:rsidRPr="00707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EE1">
        <w:rPr>
          <w:rFonts w:ascii="Times New Roman" w:hAnsi="Times New Roman" w:cs="Times New Roman"/>
          <w:sz w:val="28"/>
          <w:szCs w:val="28"/>
        </w:rPr>
        <w:t>управлению</w:t>
      </w:r>
      <w:proofErr w:type="spellEnd"/>
      <w:r w:rsidRPr="00707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EE1">
        <w:rPr>
          <w:rFonts w:ascii="Times New Roman" w:hAnsi="Times New Roman" w:cs="Times New Roman"/>
          <w:sz w:val="28"/>
          <w:szCs w:val="28"/>
        </w:rPr>
        <w:t>муниципальным</w:t>
      </w:r>
      <w:proofErr w:type="spellEnd"/>
      <w:r w:rsidRPr="00707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EE1">
        <w:rPr>
          <w:rFonts w:ascii="Times New Roman" w:hAnsi="Times New Roman" w:cs="Times New Roman"/>
          <w:sz w:val="28"/>
          <w:szCs w:val="28"/>
        </w:rPr>
        <w:t>имуществом</w:t>
      </w:r>
      <w:proofErr w:type="spellEnd"/>
      <w:r w:rsidRPr="00707EE1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707EE1">
        <w:rPr>
          <w:rFonts w:ascii="Times New Roman" w:hAnsi="Times New Roman" w:cs="Times New Roman"/>
          <w:sz w:val="28"/>
          <w:szCs w:val="28"/>
        </w:rPr>
        <w:t>земельным</w:t>
      </w:r>
      <w:proofErr w:type="spellEnd"/>
      <w:r w:rsidRPr="00707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EE1">
        <w:rPr>
          <w:rFonts w:ascii="Times New Roman" w:hAnsi="Times New Roman" w:cs="Times New Roman"/>
          <w:sz w:val="28"/>
          <w:szCs w:val="28"/>
        </w:rPr>
        <w:t>отношениям</w:t>
      </w:r>
      <w:proofErr w:type="spellEnd"/>
      <w:r w:rsidRPr="00707E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07EE1">
        <w:rPr>
          <w:rFonts w:ascii="Times New Roman" w:hAnsi="Times New Roman" w:cs="Times New Roman"/>
          <w:sz w:val="28"/>
          <w:szCs w:val="28"/>
        </w:rPr>
        <w:t>Главы</w:t>
      </w:r>
      <w:proofErr w:type="spellEnd"/>
      <w:r w:rsidRPr="00707EE1">
        <w:rPr>
          <w:rFonts w:ascii="Times New Roman" w:hAnsi="Times New Roman" w:cs="Times New Roman"/>
          <w:sz w:val="28"/>
          <w:szCs w:val="28"/>
        </w:rPr>
        <w:t xml:space="preserve"> администраций сельских поселений, </w:t>
      </w:r>
      <w:proofErr w:type="spellStart"/>
      <w:r w:rsidRPr="00707EE1">
        <w:rPr>
          <w:rFonts w:ascii="Times New Roman" w:hAnsi="Times New Roman" w:cs="Times New Roman"/>
          <w:sz w:val="28"/>
          <w:szCs w:val="28"/>
        </w:rPr>
        <w:t>служба</w:t>
      </w:r>
      <w:proofErr w:type="spellEnd"/>
      <w:r w:rsidRPr="00707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EE1">
        <w:rPr>
          <w:rFonts w:ascii="Times New Roman" w:hAnsi="Times New Roman" w:cs="Times New Roman"/>
          <w:sz w:val="28"/>
          <w:szCs w:val="28"/>
        </w:rPr>
        <w:t>налоговой</w:t>
      </w:r>
      <w:proofErr w:type="spellEnd"/>
      <w:r w:rsidRPr="00707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EE1">
        <w:rPr>
          <w:rFonts w:ascii="Times New Roman" w:hAnsi="Times New Roman" w:cs="Times New Roman"/>
          <w:sz w:val="28"/>
          <w:szCs w:val="28"/>
        </w:rPr>
        <w:t>помощи</w:t>
      </w:r>
      <w:proofErr w:type="spellEnd"/>
      <w:r w:rsidRPr="00707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EE1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spellEnd"/>
      <w:r w:rsidRPr="00707E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07EE1">
        <w:rPr>
          <w:rFonts w:ascii="Times New Roman" w:hAnsi="Times New Roman" w:cs="Times New Roman"/>
          <w:sz w:val="28"/>
          <w:szCs w:val="28"/>
        </w:rPr>
        <w:t>образования</w:t>
      </w:r>
      <w:proofErr w:type="spellEnd"/>
      <w:r w:rsidRPr="00707EE1">
        <w:rPr>
          <w:rFonts w:ascii="Times New Roman" w:hAnsi="Times New Roman" w:cs="Times New Roman"/>
          <w:sz w:val="28"/>
          <w:szCs w:val="28"/>
        </w:rPr>
        <w:t>,   У</w:t>
      </w:r>
      <w:r w:rsidRPr="00707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правление пенсионного фонда по </w:t>
      </w:r>
      <w:proofErr w:type="spellStart"/>
      <w:r w:rsidRPr="00707EE1">
        <w:rPr>
          <w:rFonts w:ascii="Times New Roman" w:hAnsi="Times New Roman" w:cs="Times New Roman"/>
          <w:sz w:val="28"/>
          <w:szCs w:val="28"/>
          <w:shd w:val="clear" w:color="auto" w:fill="FFFFFF"/>
        </w:rPr>
        <w:t>Чердаклинскому</w:t>
      </w:r>
      <w:proofErr w:type="spellEnd"/>
      <w:r w:rsidRPr="00707EE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району, Центр развития предпринимательства Чердаклинского района, центр занятости населения МО «Чердаклинский район», представители малого и среднего предпринимательства, руководители предприятий,  </w:t>
      </w:r>
      <w:proofErr w:type="spellStart"/>
      <w:r w:rsidRPr="00707EE1">
        <w:rPr>
          <w:rFonts w:ascii="Times New Roman" w:hAnsi="Times New Roman" w:cs="Times New Roman"/>
          <w:sz w:val="28"/>
          <w:szCs w:val="28"/>
        </w:rPr>
        <w:t>жители</w:t>
      </w:r>
      <w:proofErr w:type="spellEnd"/>
      <w:r w:rsidRPr="00707EE1">
        <w:rPr>
          <w:rFonts w:ascii="Times New Roman" w:hAnsi="Times New Roman" w:cs="Times New Roman"/>
          <w:sz w:val="28"/>
          <w:szCs w:val="28"/>
        </w:rPr>
        <w:t xml:space="preserve"> Чердаклинского района, учащиеся школ, студенты Ульяновской государственной академии</w:t>
      </w:r>
      <w:r w:rsidRPr="00707EE1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Pr="00707EE1">
        <w:rPr>
          <w:rFonts w:ascii="Times New Roman" w:hAnsi="Times New Roman" w:cs="Times New Roman"/>
          <w:sz w:val="28"/>
          <w:szCs w:val="28"/>
        </w:rPr>
        <w:t>всего около 680 человек.</w:t>
      </w:r>
      <w:proofErr w:type="gramEnd"/>
    </w:p>
    <w:p w:rsidR="00C8718A" w:rsidRPr="00C8718A" w:rsidRDefault="00C8718A" w:rsidP="00C8718A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07EE1">
        <w:rPr>
          <w:rFonts w:ascii="Times New Roman" w:hAnsi="Times New Roman" w:cs="Times New Roman"/>
          <w:sz w:val="28"/>
          <w:szCs w:val="28"/>
        </w:rPr>
        <w:t xml:space="preserve">проведенной </w:t>
      </w:r>
      <w:r>
        <w:rPr>
          <w:rFonts w:ascii="Times New Roman" w:hAnsi="Times New Roman" w:cs="Times New Roman"/>
          <w:sz w:val="28"/>
          <w:szCs w:val="28"/>
        </w:rPr>
        <w:t>акции</w:t>
      </w:r>
      <w:r w:rsidRPr="00C8718A">
        <w:rPr>
          <w:rFonts w:ascii="Times New Roman" w:hAnsi="Times New Roman" w:cs="Times New Roman"/>
          <w:sz w:val="28"/>
          <w:szCs w:val="28"/>
        </w:rPr>
        <w:t xml:space="preserve"> </w:t>
      </w:r>
      <w:r w:rsidR="00707EE1">
        <w:rPr>
          <w:rFonts w:ascii="Times New Roman" w:hAnsi="Times New Roman" w:cs="Times New Roman"/>
          <w:sz w:val="28"/>
          <w:szCs w:val="28"/>
        </w:rPr>
        <w:t>осуществляла свою работу</w:t>
      </w:r>
      <w:r w:rsidRPr="00C8718A">
        <w:rPr>
          <w:rFonts w:ascii="Times New Roman" w:hAnsi="Times New Roman" w:cs="Times New Roman"/>
          <w:sz w:val="28"/>
          <w:szCs w:val="28"/>
        </w:rPr>
        <w:t xml:space="preserve"> Межведомственная комиссия по увеличению налоговых поступлений в консолидированный бюджет муниципального образования «Чердаклинский район» Ульяновской области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8718A">
        <w:rPr>
          <w:rFonts w:ascii="Times New Roman" w:hAnsi="Times New Roman" w:cs="Times New Roman"/>
          <w:sz w:val="28"/>
          <w:szCs w:val="28"/>
        </w:rPr>
        <w:t xml:space="preserve"> укреплению д</w:t>
      </w:r>
      <w:r>
        <w:rPr>
          <w:rFonts w:ascii="Times New Roman" w:hAnsi="Times New Roman" w:cs="Times New Roman"/>
          <w:sz w:val="28"/>
          <w:szCs w:val="28"/>
        </w:rPr>
        <w:t xml:space="preserve">исциплины оплаты труда, </w:t>
      </w:r>
      <w:r w:rsidR="00707EE1">
        <w:rPr>
          <w:rFonts w:ascii="Times New Roman" w:hAnsi="Times New Roman" w:cs="Times New Roman"/>
          <w:sz w:val="28"/>
          <w:szCs w:val="28"/>
        </w:rPr>
        <w:t xml:space="preserve"> Служба Налоговой помощи, </w:t>
      </w:r>
      <w:r>
        <w:rPr>
          <w:rFonts w:ascii="Times New Roman" w:hAnsi="Times New Roman" w:cs="Times New Roman"/>
          <w:sz w:val="28"/>
          <w:szCs w:val="28"/>
        </w:rPr>
        <w:t>проводилась</w:t>
      </w:r>
      <w:r w:rsidRPr="00C8718A">
        <w:rPr>
          <w:rFonts w:ascii="Times New Roman" w:hAnsi="Times New Roman" w:cs="Times New Roman"/>
          <w:sz w:val="28"/>
          <w:szCs w:val="28"/>
        </w:rPr>
        <w:t xml:space="preserve"> инвентаризация территории с целью выявления субъектов предпринимательства, осуществляющих свою деятельность без регистрации, выявлени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8718A">
        <w:rPr>
          <w:rFonts w:ascii="Times New Roman" w:hAnsi="Times New Roman" w:cs="Times New Roman"/>
          <w:sz w:val="28"/>
          <w:szCs w:val="28"/>
        </w:rPr>
        <w:t xml:space="preserve"> объектов недвижимости используемых не по целевому назначению или не оформленных надлежащим образом.</w:t>
      </w:r>
      <w:proofErr w:type="gramEnd"/>
    </w:p>
    <w:p w:rsidR="001123AE" w:rsidRDefault="001123AE" w:rsidP="001123AE">
      <w:pPr>
        <w:pStyle w:val="Standard"/>
        <w:jc w:val="both"/>
      </w:pPr>
      <w:r>
        <w:rPr>
          <w:rFonts w:cs="Times New Roman"/>
          <w:sz w:val="28"/>
          <w:szCs w:val="28"/>
        </w:rPr>
        <w:t xml:space="preserve"> </w:t>
      </w:r>
      <w:r w:rsidR="00C8718A">
        <w:rPr>
          <w:rFonts w:cs="Times New Roman"/>
          <w:sz w:val="28"/>
          <w:szCs w:val="28"/>
          <w:lang w:val="ru-RU"/>
        </w:rPr>
        <w:tab/>
      </w:r>
    </w:p>
    <w:p w:rsidR="00524665" w:rsidRDefault="001123AE" w:rsidP="001123AE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proofErr w:type="gramStart"/>
      <w:r w:rsidRPr="001123AE">
        <w:rPr>
          <w:rFonts w:cs="Times New Roman"/>
          <w:sz w:val="28"/>
          <w:szCs w:val="28"/>
          <w:lang w:val="ru-RU"/>
        </w:rPr>
        <w:t>В</w:t>
      </w:r>
      <w:proofErr w:type="gramEnd"/>
      <w:r w:rsidRPr="001123AE">
        <w:rPr>
          <w:rFonts w:cs="Times New Roman"/>
          <w:sz w:val="28"/>
          <w:szCs w:val="28"/>
          <w:lang w:val="ru-RU"/>
        </w:rPr>
        <w:t xml:space="preserve"> </w:t>
      </w:r>
      <w:r w:rsidR="00707EE1">
        <w:rPr>
          <w:rFonts w:cs="Times New Roman"/>
          <w:sz w:val="28"/>
          <w:szCs w:val="28"/>
          <w:lang w:val="ru-RU"/>
        </w:rPr>
        <w:t>время</w:t>
      </w:r>
      <w:r w:rsidRPr="001123AE">
        <w:rPr>
          <w:rFonts w:cs="Times New Roman"/>
          <w:sz w:val="28"/>
          <w:szCs w:val="28"/>
          <w:lang w:val="ru-RU"/>
        </w:rPr>
        <w:t xml:space="preserve"> проведения акции «Месячник налоговой помощи» в период</w:t>
      </w:r>
      <w:r>
        <w:rPr>
          <w:rFonts w:cs="Times New Roman"/>
          <w:sz w:val="28"/>
          <w:szCs w:val="28"/>
          <w:lang w:val="ru-RU"/>
        </w:rPr>
        <w:t xml:space="preserve"> с 01.0</w:t>
      </w:r>
      <w:r w:rsidR="00524665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>.2016г. по 30.0</w:t>
      </w:r>
      <w:r w:rsidR="00524665">
        <w:rPr>
          <w:rFonts w:cs="Times New Roman"/>
          <w:sz w:val="28"/>
          <w:szCs w:val="28"/>
          <w:lang w:val="ru-RU"/>
        </w:rPr>
        <w:t>9</w:t>
      </w:r>
      <w:r>
        <w:rPr>
          <w:rFonts w:cs="Times New Roman"/>
          <w:sz w:val="28"/>
          <w:szCs w:val="28"/>
          <w:lang w:val="ru-RU"/>
        </w:rPr>
        <w:t xml:space="preserve">.2016г. на территории муниципального образования «Чердаклинский район» </w:t>
      </w:r>
      <w:r>
        <w:rPr>
          <w:rFonts w:cs="Times New Roman"/>
          <w:b/>
          <w:bCs/>
          <w:sz w:val="28"/>
          <w:szCs w:val="28"/>
          <w:lang w:val="ru-RU"/>
        </w:rPr>
        <w:t>(мероприятия проводились в течение месяца)</w:t>
      </w:r>
      <w:r>
        <w:rPr>
          <w:rFonts w:cs="Times New Roman"/>
          <w:sz w:val="28"/>
          <w:szCs w:val="28"/>
          <w:lang w:val="ru-RU"/>
        </w:rPr>
        <w:t xml:space="preserve">: </w:t>
      </w:r>
    </w:p>
    <w:p w:rsidR="00524665" w:rsidRDefault="00524665" w:rsidP="00707EE1">
      <w:pPr>
        <w:pStyle w:val="Standarduser"/>
        <w:spacing w:after="0"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07EE1" w:rsidRPr="00707EE1">
        <w:rPr>
          <w:rFonts w:ascii="Times New Roman" w:hAnsi="Times New Roman"/>
          <w:sz w:val="28"/>
          <w:szCs w:val="28"/>
        </w:rPr>
        <w:t xml:space="preserve"> </w:t>
      </w:r>
      <w:r w:rsidR="00707EE1" w:rsidRPr="001123AE">
        <w:rPr>
          <w:rFonts w:ascii="Times New Roman" w:hAnsi="Times New Roman"/>
          <w:sz w:val="28"/>
          <w:szCs w:val="28"/>
        </w:rPr>
        <w:t xml:space="preserve">проведено  </w:t>
      </w:r>
      <w:r w:rsidR="00707EE1" w:rsidRPr="00C8718A">
        <w:rPr>
          <w:rFonts w:ascii="Times New Roman" w:hAnsi="Times New Roman"/>
          <w:sz w:val="28"/>
          <w:szCs w:val="28"/>
        </w:rPr>
        <w:t>11</w:t>
      </w:r>
      <w:r w:rsidR="00707EE1" w:rsidRPr="001123AE">
        <w:rPr>
          <w:rFonts w:ascii="Times New Roman" w:hAnsi="Times New Roman"/>
          <w:sz w:val="28"/>
          <w:szCs w:val="28"/>
        </w:rPr>
        <w:t xml:space="preserve"> заседаний межведомственной комиссии по увеличению налоговых поступлений в консолидированный бюджет Чердаклинского района Ульяновской области, в том числе </w:t>
      </w:r>
      <w:r w:rsidR="00707EE1">
        <w:rPr>
          <w:sz w:val="28"/>
          <w:szCs w:val="28"/>
        </w:rPr>
        <w:t>2</w:t>
      </w:r>
      <w:r w:rsidR="00707EE1" w:rsidRPr="001123AE">
        <w:rPr>
          <w:rFonts w:ascii="Times New Roman" w:hAnsi="Times New Roman"/>
          <w:sz w:val="28"/>
          <w:szCs w:val="28"/>
        </w:rPr>
        <w:t xml:space="preserve"> выездных заседаний</w:t>
      </w:r>
      <w:r w:rsidR="00707EE1">
        <w:rPr>
          <w:sz w:val="28"/>
          <w:szCs w:val="28"/>
        </w:rPr>
        <w:t>,</w:t>
      </w:r>
      <w:r w:rsidR="00707EE1" w:rsidRPr="001123AE">
        <w:rPr>
          <w:rFonts w:ascii="Times New Roman" w:hAnsi="Times New Roman"/>
          <w:sz w:val="28"/>
          <w:szCs w:val="28"/>
        </w:rPr>
        <w:t xml:space="preserve"> 2 заседания комиссии в </w:t>
      </w:r>
      <w:proofErr w:type="spellStart"/>
      <w:r w:rsidR="00707EE1" w:rsidRPr="001123AE">
        <w:rPr>
          <w:rFonts w:ascii="Times New Roman" w:hAnsi="Times New Roman"/>
          <w:sz w:val="28"/>
          <w:szCs w:val="28"/>
        </w:rPr>
        <w:t>р.п</w:t>
      </w:r>
      <w:proofErr w:type="spellEnd"/>
      <w:r w:rsidR="00707EE1" w:rsidRPr="001123AE">
        <w:rPr>
          <w:rFonts w:ascii="Times New Roman" w:hAnsi="Times New Roman"/>
          <w:sz w:val="28"/>
          <w:szCs w:val="28"/>
        </w:rPr>
        <w:t>. Чердаклы</w:t>
      </w:r>
      <w:r w:rsidR="00707EE1">
        <w:rPr>
          <w:sz w:val="28"/>
          <w:szCs w:val="28"/>
        </w:rPr>
        <w:t xml:space="preserve">, </w:t>
      </w:r>
      <w:r w:rsidR="00707EE1" w:rsidRPr="008B2CEA">
        <w:rPr>
          <w:rFonts w:ascii="Times New Roman" w:hAnsi="Times New Roman"/>
          <w:sz w:val="28"/>
          <w:szCs w:val="28"/>
        </w:rPr>
        <w:t>7 заседаний комиссии проведено силами сотрудников сельских поселений.</w:t>
      </w:r>
      <w:r w:rsidR="00707EE1">
        <w:rPr>
          <w:rFonts w:ascii="Times New Roman" w:hAnsi="Times New Roman"/>
          <w:sz w:val="28"/>
          <w:szCs w:val="28"/>
        </w:rPr>
        <w:t xml:space="preserve"> </w:t>
      </w:r>
      <w:r w:rsidR="00707EE1" w:rsidRPr="001123AE">
        <w:rPr>
          <w:rFonts w:ascii="Times New Roman" w:hAnsi="Times New Roman"/>
          <w:sz w:val="28"/>
          <w:szCs w:val="28"/>
        </w:rPr>
        <w:t xml:space="preserve">По итогам заседаний были </w:t>
      </w:r>
      <w:proofErr w:type="spellStart"/>
      <w:r w:rsidR="00707EE1" w:rsidRPr="001123AE">
        <w:rPr>
          <w:rFonts w:ascii="Times New Roman" w:hAnsi="Times New Roman"/>
          <w:sz w:val="28"/>
          <w:szCs w:val="28"/>
        </w:rPr>
        <w:t>заслушаны</w:t>
      </w:r>
      <w:proofErr w:type="spellEnd"/>
      <w:r w:rsidR="00707EE1" w:rsidRPr="001123AE">
        <w:rPr>
          <w:rFonts w:ascii="Times New Roman" w:hAnsi="Times New Roman"/>
          <w:sz w:val="28"/>
          <w:szCs w:val="28"/>
        </w:rPr>
        <w:t xml:space="preserve"> </w:t>
      </w:r>
      <w:r w:rsidR="00707EE1">
        <w:rPr>
          <w:rFonts w:ascii="Times New Roman" w:hAnsi="Times New Roman"/>
          <w:sz w:val="28"/>
          <w:szCs w:val="28"/>
        </w:rPr>
        <w:t>57</w:t>
      </w:r>
      <w:r w:rsidR="00707EE1" w:rsidRPr="001123A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07EE1" w:rsidRPr="001123AE">
        <w:rPr>
          <w:rFonts w:ascii="Times New Roman" w:hAnsi="Times New Roman"/>
          <w:sz w:val="28"/>
          <w:szCs w:val="28"/>
        </w:rPr>
        <w:t>налогоплательщиков</w:t>
      </w:r>
      <w:proofErr w:type="spellEnd"/>
      <w:proofErr w:type="gramStart"/>
      <w:r w:rsidR="00707EE1" w:rsidRPr="001123AE">
        <w:rPr>
          <w:rFonts w:ascii="Times New Roman" w:hAnsi="Times New Roman"/>
          <w:sz w:val="28"/>
          <w:szCs w:val="28"/>
        </w:rPr>
        <w:t>.</w:t>
      </w:r>
      <w:r>
        <w:rPr>
          <w:sz w:val="28"/>
          <w:szCs w:val="28"/>
        </w:rPr>
        <w:t xml:space="preserve">; </w:t>
      </w:r>
      <w:proofErr w:type="gramEnd"/>
    </w:p>
    <w:p w:rsidR="00524665" w:rsidRDefault="00524665" w:rsidP="00707EE1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="00EB6144"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  <w:lang w:val="ru-RU"/>
        </w:rPr>
        <w:t>проведен 21</w:t>
      </w:r>
      <w:r w:rsidR="001123AE">
        <w:rPr>
          <w:rFonts w:cs="Times New Roman"/>
          <w:sz w:val="28"/>
          <w:szCs w:val="28"/>
          <w:lang w:val="ru-RU"/>
        </w:rPr>
        <w:t xml:space="preserve"> урок налоговой и финансовой грамотности; </w:t>
      </w:r>
    </w:p>
    <w:p w:rsidR="00524665" w:rsidRDefault="00524665" w:rsidP="00707EE1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</w:t>
      </w:r>
      <w:r w:rsidR="001123AE">
        <w:rPr>
          <w:rFonts w:cs="Times New Roman"/>
          <w:sz w:val="28"/>
          <w:szCs w:val="28"/>
          <w:lang w:val="ru-RU"/>
        </w:rPr>
        <w:t xml:space="preserve"> проведен</w:t>
      </w:r>
      <w:r>
        <w:rPr>
          <w:rFonts w:cs="Times New Roman"/>
          <w:sz w:val="28"/>
          <w:szCs w:val="28"/>
          <w:lang w:val="ru-RU"/>
        </w:rPr>
        <w:t xml:space="preserve">а работа   в </w:t>
      </w:r>
      <w:r w:rsidR="001123AE">
        <w:rPr>
          <w:rFonts w:cs="Times New Roman"/>
          <w:sz w:val="28"/>
          <w:szCs w:val="28"/>
          <w:lang w:val="ru-RU"/>
        </w:rPr>
        <w:t>сельских поселениях (</w:t>
      </w:r>
      <w:proofErr w:type="spellStart"/>
      <w:r>
        <w:rPr>
          <w:rFonts w:cs="Times New Roman"/>
          <w:sz w:val="28"/>
          <w:szCs w:val="28"/>
          <w:lang w:val="ru-RU"/>
        </w:rPr>
        <w:t>Богдашкинском</w:t>
      </w:r>
      <w:proofErr w:type="spellEnd"/>
      <w:r w:rsidR="001123AE">
        <w:rPr>
          <w:rFonts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cs="Times New Roman"/>
          <w:sz w:val="28"/>
          <w:szCs w:val="28"/>
          <w:lang w:val="ru-RU"/>
        </w:rPr>
        <w:t>Калмаюрском</w:t>
      </w:r>
      <w:proofErr w:type="spellEnd"/>
      <w:r w:rsidR="001123AE">
        <w:rPr>
          <w:rFonts w:cs="Times New Roman"/>
          <w:sz w:val="28"/>
          <w:szCs w:val="28"/>
          <w:lang w:val="ru-RU"/>
        </w:rPr>
        <w:t xml:space="preserve">);  </w:t>
      </w:r>
    </w:p>
    <w:p w:rsidR="001123AE" w:rsidRDefault="00524665" w:rsidP="00707EE1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-проведено 8</w:t>
      </w:r>
      <w:r w:rsidR="001123AE">
        <w:rPr>
          <w:rFonts w:cs="Times New Roman"/>
          <w:sz w:val="28"/>
          <w:szCs w:val="28"/>
          <w:lang w:val="ru-RU"/>
        </w:rPr>
        <w:t xml:space="preserve"> рейдов по инвентаризации сельских территорий.</w:t>
      </w:r>
    </w:p>
    <w:p w:rsidR="001123AE" w:rsidRDefault="001123AE" w:rsidP="001123AE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1123AE">
        <w:rPr>
          <w:rFonts w:cs="Times New Roman"/>
          <w:sz w:val="28"/>
          <w:szCs w:val="28"/>
          <w:lang w:val="ru-RU"/>
        </w:rPr>
        <w:t xml:space="preserve">Основная цель </w:t>
      </w:r>
      <w:r w:rsidR="00524665">
        <w:rPr>
          <w:rFonts w:cs="Times New Roman"/>
          <w:sz w:val="28"/>
          <w:szCs w:val="28"/>
          <w:lang w:val="ru-RU"/>
        </w:rPr>
        <w:t>всех этих</w:t>
      </w:r>
      <w:r w:rsidRPr="001123AE">
        <w:rPr>
          <w:rFonts w:cs="Times New Roman"/>
          <w:sz w:val="28"/>
          <w:szCs w:val="28"/>
          <w:lang w:val="ru-RU"/>
        </w:rPr>
        <w:t xml:space="preserve"> мероприятий  - обеспечение роста доходов консолидированного бюджета Ульяновской области и МО «Чердаклинский район»</w:t>
      </w:r>
      <w:r w:rsidR="00524665">
        <w:rPr>
          <w:rFonts w:cs="Times New Roman"/>
          <w:sz w:val="28"/>
          <w:szCs w:val="28"/>
          <w:lang w:val="ru-RU"/>
        </w:rPr>
        <w:t>, а также сокращение уровня недоимки в бюджеты всех уровней</w:t>
      </w:r>
      <w:r w:rsidRPr="001123AE">
        <w:rPr>
          <w:rFonts w:cs="Times New Roman"/>
          <w:sz w:val="28"/>
          <w:szCs w:val="28"/>
          <w:lang w:val="ru-RU"/>
        </w:rPr>
        <w:t>.</w:t>
      </w:r>
    </w:p>
    <w:p w:rsidR="00C8718A" w:rsidRDefault="00C8718A" w:rsidP="00C8718A">
      <w:pPr>
        <w:ind w:firstLine="720"/>
        <w:jc w:val="both"/>
        <w:rPr>
          <w:sz w:val="28"/>
          <w:szCs w:val="28"/>
        </w:rPr>
      </w:pPr>
    </w:p>
    <w:p w:rsidR="00D92A2C" w:rsidRDefault="00524665" w:rsidP="001123AE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Программа сентябрьского месячника была сформирована из 4 блоков</w:t>
      </w:r>
      <w:r w:rsidR="00D92A2C">
        <w:rPr>
          <w:rFonts w:cs="Times New Roman"/>
          <w:sz w:val="28"/>
          <w:szCs w:val="28"/>
          <w:lang w:val="ru-RU"/>
        </w:rPr>
        <w:t>:</w:t>
      </w:r>
    </w:p>
    <w:p w:rsidR="00524665" w:rsidRDefault="00524665" w:rsidP="001123AE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</w:t>
      </w:r>
    </w:p>
    <w:p w:rsidR="00D92A2C" w:rsidRDefault="00524665" w:rsidP="005246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A2C">
        <w:rPr>
          <w:rFonts w:ascii="Times New Roman" w:hAnsi="Times New Roman" w:cs="Times New Roman"/>
          <w:b/>
          <w:sz w:val="28"/>
          <w:szCs w:val="28"/>
        </w:rPr>
        <w:lastRenderedPageBreak/>
        <w:t>1 неделя -</w:t>
      </w:r>
      <w:r w:rsidRPr="00D92A2C">
        <w:rPr>
          <w:rFonts w:ascii="Times New Roman" w:hAnsi="Times New Roman" w:cs="Times New Roman"/>
          <w:sz w:val="28"/>
          <w:szCs w:val="28"/>
        </w:rPr>
        <w:t xml:space="preserve"> </w:t>
      </w:r>
      <w:r w:rsidRPr="00D92A2C">
        <w:rPr>
          <w:rFonts w:ascii="Times New Roman" w:hAnsi="Times New Roman" w:cs="Times New Roman"/>
          <w:b/>
          <w:sz w:val="28"/>
          <w:szCs w:val="28"/>
        </w:rPr>
        <w:t>с 05.09.2016 по 09.09.2016</w:t>
      </w:r>
      <w:r w:rsidRPr="00D92A2C">
        <w:rPr>
          <w:rFonts w:ascii="Times New Roman" w:hAnsi="Times New Roman" w:cs="Times New Roman"/>
          <w:sz w:val="28"/>
          <w:szCs w:val="28"/>
        </w:rPr>
        <w:t xml:space="preserve"> – </w:t>
      </w:r>
      <w:r w:rsidRPr="00D92A2C">
        <w:rPr>
          <w:rFonts w:ascii="Times New Roman" w:hAnsi="Times New Roman" w:cs="Times New Roman"/>
          <w:b/>
          <w:sz w:val="28"/>
          <w:szCs w:val="28"/>
        </w:rPr>
        <w:t>акция «Поезд финансовой грамотности Ульяновской области»</w:t>
      </w:r>
      <w:r w:rsidRPr="00D92A2C">
        <w:rPr>
          <w:rFonts w:ascii="Times New Roman" w:hAnsi="Times New Roman" w:cs="Times New Roman"/>
          <w:sz w:val="28"/>
          <w:szCs w:val="28"/>
        </w:rPr>
        <w:t>. Про</w:t>
      </w:r>
      <w:r w:rsidR="00D92A2C">
        <w:rPr>
          <w:rFonts w:ascii="Times New Roman" w:hAnsi="Times New Roman" w:cs="Times New Roman"/>
          <w:sz w:val="28"/>
          <w:szCs w:val="28"/>
        </w:rPr>
        <w:t>ходили</w:t>
      </w:r>
      <w:r w:rsidRPr="00D92A2C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рост финансовой </w:t>
      </w:r>
      <w:r w:rsidR="00D92A2C">
        <w:rPr>
          <w:rFonts w:ascii="Times New Roman" w:hAnsi="Times New Roman" w:cs="Times New Roman"/>
          <w:sz w:val="28"/>
          <w:szCs w:val="28"/>
        </w:rPr>
        <w:t xml:space="preserve">и налоговой </w:t>
      </w:r>
      <w:r w:rsidRPr="00D92A2C">
        <w:rPr>
          <w:rFonts w:ascii="Times New Roman" w:hAnsi="Times New Roman" w:cs="Times New Roman"/>
          <w:sz w:val="28"/>
          <w:szCs w:val="28"/>
        </w:rPr>
        <w:t>грамотности населения для всех категорий граждан и представителей малого и среднего бизнеса</w:t>
      </w:r>
      <w:r w:rsidR="00C871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718A" w:rsidRDefault="00C8718A" w:rsidP="0052466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665" w:rsidRPr="00D92A2C" w:rsidRDefault="00524665" w:rsidP="005246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A2C">
        <w:rPr>
          <w:rFonts w:ascii="Times New Roman" w:hAnsi="Times New Roman" w:cs="Times New Roman"/>
          <w:b/>
          <w:sz w:val="28"/>
          <w:szCs w:val="28"/>
        </w:rPr>
        <w:t xml:space="preserve">2 неделя </w:t>
      </w:r>
      <w:r w:rsidRPr="00D92A2C">
        <w:rPr>
          <w:rFonts w:ascii="Times New Roman" w:hAnsi="Times New Roman" w:cs="Times New Roman"/>
          <w:sz w:val="28"/>
          <w:szCs w:val="28"/>
        </w:rPr>
        <w:t xml:space="preserve">- </w:t>
      </w:r>
      <w:r w:rsidRPr="00D92A2C">
        <w:rPr>
          <w:rFonts w:ascii="Times New Roman" w:hAnsi="Times New Roman" w:cs="Times New Roman"/>
          <w:b/>
          <w:sz w:val="28"/>
          <w:szCs w:val="28"/>
        </w:rPr>
        <w:t>с 12.09.2016 по 16.09.2016</w:t>
      </w:r>
      <w:r w:rsidRPr="00D92A2C">
        <w:rPr>
          <w:rFonts w:ascii="Times New Roman" w:hAnsi="Times New Roman" w:cs="Times New Roman"/>
          <w:sz w:val="28"/>
          <w:szCs w:val="28"/>
        </w:rPr>
        <w:t xml:space="preserve"> – блок </w:t>
      </w:r>
      <w:r w:rsidRPr="00D92A2C">
        <w:rPr>
          <w:rFonts w:ascii="Times New Roman" w:hAnsi="Times New Roman" w:cs="Times New Roman"/>
          <w:b/>
          <w:sz w:val="28"/>
          <w:szCs w:val="28"/>
        </w:rPr>
        <w:t>«Рост налоговой базы».</w:t>
      </w:r>
      <w:r w:rsidR="00D92A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2A2C" w:rsidRPr="00D92A2C">
        <w:rPr>
          <w:rFonts w:ascii="Times New Roman" w:hAnsi="Times New Roman" w:cs="Times New Roman"/>
          <w:sz w:val="28"/>
          <w:szCs w:val="28"/>
        </w:rPr>
        <w:t>Проводилась р</w:t>
      </w:r>
      <w:r w:rsidRPr="00D92A2C">
        <w:rPr>
          <w:rFonts w:ascii="Times New Roman" w:hAnsi="Times New Roman" w:cs="Times New Roman"/>
          <w:sz w:val="28"/>
          <w:szCs w:val="28"/>
        </w:rPr>
        <w:t xml:space="preserve">абота </w:t>
      </w:r>
      <w:r w:rsidR="00D92A2C" w:rsidRPr="00D92A2C">
        <w:rPr>
          <w:rFonts w:ascii="Times New Roman" w:hAnsi="Times New Roman" w:cs="Times New Roman"/>
          <w:sz w:val="28"/>
          <w:szCs w:val="28"/>
        </w:rPr>
        <w:t>на территории Чердакли</w:t>
      </w:r>
      <w:r w:rsidR="00D92A2C">
        <w:rPr>
          <w:rFonts w:ascii="Times New Roman" w:hAnsi="Times New Roman" w:cs="Times New Roman"/>
          <w:sz w:val="28"/>
          <w:szCs w:val="28"/>
        </w:rPr>
        <w:t>н</w:t>
      </w:r>
      <w:r w:rsidR="00D92A2C" w:rsidRPr="00D92A2C">
        <w:rPr>
          <w:rFonts w:ascii="Times New Roman" w:hAnsi="Times New Roman" w:cs="Times New Roman"/>
          <w:sz w:val="28"/>
          <w:szCs w:val="28"/>
        </w:rPr>
        <w:t xml:space="preserve">ского района </w:t>
      </w:r>
      <w:r w:rsidRPr="00D92A2C">
        <w:rPr>
          <w:rFonts w:ascii="Times New Roman" w:hAnsi="Times New Roman" w:cs="Times New Roman"/>
          <w:sz w:val="28"/>
          <w:szCs w:val="28"/>
        </w:rPr>
        <w:t>с резервами роста доходов, в том числе с неформальной занятостью;</w:t>
      </w:r>
    </w:p>
    <w:p w:rsidR="00D92A2C" w:rsidRDefault="00D92A2C" w:rsidP="0052466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665" w:rsidRPr="00D92A2C" w:rsidRDefault="00524665" w:rsidP="005246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A2C">
        <w:rPr>
          <w:rFonts w:ascii="Times New Roman" w:hAnsi="Times New Roman" w:cs="Times New Roman"/>
          <w:b/>
          <w:sz w:val="28"/>
          <w:szCs w:val="28"/>
        </w:rPr>
        <w:t xml:space="preserve">3 неделя </w:t>
      </w:r>
      <w:r w:rsidRPr="00D92A2C">
        <w:rPr>
          <w:rFonts w:ascii="Times New Roman" w:hAnsi="Times New Roman" w:cs="Times New Roman"/>
          <w:sz w:val="28"/>
          <w:szCs w:val="28"/>
        </w:rPr>
        <w:t xml:space="preserve">- </w:t>
      </w:r>
      <w:r w:rsidRPr="00D92A2C">
        <w:rPr>
          <w:rFonts w:ascii="Times New Roman" w:hAnsi="Times New Roman" w:cs="Times New Roman"/>
          <w:b/>
          <w:sz w:val="28"/>
          <w:szCs w:val="28"/>
        </w:rPr>
        <w:t>с 19.09.2016 по 23.09.2016</w:t>
      </w:r>
      <w:r w:rsidRPr="00D92A2C">
        <w:rPr>
          <w:rFonts w:ascii="Times New Roman" w:hAnsi="Times New Roman" w:cs="Times New Roman"/>
          <w:sz w:val="28"/>
          <w:szCs w:val="28"/>
        </w:rPr>
        <w:t xml:space="preserve"> – блок </w:t>
      </w:r>
      <w:r w:rsidRPr="00D92A2C">
        <w:rPr>
          <w:rFonts w:ascii="Times New Roman" w:hAnsi="Times New Roman" w:cs="Times New Roman"/>
          <w:b/>
          <w:sz w:val="28"/>
          <w:szCs w:val="28"/>
        </w:rPr>
        <w:t xml:space="preserve">«Работа в сельских поселениях </w:t>
      </w:r>
      <w:r w:rsidR="00D92A2C">
        <w:rPr>
          <w:rFonts w:ascii="Times New Roman" w:hAnsi="Times New Roman" w:cs="Times New Roman"/>
          <w:b/>
          <w:sz w:val="28"/>
          <w:szCs w:val="28"/>
        </w:rPr>
        <w:t>Чердаклин</w:t>
      </w:r>
      <w:r w:rsidRPr="00D92A2C">
        <w:rPr>
          <w:rFonts w:ascii="Times New Roman" w:hAnsi="Times New Roman" w:cs="Times New Roman"/>
          <w:b/>
          <w:sz w:val="28"/>
          <w:szCs w:val="28"/>
        </w:rPr>
        <w:t>ского района».</w:t>
      </w:r>
      <w:r w:rsidRPr="00D92A2C">
        <w:rPr>
          <w:rFonts w:ascii="Times New Roman" w:hAnsi="Times New Roman" w:cs="Times New Roman"/>
          <w:sz w:val="28"/>
          <w:szCs w:val="28"/>
        </w:rPr>
        <w:t xml:space="preserve"> </w:t>
      </w:r>
      <w:r w:rsidR="00D92A2C">
        <w:rPr>
          <w:rFonts w:ascii="Times New Roman" w:hAnsi="Times New Roman" w:cs="Times New Roman"/>
          <w:sz w:val="28"/>
          <w:szCs w:val="28"/>
        </w:rPr>
        <w:t>Проводились и</w:t>
      </w:r>
      <w:r w:rsidRPr="00D92A2C">
        <w:rPr>
          <w:rFonts w:ascii="Times New Roman" w:hAnsi="Times New Roman" w:cs="Times New Roman"/>
          <w:sz w:val="28"/>
          <w:szCs w:val="28"/>
        </w:rPr>
        <w:t>нвентаризац</w:t>
      </w:r>
      <w:r w:rsidR="00D92A2C">
        <w:rPr>
          <w:rFonts w:ascii="Times New Roman" w:hAnsi="Times New Roman" w:cs="Times New Roman"/>
          <w:sz w:val="28"/>
          <w:szCs w:val="28"/>
        </w:rPr>
        <w:t xml:space="preserve">ия территорий, выезды на </w:t>
      </w:r>
      <w:r w:rsidRPr="00D92A2C">
        <w:rPr>
          <w:rFonts w:ascii="Times New Roman" w:hAnsi="Times New Roman" w:cs="Times New Roman"/>
          <w:sz w:val="28"/>
          <w:szCs w:val="28"/>
        </w:rPr>
        <w:t xml:space="preserve"> предприятия и организации, консультационная помощь населению;</w:t>
      </w:r>
    </w:p>
    <w:p w:rsidR="00D92A2C" w:rsidRDefault="00D92A2C" w:rsidP="00524665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665" w:rsidRPr="00D92A2C" w:rsidRDefault="00524665" w:rsidP="0052466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2A2C">
        <w:rPr>
          <w:rFonts w:ascii="Times New Roman" w:hAnsi="Times New Roman" w:cs="Times New Roman"/>
          <w:b/>
          <w:sz w:val="28"/>
          <w:szCs w:val="28"/>
        </w:rPr>
        <w:t xml:space="preserve">4 неделя </w:t>
      </w:r>
      <w:r w:rsidRPr="00D92A2C">
        <w:rPr>
          <w:rFonts w:ascii="Times New Roman" w:hAnsi="Times New Roman" w:cs="Times New Roman"/>
          <w:sz w:val="28"/>
          <w:szCs w:val="28"/>
        </w:rPr>
        <w:t xml:space="preserve">- </w:t>
      </w:r>
      <w:r w:rsidRPr="00D92A2C">
        <w:rPr>
          <w:rFonts w:ascii="Times New Roman" w:hAnsi="Times New Roman" w:cs="Times New Roman"/>
          <w:b/>
          <w:sz w:val="28"/>
          <w:szCs w:val="28"/>
        </w:rPr>
        <w:t>с 26.09.2016 по 30.09.2016</w:t>
      </w:r>
      <w:r w:rsidRPr="00D92A2C">
        <w:rPr>
          <w:rFonts w:ascii="Times New Roman" w:hAnsi="Times New Roman" w:cs="Times New Roman"/>
          <w:sz w:val="28"/>
          <w:szCs w:val="28"/>
        </w:rPr>
        <w:t xml:space="preserve"> – завершающий </w:t>
      </w:r>
      <w:r w:rsidRPr="00D92A2C">
        <w:rPr>
          <w:rFonts w:ascii="Times New Roman" w:hAnsi="Times New Roman" w:cs="Times New Roman"/>
          <w:b/>
          <w:sz w:val="28"/>
          <w:szCs w:val="28"/>
        </w:rPr>
        <w:t xml:space="preserve">блок «Подведение предварительных итогов акции» </w:t>
      </w:r>
      <w:r w:rsidRPr="00D92A2C">
        <w:rPr>
          <w:rFonts w:ascii="Times New Roman" w:hAnsi="Times New Roman" w:cs="Times New Roman"/>
          <w:sz w:val="28"/>
          <w:szCs w:val="28"/>
        </w:rPr>
        <w:t>включает в себя организацию удалённых консультаций (горячих линий), предварительный контроль выполнения задач и полученных результатов.</w:t>
      </w:r>
    </w:p>
    <w:p w:rsidR="00524665" w:rsidRDefault="00524665" w:rsidP="001123AE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8B2CEA" w:rsidRDefault="001123AE" w:rsidP="00707EE1">
      <w:pPr>
        <w:pStyle w:val="Standarduser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23AE">
        <w:rPr>
          <w:rFonts w:ascii="Times New Roman" w:hAnsi="Times New Roman"/>
          <w:sz w:val="28"/>
          <w:szCs w:val="28"/>
        </w:rPr>
        <w:t xml:space="preserve"> </w:t>
      </w:r>
      <w:r w:rsidR="008B2CEA" w:rsidRPr="001123AE">
        <w:rPr>
          <w:rFonts w:ascii="Times New Roman" w:hAnsi="Times New Roman"/>
          <w:sz w:val="28"/>
          <w:szCs w:val="28"/>
        </w:rPr>
        <w:t>По результатам проведенной работы в бюджет</w:t>
      </w:r>
      <w:r w:rsidR="00C3116B">
        <w:rPr>
          <w:rFonts w:ascii="Times New Roman" w:hAnsi="Times New Roman"/>
          <w:sz w:val="28"/>
          <w:szCs w:val="28"/>
        </w:rPr>
        <w:t>ы всех уровней</w:t>
      </w:r>
      <w:r w:rsidR="008B2CEA" w:rsidRPr="001123AE">
        <w:rPr>
          <w:rFonts w:ascii="Times New Roman" w:hAnsi="Times New Roman"/>
          <w:sz w:val="28"/>
          <w:szCs w:val="28"/>
        </w:rPr>
        <w:t xml:space="preserve"> поступило  </w:t>
      </w:r>
      <w:r w:rsidR="008B2CEA">
        <w:rPr>
          <w:rFonts w:ascii="Times New Roman" w:hAnsi="Times New Roman"/>
          <w:sz w:val="28"/>
          <w:szCs w:val="28"/>
        </w:rPr>
        <w:t>3,</w:t>
      </w:r>
      <w:r w:rsidR="00C3116B">
        <w:rPr>
          <w:rFonts w:ascii="Times New Roman" w:hAnsi="Times New Roman"/>
          <w:sz w:val="28"/>
          <w:szCs w:val="28"/>
        </w:rPr>
        <w:t>3</w:t>
      </w:r>
      <w:r w:rsidR="008B2CEA" w:rsidRPr="001123AE">
        <w:rPr>
          <w:rFonts w:ascii="Times New Roman" w:hAnsi="Times New Roman"/>
          <w:sz w:val="28"/>
          <w:szCs w:val="28"/>
        </w:rPr>
        <w:t xml:space="preserve"> млн. рублей.</w:t>
      </w:r>
    </w:p>
    <w:p w:rsidR="00707EE1" w:rsidRDefault="00707EE1" w:rsidP="00707EE1">
      <w:pPr>
        <w:pStyle w:val="Standarduser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123AE" w:rsidRPr="001123AE" w:rsidRDefault="001123AE" w:rsidP="00707EE1">
      <w:pPr>
        <w:pStyle w:val="Standarduser"/>
        <w:spacing w:after="0" w:line="240" w:lineRule="auto"/>
        <w:jc w:val="both"/>
        <w:rPr>
          <w:sz w:val="28"/>
          <w:szCs w:val="28"/>
        </w:rPr>
      </w:pPr>
      <w:r w:rsidRPr="001123AE">
        <w:rPr>
          <w:rFonts w:ascii="Times New Roman" w:eastAsia="Lucida Sans Unicode" w:hAnsi="Times New Roman"/>
          <w:sz w:val="28"/>
          <w:szCs w:val="28"/>
          <w:shd w:val="clear" w:color="auto" w:fill="FFFFFF"/>
        </w:rPr>
        <w:t xml:space="preserve">        </w:t>
      </w:r>
      <w:bookmarkStart w:id="0" w:name="_GoBack"/>
      <w:bookmarkEnd w:id="0"/>
    </w:p>
    <w:p w:rsidR="001123AE" w:rsidRPr="001123AE" w:rsidRDefault="001123AE" w:rsidP="001123AE">
      <w:pPr>
        <w:pStyle w:val="Standard"/>
        <w:jc w:val="both"/>
        <w:rPr>
          <w:rFonts w:cs="Times New Roman"/>
          <w:sz w:val="28"/>
          <w:szCs w:val="28"/>
        </w:rPr>
      </w:pPr>
      <w:r w:rsidRPr="001123AE">
        <w:rPr>
          <w:rFonts w:cs="Times New Roman"/>
          <w:sz w:val="28"/>
          <w:szCs w:val="28"/>
          <w:lang w:val="ru-RU"/>
        </w:rPr>
        <w:tab/>
      </w:r>
    </w:p>
    <w:p w:rsidR="001123AE" w:rsidRPr="001123AE" w:rsidRDefault="001123AE" w:rsidP="001123AE">
      <w:pPr>
        <w:pStyle w:val="Standard"/>
        <w:jc w:val="both"/>
        <w:rPr>
          <w:rFonts w:cs="Times New Roman"/>
        </w:rPr>
      </w:pPr>
      <w:r w:rsidRPr="001123AE">
        <w:rPr>
          <w:rFonts w:cs="Times New Roman"/>
          <w:iCs/>
          <w:sz w:val="28"/>
          <w:szCs w:val="28"/>
        </w:rPr>
        <w:tab/>
      </w:r>
    </w:p>
    <w:p w:rsidR="00BB7E4F" w:rsidRPr="001123AE" w:rsidRDefault="00BB7E4F" w:rsidP="001123AE">
      <w:pPr>
        <w:rPr>
          <w:rFonts w:ascii="Times New Roman" w:hAnsi="Times New Roman" w:cs="Times New Roman"/>
          <w:lang w:val="de-DE"/>
        </w:rPr>
      </w:pPr>
    </w:p>
    <w:sectPr w:rsidR="00BB7E4F" w:rsidRPr="001123AE" w:rsidSect="004359A1">
      <w:headerReference w:type="default" r:id="rId8"/>
      <w:pgSz w:w="11906" w:h="16838"/>
      <w:pgMar w:top="680" w:right="567" w:bottom="68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8C4" w:rsidRDefault="003028C4">
      <w:r>
        <w:separator/>
      </w:r>
    </w:p>
  </w:endnote>
  <w:endnote w:type="continuationSeparator" w:id="0">
    <w:p w:rsidR="003028C4" w:rsidRDefault="00302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8C4" w:rsidRDefault="003028C4">
      <w:r>
        <w:separator/>
      </w:r>
    </w:p>
  </w:footnote>
  <w:footnote w:type="continuationSeparator" w:id="0">
    <w:p w:rsidR="003028C4" w:rsidRDefault="003028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2B2" w:rsidRDefault="005A2888" w:rsidP="003D4FB9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116B">
      <w:rPr>
        <w:rStyle w:val="a5"/>
        <w:noProof/>
      </w:rPr>
      <w:t>2</w:t>
    </w:r>
    <w:r>
      <w:rPr>
        <w:rStyle w:val="a5"/>
      </w:rPr>
      <w:fldChar w:fldCharType="end"/>
    </w:r>
  </w:p>
  <w:p w:rsidR="00A452B2" w:rsidRDefault="003028C4" w:rsidP="00F0701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28D02F5"/>
    <w:multiLevelType w:val="multilevel"/>
    <w:tmpl w:val="C3FE6FE6"/>
    <w:lvl w:ilvl="0">
      <w:start w:val="1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2CB5FEF"/>
    <w:multiLevelType w:val="multilevel"/>
    <w:tmpl w:val="47806E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64FE8"/>
    <w:multiLevelType w:val="multilevel"/>
    <w:tmpl w:val="5F909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B3323E"/>
    <w:multiLevelType w:val="multilevel"/>
    <w:tmpl w:val="79B6B5EA"/>
    <w:lvl w:ilvl="0">
      <w:start w:val="3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B8409F"/>
    <w:multiLevelType w:val="multilevel"/>
    <w:tmpl w:val="A73AF656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FF4B58"/>
    <w:multiLevelType w:val="multilevel"/>
    <w:tmpl w:val="8A70688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F6729D"/>
    <w:multiLevelType w:val="multilevel"/>
    <w:tmpl w:val="6E701BA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505DD3"/>
    <w:multiLevelType w:val="multilevel"/>
    <w:tmpl w:val="6B6806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DA02B4"/>
    <w:multiLevelType w:val="multilevel"/>
    <w:tmpl w:val="E56CF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882F14"/>
    <w:multiLevelType w:val="multilevel"/>
    <w:tmpl w:val="83DAE7F2"/>
    <w:lvl w:ilvl="0">
      <w:start w:val="3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45640A"/>
    <w:multiLevelType w:val="multilevel"/>
    <w:tmpl w:val="31003C2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1F15A1"/>
    <w:multiLevelType w:val="multilevel"/>
    <w:tmpl w:val="CE88B5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1E8675D"/>
    <w:multiLevelType w:val="multilevel"/>
    <w:tmpl w:val="4210DF74"/>
    <w:lvl w:ilvl="0">
      <w:start w:val="3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3C73A58"/>
    <w:multiLevelType w:val="multilevel"/>
    <w:tmpl w:val="1338D212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1B3144"/>
    <w:multiLevelType w:val="multilevel"/>
    <w:tmpl w:val="718C8E68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253216"/>
    <w:multiLevelType w:val="multilevel"/>
    <w:tmpl w:val="8640ADD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B3F3C3A"/>
    <w:multiLevelType w:val="multilevel"/>
    <w:tmpl w:val="82CC5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5D383E"/>
    <w:multiLevelType w:val="multilevel"/>
    <w:tmpl w:val="DD66291E"/>
    <w:lvl w:ilvl="0">
      <w:start w:val="4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3F065B"/>
    <w:multiLevelType w:val="multilevel"/>
    <w:tmpl w:val="F0048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0F0612"/>
    <w:multiLevelType w:val="multilevel"/>
    <w:tmpl w:val="38E8777A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0326D6"/>
    <w:multiLevelType w:val="multilevel"/>
    <w:tmpl w:val="3AC2A9C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B07166"/>
    <w:multiLevelType w:val="multilevel"/>
    <w:tmpl w:val="33A005E0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6EA4E21"/>
    <w:multiLevelType w:val="multilevel"/>
    <w:tmpl w:val="3564BD8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77049D7"/>
    <w:multiLevelType w:val="multilevel"/>
    <w:tmpl w:val="1B6A2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BF49BA"/>
    <w:multiLevelType w:val="multilevel"/>
    <w:tmpl w:val="6558767A"/>
    <w:lvl w:ilvl="0">
      <w:start w:val="4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767AEA"/>
    <w:multiLevelType w:val="multilevel"/>
    <w:tmpl w:val="771E456A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207225E"/>
    <w:multiLevelType w:val="multilevel"/>
    <w:tmpl w:val="6472E8BE"/>
    <w:lvl w:ilvl="0">
      <w:start w:val="4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6E6173"/>
    <w:multiLevelType w:val="multilevel"/>
    <w:tmpl w:val="89BA18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41F785D"/>
    <w:multiLevelType w:val="multilevel"/>
    <w:tmpl w:val="C43E30A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2.1.%3."/>
      <w:lvlJc w:val="left"/>
      <w:pPr>
        <w:ind w:left="788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>
    <w:nsid w:val="54451ADF"/>
    <w:multiLevelType w:val="multilevel"/>
    <w:tmpl w:val="0D6E7988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7C20052"/>
    <w:multiLevelType w:val="hybridMultilevel"/>
    <w:tmpl w:val="DF46022C"/>
    <w:lvl w:ilvl="0" w:tplc="3AF0621E">
      <w:start w:val="1"/>
      <w:numFmt w:val="decimal"/>
      <w:lvlText w:val="7.%1."/>
      <w:lvlJc w:val="left"/>
      <w:pPr>
        <w:ind w:left="19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9781277"/>
    <w:multiLevelType w:val="multilevel"/>
    <w:tmpl w:val="24DA0F00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86202B"/>
    <w:multiLevelType w:val="multilevel"/>
    <w:tmpl w:val="9FD2E552"/>
    <w:lvl w:ilvl="0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B0A475C"/>
    <w:multiLevelType w:val="multilevel"/>
    <w:tmpl w:val="BC0A5C0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C212302"/>
    <w:multiLevelType w:val="hybridMultilevel"/>
    <w:tmpl w:val="94B6AE30"/>
    <w:lvl w:ilvl="0" w:tplc="E7787A5C">
      <w:start w:val="1"/>
      <w:numFmt w:val="decimal"/>
      <w:lvlText w:val="4.%1."/>
      <w:lvlJc w:val="left"/>
      <w:pPr>
        <w:ind w:left="15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5DD44AD6"/>
    <w:multiLevelType w:val="multilevel"/>
    <w:tmpl w:val="6B5285F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EC20C35"/>
    <w:multiLevelType w:val="multilevel"/>
    <w:tmpl w:val="1C740E3E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87E72B4"/>
    <w:multiLevelType w:val="multilevel"/>
    <w:tmpl w:val="8A52011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8E036C4"/>
    <w:multiLevelType w:val="multilevel"/>
    <w:tmpl w:val="7BCCD1C6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525A61"/>
    <w:multiLevelType w:val="multilevel"/>
    <w:tmpl w:val="F86AB68E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A92B4F"/>
    <w:multiLevelType w:val="multilevel"/>
    <w:tmpl w:val="72FCA6AC"/>
    <w:lvl w:ilvl="0">
      <w:start w:val="4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F1D687F"/>
    <w:multiLevelType w:val="multilevel"/>
    <w:tmpl w:val="30605D32"/>
    <w:lvl w:ilvl="0">
      <w:start w:val="3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F282525"/>
    <w:multiLevelType w:val="multilevel"/>
    <w:tmpl w:val="616E373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0D5742C"/>
    <w:multiLevelType w:val="multilevel"/>
    <w:tmpl w:val="0A7EC960"/>
    <w:lvl w:ilvl="0">
      <w:start w:val="3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4F400CA"/>
    <w:multiLevelType w:val="multilevel"/>
    <w:tmpl w:val="0092489E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50633F2"/>
    <w:multiLevelType w:val="multilevel"/>
    <w:tmpl w:val="231A1856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5800042"/>
    <w:multiLevelType w:val="multilevel"/>
    <w:tmpl w:val="02D2A57A"/>
    <w:lvl w:ilvl="0">
      <w:start w:val="3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9395A19"/>
    <w:multiLevelType w:val="multilevel"/>
    <w:tmpl w:val="632854FC"/>
    <w:lvl w:ilvl="0">
      <w:start w:val="4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C274482"/>
    <w:multiLevelType w:val="multilevel"/>
    <w:tmpl w:val="0616DE72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9"/>
  </w:num>
  <w:num w:numId="3">
    <w:abstractNumId w:val="1"/>
  </w:num>
  <w:num w:numId="4">
    <w:abstractNumId w:val="35"/>
  </w:num>
  <w:num w:numId="5">
    <w:abstractNumId w:val="31"/>
  </w:num>
  <w:num w:numId="6">
    <w:abstractNumId w:val="3"/>
  </w:num>
  <w:num w:numId="7">
    <w:abstractNumId w:val="9"/>
  </w:num>
  <w:num w:numId="8">
    <w:abstractNumId w:val="12"/>
  </w:num>
  <w:num w:numId="9">
    <w:abstractNumId w:val="24"/>
  </w:num>
  <w:num w:numId="10">
    <w:abstractNumId w:val="6"/>
  </w:num>
  <w:num w:numId="11">
    <w:abstractNumId w:val="2"/>
  </w:num>
  <w:num w:numId="12">
    <w:abstractNumId w:val="17"/>
  </w:num>
  <w:num w:numId="13">
    <w:abstractNumId w:val="19"/>
  </w:num>
  <w:num w:numId="14">
    <w:abstractNumId w:val="28"/>
  </w:num>
  <w:num w:numId="15">
    <w:abstractNumId w:val="8"/>
  </w:num>
  <w:num w:numId="16">
    <w:abstractNumId w:val="38"/>
  </w:num>
  <w:num w:numId="17">
    <w:abstractNumId w:val="34"/>
  </w:num>
  <w:num w:numId="18">
    <w:abstractNumId w:val="43"/>
  </w:num>
  <w:num w:numId="19">
    <w:abstractNumId w:val="23"/>
  </w:num>
  <w:num w:numId="20">
    <w:abstractNumId w:val="16"/>
  </w:num>
  <w:num w:numId="21">
    <w:abstractNumId w:val="22"/>
  </w:num>
  <w:num w:numId="22">
    <w:abstractNumId w:val="39"/>
  </w:num>
  <w:num w:numId="23">
    <w:abstractNumId w:val="7"/>
  </w:num>
  <w:num w:numId="24">
    <w:abstractNumId w:val="11"/>
  </w:num>
  <w:num w:numId="25">
    <w:abstractNumId w:val="14"/>
  </w:num>
  <w:num w:numId="26">
    <w:abstractNumId w:val="26"/>
  </w:num>
  <w:num w:numId="27">
    <w:abstractNumId w:val="21"/>
  </w:num>
  <w:num w:numId="28">
    <w:abstractNumId w:val="32"/>
  </w:num>
  <w:num w:numId="29">
    <w:abstractNumId w:val="49"/>
  </w:num>
  <w:num w:numId="30">
    <w:abstractNumId w:val="15"/>
  </w:num>
  <w:num w:numId="31">
    <w:abstractNumId w:val="37"/>
  </w:num>
  <w:num w:numId="32">
    <w:abstractNumId w:val="40"/>
  </w:num>
  <w:num w:numId="33">
    <w:abstractNumId w:val="5"/>
  </w:num>
  <w:num w:numId="34">
    <w:abstractNumId w:val="47"/>
  </w:num>
  <w:num w:numId="35">
    <w:abstractNumId w:val="33"/>
  </w:num>
  <w:num w:numId="36">
    <w:abstractNumId w:val="10"/>
  </w:num>
  <w:num w:numId="37">
    <w:abstractNumId w:val="44"/>
  </w:num>
  <w:num w:numId="38">
    <w:abstractNumId w:val="45"/>
  </w:num>
  <w:num w:numId="39">
    <w:abstractNumId w:val="13"/>
  </w:num>
  <w:num w:numId="40">
    <w:abstractNumId w:val="46"/>
  </w:num>
  <w:num w:numId="41">
    <w:abstractNumId w:val="4"/>
  </w:num>
  <w:num w:numId="42">
    <w:abstractNumId w:val="20"/>
  </w:num>
  <w:num w:numId="43">
    <w:abstractNumId w:val="42"/>
  </w:num>
  <w:num w:numId="44">
    <w:abstractNumId w:val="41"/>
  </w:num>
  <w:num w:numId="45">
    <w:abstractNumId w:val="36"/>
  </w:num>
  <w:num w:numId="46">
    <w:abstractNumId w:val="25"/>
  </w:num>
  <w:num w:numId="47">
    <w:abstractNumId w:val="27"/>
  </w:num>
  <w:num w:numId="48">
    <w:abstractNumId w:val="18"/>
  </w:num>
  <w:num w:numId="49">
    <w:abstractNumId w:val="30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777"/>
    <w:rsid w:val="001123AE"/>
    <w:rsid w:val="003028C4"/>
    <w:rsid w:val="00524665"/>
    <w:rsid w:val="005A2888"/>
    <w:rsid w:val="005D3761"/>
    <w:rsid w:val="0062182F"/>
    <w:rsid w:val="00707EE1"/>
    <w:rsid w:val="007E5E45"/>
    <w:rsid w:val="007F77CA"/>
    <w:rsid w:val="008B2CEA"/>
    <w:rsid w:val="00BB7E4F"/>
    <w:rsid w:val="00C3116B"/>
    <w:rsid w:val="00C66886"/>
    <w:rsid w:val="00C8718A"/>
    <w:rsid w:val="00D74777"/>
    <w:rsid w:val="00D92A2C"/>
    <w:rsid w:val="00EB6144"/>
    <w:rsid w:val="00FB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8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A2888"/>
    <w:pPr>
      <w:keepNext/>
      <w:shd w:val="clear" w:color="auto" w:fill="FFFFFF"/>
      <w:tabs>
        <w:tab w:val="num" w:pos="0"/>
      </w:tabs>
      <w:spacing w:before="835"/>
      <w:ind w:left="720" w:hanging="432"/>
      <w:outlineLvl w:val="0"/>
    </w:pPr>
    <w:rPr>
      <w:rFonts w:ascii="Bookman Old Style" w:hAnsi="Bookman Old Style" w:cs="Bookman Old Style"/>
      <w:b/>
      <w:bCs/>
      <w:color w:val="000000"/>
      <w:spacing w:val="-1"/>
      <w:w w:val="1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2888"/>
    <w:rPr>
      <w:rFonts w:ascii="Bookman Old Style" w:eastAsia="Times New Roman" w:hAnsi="Bookman Old Style" w:cs="Bookman Old Style"/>
      <w:b/>
      <w:bCs/>
      <w:color w:val="000000"/>
      <w:spacing w:val="-1"/>
      <w:w w:val="123"/>
      <w:sz w:val="20"/>
      <w:szCs w:val="20"/>
      <w:shd w:val="clear" w:color="auto" w:fill="FFFFFF"/>
      <w:lang w:eastAsia="ar-SA"/>
    </w:rPr>
  </w:style>
  <w:style w:type="paragraph" w:styleId="a3">
    <w:name w:val="header"/>
    <w:basedOn w:val="a"/>
    <w:link w:val="a4"/>
    <w:uiPriority w:val="99"/>
    <w:rsid w:val="005A28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2888"/>
    <w:rPr>
      <w:rFonts w:ascii="Arial" w:eastAsia="Times New Roman" w:hAnsi="Arial" w:cs="Arial"/>
      <w:sz w:val="20"/>
      <w:szCs w:val="20"/>
      <w:lang w:eastAsia="ar-SA"/>
    </w:rPr>
  </w:style>
  <w:style w:type="character" w:styleId="a5">
    <w:name w:val="page number"/>
    <w:basedOn w:val="a0"/>
    <w:uiPriority w:val="99"/>
    <w:rsid w:val="005A2888"/>
    <w:rPr>
      <w:rFonts w:cs="Times New Roman"/>
    </w:rPr>
  </w:style>
  <w:style w:type="table" w:styleId="a6">
    <w:name w:val="Table Grid"/>
    <w:basedOn w:val="a1"/>
    <w:uiPriority w:val="99"/>
    <w:rsid w:val="005A288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5A28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28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288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1123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123AE"/>
    <w:pPr>
      <w:spacing w:after="120"/>
    </w:pPr>
  </w:style>
  <w:style w:type="paragraph" w:customStyle="1" w:styleId="ConsPlusDocList">
    <w:name w:val="ConsPlusDocList"/>
    <w:next w:val="Standard"/>
    <w:rsid w:val="001123A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val="de-DE" w:eastAsia="ja-JP" w:bidi="fa-IR"/>
    </w:rPr>
  </w:style>
  <w:style w:type="paragraph" w:styleId="a9">
    <w:name w:val="Normal (Web)"/>
    <w:basedOn w:val="Standard"/>
    <w:uiPriority w:val="99"/>
    <w:rsid w:val="001123AE"/>
    <w:pPr>
      <w:spacing w:before="280" w:after="280"/>
    </w:pPr>
  </w:style>
  <w:style w:type="paragraph" w:customStyle="1" w:styleId="Standarduser">
    <w:name w:val="Standard (user)"/>
    <w:rsid w:val="001123AE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aa">
    <w:name w:val="Hyperlink"/>
    <w:basedOn w:val="a0"/>
    <w:uiPriority w:val="99"/>
    <w:unhideWhenUsed/>
    <w:rsid w:val="001123A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8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5A2888"/>
    <w:pPr>
      <w:keepNext/>
      <w:shd w:val="clear" w:color="auto" w:fill="FFFFFF"/>
      <w:tabs>
        <w:tab w:val="num" w:pos="0"/>
      </w:tabs>
      <w:spacing w:before="835"/>
      <w:ind w:left="720" w:hanging="432"/>
      <w:outlineLvl w:val="0"/>
    </w:pPr>
    <w:rPr>
      <w:rFonts w:ascii="Bookman Old Style" w:hAnsi="Bookman Old Style" w:cs="Bookman Old Style"/>
      <w:b/>
      <w:bCs/>
      <w:color w:val="000000"/>
      <w:spacing w:val="-1"/>
      <w:w w:val="1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A2888"/>
    <w:rPr>
      <w:rFonts w:ascii="Bookman Old Style" w:eastAsia="Times New Roman" w:hAnsi="Bookman Old Style" w:cs="Bookman Old Style"/>
      <w:b/>
      <w:bCs/>
      <w:color w:val="000000"/>
      <w:spacing w:val="-1"/>
      <w:w w:val="123"/>
      <w:sz w:val="20"/>
      <w:szCs w:val="20"/>
      <w:shd w:val="clear" w:color="auto" w:fill="FFFFFF"/>
      <w:lang w:eastAsia="ar-SA"/>
    </w:rPr>
  </w:style>
  <w:style w:type="paragraph" w:styleId="a3">
    <w:name w:val="header"/>
    <w:basedOn w:val="a"/>
    <w:link w:val="a4"/>
    <w:uiPriority w:val="99"/>
    <w:rsid w:val="005A28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A2888"/>
    <w:rPr>
      <w:rFonts w:ascii="Arial" w:eastAsia="Times New Roman" w:hAnsi="Arial" w:cs="Arial"/>
      <w:sz w:val="20"/>
      <w:szCs w:val="20"/>
      <w:lang w:eastAsia="ar-SA"/>
    </w:rPr>
  </w:style>
  <w:style w:type="character" w:styleId="a5">
    <w:name w:val="page number"/>
    <w:basedOn w:val="a0"/>
    <w:uiPriority w:val="99"/>
    <w:rsid w:val="005A2888"/>
    <w:rPr>
      <w:rFonts w:cs="Times New Roman"/>
    </w:rPr>
  </w:style>
  <w:style w:type="table" w:styleId="a6">
    <w:name w:val="Table Grid"/>
    <w:basedOn w:val="a1"/>
    <w:uiPriority w:val="99"/>
    <w:rsid w:val="005A288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uiPriority w:val="99"/>
    <w:rsid w:val="005A288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A288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288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1123A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1123AE"/>
    <w:pPr>
      <w:spacing w:after="120"/>
    </w:pPr>
  </w:style>
  <w:style w:type="paragraph" w:customStyle="1" w:styleId="ConsPlusDocList">
    <w:name w:val="ConsPlusDocList"/>
    <w:next w:val="Standard"/>
    <w:rsid w:val="001123AE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val="de-DE" w:eastAsia="ja-JP" w:bidi="fa-IR"/>
    </w:rPr>
  </w:style>
  <w:style w:type="paragraph" w:styleId="a9">
    <w:name w:val="Normal (Web)"/>
    <w:basedOn w:val="Standard"/>
    <w:uiPriority w:val="99"/>
    <w:rsid w:val="001123AE"/>
    <w:pPr>
      <w:spacing w:before="280" w:after="280"/>
    </w:pPr>
  </w:style>
  <w:style w:type="paragraph" w:customStyle="1" w:styleId="Standarduser">
    <w:name w:val="Standard (user)"/>
    <w:rsid w:val="001123AE"/>
    <w:pPr>
      <w:suppressAutoHyphens/>
      <w:autoSpaceDN w:val="0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styleId="aa">
    <w:name w:val="Hyperlink"/>
    <w:basedOn w:val="a0"/>
    <w:uiPriority w:val="99"/>
    <w:unhideWhenUsed/>
    <w:rsid w:val="001123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Софронова ЕН</dc:creator>
  <cp:lastModifiedBy>Софронова ЕН</cp:lastModifiedBy>
  <cp:revision>3</cp:revision>
  <cp:lastPrinted>2016-06-30T11:38:00Z</cp:lastPrinted>
  <dcterms:created xsi:type="dcterms:W3CDTF">2016-09-29T10:45:00Z</dcterms:created>
  <dcterms:modified xsi:type="dcterms:W3CDTF">2016-09-29T11:13:00Z</dcterms:modified>
</cp:coreProperties>
</file>