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8" w:rsidRPr="00F644E8" w:rsidRDefault="0078117E" w:rsidP="005A365D">
      <w:pPr>
        <w:spacing w:line="276" w:lineRule="auto"/>
        <w:ind w:firstLine="539"/>
        <w:jc w:val="center"/>
        <w:rPr>
          <w:b/>
          <w:sz w:val="32"/>
          <w:szCs w:val="32"/>
        </w:rPr>
      </w:pPr>
      <w:bookmarkStart w:id="0" w:name="_GoBack"/>
      <w:bookmarkEnd w:id="0"/>
      <w:r w:rsidRPr="00F644E8">
        <w:rPr>
          <w:b/>
          <w:sz w:val="32"/>
          <w:szCs w:val="32"/>
        </w:rPr>
        <w:t>ЭТО ВАЖНО ЗНАТЬ!</w:t>
      </w:r>
    </w:p>
    <w:p w:rsidR="00022293" w:rsidRPr="00A662E6" w:rsidRDefault="00022293" w:rsidP="00022293">
      <w:pPr>
        <w:ind w:firstLine="539"/>
        <w:jc w:val="both"/>
        <w:rPr>
          <w:b/>
          <w:bCs/>
          <w:sz w:val="32"/>
          <w:szCs w:val="32"/>
        </w:rPr>
      </w:pPr>
      <w:r w:rsidRPr="00A662E6">
        <w:rPr>
          <w:b/>
          <w:bCs/>
          <w:sz w:val="32"/>
          <w:szCs w:val="32"/>
        </w:rPr>
        <w:t>Все секреты и нюансы подписания кредитного договора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Кто-либо из Вас, оформляя однажды кредит, задумывался ли о том, что за договор он подписывает? Как этот договор называется? Правильно ли составлен? </w:t>
      </w:r>
      <w:hyperlink r:id="rId8" w:history="1">
        <w:r w:rsidRPr="00F644E8">
          <w:rPr>
            <w:sz w:val="28"/>
            <w:szCs w:val="28"/>
            <w:u w:val="single"/>
          </w:rPr>
          <w:t>Какие условия в себе содержит</w:t>
        </w:r>
      </w:hyperlink>
      <w:r w:rsidRPr="00F644E8">
        <w:rPr>
          <w:sz w:val="28"/>
          <w:szCs w:val="28"/>
        </w:rPr>
        <w:t xml:space="preserve">? А, между тем, знать это полезно. Хотя бы потому, что, </w:t>
      </w:r>
      <w:r w:rsidRPr="00F644E8">
        <w:rPr>
          <w:b/>
          <w:sz w:val="28"/>
          <w:szCs w:val="28"/>
        </w:rPr>
        <w:t>подписав кредитный договор, Вы возложили на себя множество дополнительных обязательств и обязанностей</w:t>
      </w:r>
      <w:r w:rsidRPr="00F644E8">
        <w:rPr>
          <w:sz w:val="28"/>
          <w:szCs w:val="28"/>
        </w:rPr>
        <w:t>. Это веский довод, чтобы потратить пусть даже 30 – 40 минут на изучение документа перед его подписанием.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Люди часто не хотят читать документы, которые подписывают. Будь-то кредитный договор или акт приема-передачи, или заявление «установленного образца» — большинство человек подпишут, не глядя все, что им «подсунет» банк. Хотя речь идет не только о банке. Любой магазин, любой сервисный центр, любая другая организация, с которой у человека возникают правовые отношения, могут попросить Вас подписать какой-нибудь, «ничего не значащий» или «формальный» документ. Ну, как тут можно отказать?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b/>
          <w:sz w:val="28"/>
          <w:szCs w:val="28"/>
        </w:rPr>
        <w:t>Перед подписанием любого документа, особенно документа финансового, его необходимо прочитать.</w:t>
      </w:r>
      <w:r w:rsidRPr="00F644E8">
        <w:rPr>
          <w:sz w:val="28"/>
          <w:szCs w:val="28"/>
        </w:rPr>
        <w:t xml:space="preserve"> Не просто «пробежать» глазами, а осознанно и вдумчиво изучить. Даже у «новичка» чтение договора займет не так уж и много времени. Прочитали? Хорошо. </w:t>
      </w:r>
      <w:r w:rsidRPr="00F644E8">
        <w:rPr>
          <w:b/>
          <w:bCs/>
          <w:sz w:val="28"/>
          <w:szCs w:val="28"/>
        </w:rPr>
        <w:t>Это был первый шаг.</w:t>
      </w:r>
      <w:r w:rsidRPr="00F644E8">
        <w:rPr>
          <w:sz w:val="28"/>
          <w:szCs w:val="28"/>
        </w:rPr>
        <w:t xml:space="preserve"> 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b/>
          <w:bCs/>
          <w:sz w:val="28"/>
          <w:szCs w:val="28"/>
        </w:rPr>
        <w:t>Шаг второй.</w:t>
      </w:r>
      <w:r w:rsidRPr="00F644E8">
        <w:rPr>
          <w:sz w:val="28"/>
          <w:szCs w:val="28"/>
        </w:rPr>
        <w:t xml:space="preserve"> Прочитанный договор Вы должны проанализировать. Есть ли в нем разделы, предложения либо словосочетания, которые вызвали у Вас вопросы? Скорее всего, есть, ведь мы говорим о финансовых обязательствах. Такие договоры составляют опытные «крючкотворы». Вы даже и не заметите, как в обмен на «маленькое материальное счастье», заложите «дьяволу» и свое имущество, и свою душу. Образно выражаясь, естественно. Так вот. </w:t>
      </w:r>
      <w:r w:rsidRPr="00F644E8">
        <w:rPr>
          <w:b/>
          <w:sz w:val="28"/>
          <w:szCs w:val="28"/>
        </w:rPr>
        <w:t>Все свои вопросы Вы должны смело задать и сотруднику банка, и менеджеру сервисного центра.</w:t>
      </w:r>
      <w:r w:rsidRPr="00F644E8">
        <w:rPr>
          <w:sz w:val="28"/>
          <w:szCs w:val="28"/>
        </w:rPr>
        <w:t xml:space="preserve"> В общем, тому, с кем подписываете договор. И не вздумайте ставить свою подпись, если хотя бы один Ваш вопрос остался без ответа.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b/>
          <w:bCs/>
          <w:sz w:val="28"/>
          <w:szCs w:val="28"/>
        </w:rPr>
        <w:t>Шаг третий.</w:t>
      </w:r>
      <w:r w:rsidRPr="00F644E8">
        <w:rPr>
          <w:sz w:val="28"/>
          <w:szCs w:val="28"/>
        </w:rPr>
        <w:t xml:space="preserve"> Читать придется много, но не беспокойтесь, это шаг последний. В ряде случаев, в договорах попадаются такие «нюансы», «простить» которые своему контрагенту просто нельзя. Бывает, что какое-либо из условий договора просто неприемлемо для Вас, и Вы, во что бы то ни стало, хотите его изменить или убрать вовсе. Достойное желание. Но как осуществить задуманное? 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b/>
          <w:sz w:val="28"/>
          <w:szCs w:val="28"/>
        </w:rPr>
        <w:t>Любой договор – это, прежде всего, сделка.</w:t>
      </w:r>
      <w:r w:rsidRPr="00F644E8">
        <w:rPr>
          <w:sz w:val="28"/>
          <w:szCs w:val="28"/>
        </w:rPr>
        <w:t xml:space="preserve"> То есть, добровольное волеизъявление сторон. Вас не могут заставить подписать договор против Вашей воли. Соответственно, все условия договора должны устраивать и Вас и Вашего контрагента. В случае с банком, все немного иначе. Условия кредитного договора, естественно, устраивают банк. Это же его договор. А если эти условия не устраивают Вас? Теоретически, любой договор можно изменить, и делается это, опять же, по соглашению сторон. Но, банк Вам попросту не даст внести изменения в свой договор. Причем, он может сослаться на то, что это «типовая форма», согласованная и утвержденная Центральным Банком, Президентом США и Межгалактическим Правительством, и менять в ней даже количество запятых </w:t>
      </w:r>
      <w:r w:rsidRPr="00F644E8">
        <w:rPr>
          <w:sz w:val="28"/>
          <w:szCs w:val="28"/>
        </w:rPr>
        <w:lastRenderedPageBreak/>
        <w:t>нельзя. Вот тут не спорьте, форма кредитного договора действительно может быть согласована везде, где только можно, и по нескольку раз. Но, это не делает ее «неприкасаемой». Все гораздо прозаичнее.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Банки боятся всего нового. Любое действие, не регламентированное тысячестраничными Правилами, и не описанное во множественных Инструкциях, может вызвать коллапс в отлаженном банковском механизме. Поэтому, если Вы столкнулись с договором, подписывать который опасно для ваших финансов, просто меняйте банк. Вы обязательно найдете более приемлемые для Вас условия. Сейчас это не проблема. Ну а, если речь пойдет не о банке, а о более лояльной к клиентам организации, Вы легко сможете либо внести нужные Вам изменения в договор, либо же составить и подписать к этому договору акт разногласий. Тоже достойный выход, кстати.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И, когда мы уже знаем, как нужно подписывать кредитный договор, давайте разберемся с его формами. </w:t>
      </w:r>
      <w:r w:rsidRPr="00F644E8">
        <w:rPr>
          <w:b/>
          <w:sz w:val="28"/>
          <w:szCs w:val="28"/>
        </w:rPr>
        <w:t>Независимо от кредитного продукта,</w:t>
      </w:r>
      <w:r w:rsidRPr="00F644E8">
        <w:rPr>
          <w:sz w:val="28"/>
          <w:szCs w:val="28"/>
        </w:rPr>
        <w:t xml:space="preserve"> будь-то потребительский кредит, автокредит, ипотека либо овердрафт, </w:t>
      </w:r>
      <w:r w:rsidRPr="00F644E8">
        <w:rPr>
          <w:b/>
          <w:sz w:val="28"/>
          <w:szCs w:val="28"/>
        </w:rPr>
        <w:t>договор должен быть заключен в простой письменной форме.</w:t>
      </w:r>
      <w:r w:rsidRPr="00F644E8">
        <w:rPr>
          <w:sz w:val="28"/>
          <w:szCs w:val="28"/>
        </w:rPr>
        <w:t xml:space="preserve"> Именно простой, что означает, без нотариуса и без государственной регистрации. И письменной, что, в свою очередь предполагает составление на бумаге одного либо нескольких документов (не путайте с экземплярами одного документа), и его подписание обоими сторонами (и банком и заемщиком) либо одной стороной (только заемщиком).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b/>
          <w:bCs/>
          <w:sz w:val="28"/>
          <w:szCs w:val="28"/>
        </w:rPr>
        <w:t>С этого места начинается разделение.</w:t>
      </w:r>
      <w:r w:rsidRPr="00F644E8">
        <w:rPr>
          <w:sz w:val="28"/>
          <w:szCs w:val="28"/>
        </w:rPr>
        <w:t xml:space="preserve"> </w:t>
      </w:r>
      <w:r w:rsidRPr="00F644E8">
        <w:rPr>
          <w:i/>
          <w:iCs/>
          <w:sz w:val="28"/>
          <w:szCs w:val="28"/>
        </w:rPr>
        <w:t>Кредитный договор может иметь как стандартный вид – один документ, подписываемый и банком и заемщиком, так и нестандартный – заявление, анкета или анкета-заявление, которую подписывает только заемщик.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b/>
          <w:bCs/>
          <w:sz w:val="28"/>
          <w:szCs w:val="28"/>
        </w:rPr>
        <w:t>Договор в классическом виде</w:t>
      </w:r>
      <w:r w:rsidRPr="00F644E8">
        <w:rPr>
          <w:sz w:val="28"/>
          <w:szCs w:val="28"/>
        </w:rPr>
        <w:t>, как единый документ, подписанный обеими сторонами, имеет соответствующую структуру, которая может состоять из таких разделов:</w:t>
      </w:r>
    </w:p>
    <w:p w:rsidR="00022293" w:rsidRPr="00F644E8" w:rsidRDefault="00022293" w:rsidP="00022293">
      <w:pPr>
        <w:numPr>
          <w:ilvl w:val="0"/>
          <w:numId w:val="15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Предмет договора;</w:t>
      </w:r>
    </w:p>
    <w:p w:rsidR="00022293" w:rsidRPr="00F644E8" w:rsidRDefault="00022293" w:rsidP="00022293">
      <w:pPr>
        <w:numPr>
          <w:ilvl w:val="0"/>
          <w:numId w:val="15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Порядок погашения кредита;</w:t>
      </w:r>
    </w:p>
    <w:p w:rsidR="00022293" w:rsidRPr="00F644E8" w:rsidRDefault="00022293" w:rsidP="00022293">
      <w:pPr>
        <w:numPr>
          <w:ilvl w:val="0"/>
          <w:numId w:val="15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Прав и обязанности сторон;</w:t>
      </w:r>
    </w:p>
    <w:p w:rsidR="00022293" w:rsidRPr="00F644E8" w:rsidRDefault="00022293" w:rsidP="00022293">
      <w:pPr>
        <w:numPr>
          <w:ilvl w:val="0"/>
          <w:numId w:val="15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Штрафы за нарушение условий;</w:t>
      </w:r>
    </w:p>
    <w:p w:rsidR="00022293" w:rsidRPr="00F644E8" w:rsidRDefault="00022293" w:rsidP="00022293">
      <w:pPr>
        <w:numPr>
          <w:ilvl w:val="0"/>
          <w:numId w:val="15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Правила разрешения споров;</w:t>
      </w:r>
    </w:p>
    <w:p w:rsidR="00022293" w:rsidRPr="00F644E8" w:rsidRDefault="00022293" w:rsidP="00022293">
      <w:pPr>
        <w:numPr>
          <w:ilvl w:val="0"/>
          <w:numId w:val="15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Правила подсудности.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b/>
          <w:bCs/>
          <w:sz w:val="28"/>
          <w:szCs w:val="28"/>
        </w:rPr>
        <w:t>Если же кредитный договор оформляется в форме заявки на кредит</w:t>
      </w:r>
      <w:r w:rsidRPr="00F644E8">
        <w:rPr>
          <w:sz w:val="28"/>
          <w:szCs w:val="28"/>
        </w:rPr>
        <w:t>, анкеты-заявления, согласия на кредит либо заявление на выпуск банковской карты с овердрафтом, он выглядит иначе, воплощая собою верх краткости, и содержит только основные параметры кредита:</w:t>
      </w:r>
    </w:p>
    <w:p w:rsidR="00022293" w:rsidRPr="00F644E8" w:rsidRDefault="00022293" w:rsidP="00022293">
      <w:pPr>
        <w:numPr>
          <w:ilvl w:val="0"/>
          <w:numId w:val="16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Сумма;</w:t>
      </w:r>
    </w:p>
    <w:p w:rsidR="00022293" w:rsidRPr="00F644E8" w:rsidRDefault="00022293" w:rsidP="00022293">
      <w:pPr>
        <w:numPr>
          <w:ilvl w:val="0"/>
          <w:numId w:val="16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Срок;</w:t>
      </w:r>
    </w:p>
    <w:p w:rsidR="00022293" w:rsidRPr="00F644E8" w:rsidRDefault="00022293" w:rsidP="00022293">
      <w:pPr>
        <w:numPr>
          <w:ilvl w:val="0"/>
          <w:numId w:val="16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Дата очередного ежемесячного платежа;</w:t>
      </w:r>
    </w:p>
    <w:p w:rsidR="00022293" w:rsidRPr="00F644E8" w:rsidRDefault="00022293" w:rsidP="00022293">
      <w:pPr>
        <w:numPr>
          <w:ilvl w:val="0"/>
          <w:numId w:val="16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Проценты;</w:t>
      </w:r>
    </w:p>
    <w:p w:rsidR="00022293" w:rsidRPr="00F644E8" w:rsidRDefault="00022293" w:rsidP="00022293">
      <w:pPr>
        <w:numPr>
          <w:ilvl w:val="0"/>
          <w:numId w:val="16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Штрафные санкции;</w:t>
      </w:r>
    </w:p>
    <w:p w:rsidR="00022293" w:rsidRPr="00F644E8" w:rsidRDefault="00022293" w:rsidP="00022293">
      <w:pPr>
        <w:numPr>
          <w:ilvl w:val="0"/>
          <w:numId w:val="16"/>
        </w:numPr>
        <w:spacing w:line="276" w:lineRule="auto"/>
        <w:ind w:left="0"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Подпись Заемщика.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lastRenderedPageBreak/>
        <w:t xml:space="preserve">Все остальные условия кредита выдаются заемщику в виде </w:t>
      </w:r>
      <w:r w:rsidRPr="00F644E8">
        <w:rPr>
          <w:sz w:val="28"/>
          <w:szCs w:val="28"/>
          <w:u w:val="single"/>
        </w:rPr>
        <w:t>Банковских Правил</w:t>
      </w:r>
      <w:r w:rsidRPr="00F644E8">
        <w:rPr>
          <w:sz w:val="28"/>
          <w:szCs w:val="28"/>
        </w:rPr>
        <w:t>, к которым он автоматически «присоединяется». Банк такой договор не подписывает, оно и понятно, ведь мы имеем дело с классическим договором присоединения.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С точки зрения права, и один, и второй варианты договоров равнозначны и порождают за собой возникновение прав и обязанностей, как для Заемщика, так и для банка.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b/>
          <w:sz w:val="28"/>
          <w:szCs w:val="28"/>
        </w:rPr>
        <w:t>Следует помнить, что договор - основной юридический акт,</w:t>
      </w:r>
      <w:r w:rsidRPr="00F644E8">
        <w:rPr>
          <w:sz w:val="28"/>
          <w:szCs w:val="28"/>
        </w:rPr>
        <w:t xml:space="preserve"> из которого возникают обязательственные правоотношения. Поэтому, приступая к работе формулированию условий договора, нельзя допускать двусмысленности, нечеткости фраз. В договоре имеет значение каждое слово. Если не понятно, что означает тот или иной термин, какой смысл несет та или иная фраза, словосочетание, надо выяснить это с привлечением специалистов. </w:t>
      </w:r>
    </w:p>
    <w:p w:rsidR="00022293" w:rsidRPr="00F644E8" w:rsidRDefault="00022293" w:rsidP="00022293">
      <w:pPr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Обычно кредитные организации используют разработанные ими формы таких договоров, внести </w:t>
      </w:r>
      <w:proofErr w:type="gramStart"/>
      <w:r w:rsidRPr="00F644E8">
        <w:rPr>
          <w:sz w:val="28"/>
          <w:szCs w:val="28"/>
        </w:rPr>
        <w:t>изменения</w:t>
      </w:r>
      <w:proofErr w:type="gramEnd"/>
      <w:r w:rsidRPr="00F644E8">
        <w:rPr>
          <w:sz w:val="28"/>
          <w:szCs w:val="28"/>
        </w:rPr>
        <w:t xml:space="preserve"> в которые весьма не просто. Это утверждение справедливо и для Акционерного Коммерческого Сберегательного Банка, жестко закрепляющего условия кредитования в своих договорах и, как правило, отказывающего в предоставлении кредита в случае несогласия потенциального заемщика с условиями предложенного кредитного договора. Российские банки уже накопили достаточный опыт составления кредитных договоров. Однако эта сторона их деятельности все же далека от совершенства в правовой части. </w:t>
      </w:r>
      <w:proofErr w:type="gramStart"/>
      <w:r w:rsidRPr="00F644E8">
        <w:rPr>
          <w:sz w:val="28"/>
          <w:szCs w:val="28"/>
        </w:rPr>
        <w:t>Несмотря на достаточную проработанность в литературе, достаточно четкое (что является редким исключением в Российском праве) регулирование действующим законодательством, часто допускаются небрежности, как в подготовке к заключению договора (наиболее часто встречающаяся ошибка - отсутствие проверки полномочий представителей стороны Заемщика, срока действия доверенности представителя Заемщика), так и в оформлении (на практике встречаются случаи отсутствия печати одной из сторон, указания должностного положения лиц, подписавших</w:t>
      </w:r>
      <w:proofErr w:type="gramEnd"/>
      <w:r w:rsidRPr="00F644E8">
        <w:rPr>
          <w:sz w:val="28"/>
          <w:szCs w:val="28"/>
        </w:rPr>
        <w:t xml:space="preserve"> договор, название документов различно в разных случаях.) </w:t>
      </w:r>
    </w:p>
    <w:p w:rsidR="00022293" w:rsidRPr="00F644E8" w:rsidRDefault="00022293" w:rsidP="00022293">
      <w:pPr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Одностороннее изменение банком условий кредитных договоров о размере процентов не допускается, за исключением случаев, когда возможность такого изменения прямо предусмотрена в договоре.</w:t>
      </w:r>
    </w:p>
    <w:p w:rsidR="00022293" w:rsidRPr="00F644E8" w:rsidRDefault="00022293" w:rsidP="00022293">
      <w:pPr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 xml:space="preserve">Желательно, чтобы каждый лист договора был подписан уполномоченными лицами обеих сторон. Эта мера позволит исключить возможность подмены листов договора какой-либо из сторон. </w:t>
      </w:r>
    </w:p>
    <w:p w:rsidR="00F41D9E" w:rsidRPr="00F644E8" w:rsidRDefault="00022293" w:rsidP="00DC015C">
      <w:pPr>
        <w:ind w:firstLine="539"/>
        <w:jc w:val="both"/>
        <w:rPr>
          <w:b/>
          <w:sz w:val="28"/>
          <w:szCs w:val="28"/>
        </w:rPr>
      </w:pPr>
      <w:proofErr w:type="gramStart"/>
      <w:r w:rsidRPr="00F644E8">
        <w:rPr>
          <w:b/>
          <w:sz w:val="28"/>
          <w:szCs w:val="28"/>
        </w:rPr>
        <w:t>На основании вышеизложенного можно сделать следующие выводы: кредитный договор является консенсуальной, двухсторонней сделкой с четко оговоренным законом составом участников: банк или иная кредитная организация (кредитор), имеющая лицензию и заемщик; кредитный договор, как правовой документ, регулирующий весь комплекс взаимоотношений банка с клиентом (заемщиком), должен соответствовать весьма жестким требованиям по оформлению, структуре, четкости формулировок.</w:t>
      </w:r>
      <w:proofErr w:type="gramEnd"/>
    </w:p>
    <w:sectPr w:rsidR="00F41D9E" w:rsidRPr="00F644E8" w:rsidSect="005A365D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DB" w:rsidRDefault="00D661DB" w:rsidP="00A86E12">
      <w:r>
        <w:separator/>
      </w:r>
    </w:p>
  </w:endnote>
  <w:endnote w:type="continuationSeparator" w:id="0">
    <w:p w:rsidR="00D661DB" w:rsidRDefault="00D661DB" w:rsidP="00A8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190"/>
      <w:docPartObj>
        <w:docPartGallery w:val="Page Numbers (Bottom of Page)"/>
        <w:docPartUnique/>
      </w:docPartObj>
    </w:sdtPr>
    <w:sdtEndPr/>
    <w:sdtContent>
      <w:p w:rsidR="00C919BB" w:rsidRDefault="00D661DB" w:rsidP="00D85D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6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19BB" w:rsidRDefault="00C919BB" w:rsidP="00D85DE4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36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C919BB" w:rsidRDefault="00300AFA">
        <w:pPr>
          <w:pStyle w:val="a8"/>
          <w:jc w:val="center"/>
        </w:pPr>
        <w:r w:rsidRPr="00D85DE4">
          <w:rPr>
            <w:color w:val="FFFFFF" w:themeColor="background1"/>
          </w:rPr>
          <w:fldChar w:fldCharType="begin"/>
        </w:r>
        <w:r w:rsidR="00C919BB" w:rsidRPr="00D85DE4">
          <w:rPr>
            <w:color w:val="FFFFFF" w:themeColor="background1"/>
          </w:rPr>
          <w:instrText xml:space="preserve"> PAGE   \* MERGEFORMAT </w:instrText>
        </w:r>
        <w:r w:rsidRPr="00D85DE4">
          <w:rPr>
            <w:color w:val="FFFFFF" w:themeColor="background1"/>
          </w:rPr>
          <w:fldChar w:fldCharType="separate"/>
        </w:r>
        <w:r w:rsidR="005A365D">
          <w:rPr>
            <w:noProof/>
            <w:color w:val="FFFFFF" w:themeColor="background1"/>
          </w:rPr>
          <w:t>1</w:t>
        </w:r>
        <w:r w:rsidRPr="00D85DE4">
          <w:rPr>
            <w:color w:val="FFFFFF" w:themeColor="background1"/>
          </w:rPr>
          <w:fldChar w:fldCharType="end"/>
        </w:r>
      </w:p>
    </w:sdtContent>
  </w:sdt>
  <w:p w:rsidR="00C919BB" w:rsidRDefault="00C919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DB" w:rsidRDefault="00D661DB" w:rsidP="00A86E12">
      <w:r>
        <w:separator/>
      </w:r>
    </w:p>
  </w:footnote>
  <w:footnote w:type="continuationSeparator" w:id="0">
    <w:p w:rsidR="00D661DB" w:rsidRDefault="00D661DB" w:rsidP="00A8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3A1"/>
    <w:multiLevelType w:val="multilevel"/>
    <w:tmpl w:val="F53E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6DD7"/>
    <w:multiLevelType w:val="hybridMultilevel"/>
    <w:tmpl w:val="B8BA390E"/>
    <w:lvl w:ilvl="0" w:tplc="D72A2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9FA"/>
    <w:multiLevelType w:val="hybridMultilevel"/>
    <w:tmpl w:val="9B2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4EE0"/>
    <w:multiLevelType w:val="hybridMultilevel"/>
    <w:tmpl w:val="4C20DF86"/>
    <w:lvl w:ilvl="0" w:tplc="32FEA6D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611A59"/>
    <w:multiLevelType w:val="hybridMultilevel"/>
    <w:tmpl w:val="390CF194"/>
    <w:lvl w:ilvl="0" w:tplc="FB30E36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21130"/>
    <w:multiLevelType w:val="hybridMultilevel"/>
    <w:tmpl w:val="326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EC1047"/>
    <w:multiLevelType w:val="hybridMultilevel"/>
    <w:tmpl w:val="5E8C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5A7C"/>
    <w:multiLevelType w:val="hybridMultilevel"/>
    <w:tmpl w:val="BA888AA8"/>
    <w:lvl w:ilvl="0" w:tplc="7D06E4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00C15"/>
    <w:multiLevelType w:val="hybridMultilevel"/>
    <w:tmpl w:val="3CE47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EB6B33"/>
    <w:multiLevelType w:val="multilevel"/>
    <w:tmpl w:val="81D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66367"/>
    <w:multiLevelType w:val="multilevel"/>
    <w:tmpl w:val="4F3C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95210"/>
    <w:multiLevelType w:val="hybridMultilevel"/>
    <w:tmpl w:val="5316EB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91B3D"/>
    <w:multiLevelType w:val="hybridMultilevel"/>
    <w:tmpl w:val="F92A7772"/>
    <w:lvl w:ilvl="0" w:tplc="0D802CF4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4A03C2"/>
    <w:multiLevelType w:val="multilevel"/>
    <w:tmpl w:val="78DC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43603"/>
    <w:multiLevelType w:val="hybridMultilevel"/>
    <w:tmpl w:val="1F880DB8"/>
    <w:lvl w:ilvl="0" w:tplc="31D073C8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5D3B34"/>
    <w:multiLevelType w:val="multilevel"/>
    <w:tmpl w:val="EF6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7E"/>
    <w:rsid w:val="0000750B"/>
    <w:rsid w:val="00022293"/>
    <w:rsid w:val="00024DAC"/>
    <w:rsid w:val="00030404"/>
    <w:rsid w:val="00043269"/>
    <w:rsid w:val="00051723"/>
    <w:rsid w:val="00067F42"/>
    <w:rsid w:val="00091FBD"/>
    <w:rsid w:val="0009227B"/>
    <w:rsid w:val="000D594D"/>
    <w:rsid w:val="000E3597"/>
    <w:rsid w:val="000F5A0D"/>
    <w:rsid w:val="001112AE"/>
    <w:rsid w:val="00143902"/>
    <w:rsid w:val="001F4BCB"/>
    <w:rsid w:val="0020420D"/>
    <w:rsid w:val="00213F81"/>
    <w:rsid w:val="0022053E"/>
    <w:rsid w:val="002277F3"/>
    <w:rsid w:val="00245BCE"/>
    <w:rsid w:val="00275FD4"/>
    <w:rsid w:val="002808AE"/>
    <w:rsid w:val="00282E5B"/>
    <w:rsid w:val="00290661"/>
    <w:rsid w:val="002B016A"/>
    <w:rsid w:val="002E04D4"/>
    <w:rsid w:val="002F2598"/>
    <w:rsid w:val="002F6CFE"/>
    <w:rsid w:val="00300AFA"/>
    <w:rsid w:val="003245B4"/>
    <w:rsid w:val="00352BEE"/>
    <w:rsid w:val="00364F0F"/>
    <w:rsid w:val="003A486C"/>
    <w:rsid w:val="003D2B88"/>
    <w:rsid w:val="00403AAD"/>
    <w:rsid w:val="0042641A"/>
    <w:rsid w:val="004632D2"/>
    <w:rsid w:val="004732F8"/>
    <w:rsid w:val="004D0D14"/>
    <w:rsid w:val="004D39A7"/>
    <w:rsid w:val="004E11F2"/>
    <w:rsid w:val="004E7E27"/>
    <w:rsid w:val="004F5C0A"/>
    <w:rsid w:val="00516301"/>
    <w:rsid w:val="005314F9"/>
    <w:rsid w:val="00531E05"/>
    <w:rsid w:val="00540845"/>
    <w:rsid w:val="00553178"/>
    <w:rsid w:val="00564036"/>
    <w:rsid w:val="00564939"/>
    <w:rsid w:val="00566ECA"/>
    <w:rsid w:val="00572A1A"/>
    <w:rsid w:val="0057424A"/>
    <w:rsid w:val="005A290F"/>
    <w:rsid w:val="005A365D"/>
    <w:rsid w:val="005B70D1"/>
    <w:rsid w:val="005E7414"/>
    <w:rsid w:val="00617B98"/>
    <w:rsid w:val="00637C84"/>
    <w:rsid w:val="00643253"/>
    <w:rsid w:val="00647819"/>
    <w:rsid w:val="00684253"/>
    <w:rsid w:val="006857EB"/>
    <w:rsid w:val="006D1BE4"/>
    <w:rsid w:val="006E29A7"/>
    <w:rsid w:val="0071284E"/>
    <w:rsid w:val="00713D92"/>
    <w:rsid w:val="00714276"/>
    <w:rsid w:val="00732F8D"/>
    <w:rsid w:val="007521C1"/>
    <w:rsid w:val="0078117E"/>
    <w:rsid w:val="00790979"/>
    <w:rsid w:val="0079280B"/>
    <w:rsid w:val="007A120F"/>
    <w:rsid w:val="007A3130"/>
    <w:rsid w:val="007A3A48"/>
    <w:rsid w:val="007B5A6A"/>
    <w:rsid w:val="007C09B3"/>
    <w:rsid w:val="007C5FB4"/>
    <w:rsid w:val="007D501C"/>
    <w:rsid w:val="00813CBD"/>
    <w:rsid w:val="00844F10"/>
    <w:rsid w:val="00864CFE"/>
    <w:rsid w:val="0086785A"/>
    <w:rsid w:val="008876FF"/>
    <w:rsid w:val="008920FA"/>
    <w:rsid w:val="00895442"/>
    <w:rsid w:val="008A3F5F"/>
    <w:rsid w:val="008D57A7"/>
    <w:rsid w:val="00926AB0"/>
    <w:rsid w:val="00933276"/>
    <w:rsid w:val="0095680B"/>
    <w:rsid w:val="00962D2B"/>
    <w:rsid w:val="00970196"/>
    <w:rsid w:val="00972179"/>
    <w:rsid w:val="00972AF2"/>
    <w:rsid w:val="00975191"/>
    <w:rsid w:val="009852D1"/>
    <w:rsid w:val="009B143E"/>
    <w:rsid w:val="009B354F"/>
    <w:rsid w:val="009B3F1F"/>
    <w:rsid w:val="009C5EDE"/>
    <w:rsid w:val="009D5275"/>
    <w:rsid w:val="00A00E50"/>
    <w:rsid w:val="00A12E53"/>
    <w:rsid w:val="00A15A65"/>
    <w:rsid w:val="00A16239"/>
    <w:rsid w:val="00A4003A"/>
    <w:rsid w:val="00A662E6"/>
    <w:rsid w:val="00A74544"/>
    <w:rsid w:val="00A81AA0"/>
    <w:rsid w:val="00A86E12"/>
    <w:rsid w:val="00AA56ED"/>
    <w:rsid w:val="00AB20F7"/>
    <w:rsid w:val="00AE6C13"/>
    <w:rsid w:val="00B15D97"/>
    <w:rsid w:val="00B72C36"/>
    <w:rsid w:val="00B83BA0"/>
    <w:rsid w:val="00BA0D7E"/>
    <w:rsid w:val="00BE0B87"/>
    <w:rsid w:val="00BE2B68"/>
    <w:rsid w:val="00C02C05"/>
    <w:rsid w:val="00C1368A"/>
    <w:rsid w:val="00C21450"/>
    <w:rsid w:val="00C34928"/>
    <w:rsid w:val="00C437F6"/>
    <w:rsid w:val="00C52B61"/>
    <w:rsid w:val="00C55A75"/>
    <w:rsid w:val="00C67219"/>
    <w:rsid w:val="00C72A14"/>
    <w:rsid w:val="00C74556"/>
    <w:rsid w:val="00C83F18"/>
    <w:rsid w:val="00C853C2"/>
    <w:rsid w:val="00C86A48"/>
    <w:rsid w:val="00C919BB"/>
    <w:rsid w:val="00CB46AA"/>
    <w:rsid w:val="00CF4DE8"/>
    <w:rsid w:val="00CF50F3"/>
    <w:rsid w:val="00D11796"/>
    <w:rsid w:val="00D163BC"/>
    <w:rsid w:val="00D42147"/>
    <w:rsid w:val="00D661DB"/>
    <w:rsid w:val="00D83E97"/>
    <w:rsid w:val="00D85DE4"/>
    <w:rsid w:val="00DC015C"/>
    <w:rsid w:val="00E20106"/>
    <w:rsid w:val="00E51084"/>
    <w:rsid w:val="00E5477F"/>
    <w:rsid w:val="00E66294"/>
    <w:rsid w:val="00EA030A"/>
    <w:rsid w:val="00EA2BBB"/>
    <w:rsid w:val="00EB284D"/>
    <w:rsid w:val="00ED1687"/>
    <w:rsid w:val="00EE1AE6"/>
    <w:rsid w:val="00F11744"/>
    <w:rsid w:val="00F16B9D"/>
    <w:rsid w:val="00F263A6"/>
    <w:rsid w:val="00F41D9E"/>
    <w:rsid w:val="00F644E8"/>
    <w:rsid w:val="00FC042D"/>
    <w:rsid w:val="00FC79C3"/>
    <w:rsid w:val="00FD53A6"/>
    <w:rsid w:val="00FD5A77"/>
    <w:rsid w:val="00FD5EC3"/>
    <w:rsid w:val="00FD6ED5"/>
    <w:rsid w:val="00FE1DB7"/>
    <w:rsid w:val="00FE4929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1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8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1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11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811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uiPriority w:val="99"/>
    <w:rsid w:val="0078117E"/>
    <w:rPr>
      <w:color w:val="0000FF"/>
      <w:u w:val="single"/>
    </w:rPr>
  </w:style>
  <w:style w:type="paragraph" w:styleId="a6">
    <w:name w:val="Normal (Web)"/>
    <w:basedOn w:val="a"/>
    <w:uiPriority w:val="99"/>
    <w:rsid w:val="0078117E"/>
    <w:pPr>
      <w:spacing w:before="100" w:beforeAutospacing="1" w:after="100" w:afterAutospacing="1"/>
    </w:pPr>
  </w:style>
  <w:style w:type="paragraph" w:customStyle="1" w:styleId="revann">
    <w:name w:val="rev_ann"/>
    <w:basedOn w:val="a"/>
    <w:rsid w:val="007811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117E"/>
    <w:pPr>
      <w:widowControl w:val="0"/>
      <w:autoSpaceDE w:val="0"/>
      <w:autoSpaceDN w:val="0"/>
      <w:adjustRightInd w:val="0"/>
      <w:spacing w:after="120" w:line="480" w:lineRule="auto"/>
      <w:ind w:firstLine="144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81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8117E"/>
  </w:style>
  <w:style w:type="paragraph" w:styleId="ab">
    <w:name w:val="header"/>
    <w:basedOn w:val="a"/>
    <w:link w:val="ac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8117E"/>
    <w:rPr>
      <w:b/>
      <w:bCs/>
    </w:rPr>
  </w:style>
  <w:style w:type="character" w:styleId="ae">
    <w:name w:val="Emphasis"/>
    <w:qFormat/>
    <w:rsid w:val="0078117E"/>
    <w:rPr>
      <w:i/>
      <w:iCs/>
    </w:rPr>
  </w:style>
  <w:style w:type="paragraph" w:customStyle="1" w:styleId="ConsPlusNormal">
    <w:name w:val="ConsPlusNormal"/>
    <w:rsid w:val="00781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78117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8117E"/>
  </w:style>
  <w:style w:type="table" w:styleId="-1">
    <w:name w:val="Table Web 1"/>
    <w:basedOn w:val="a1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Знак"/>
    <w:basedOn w:val="a"/>
    <w:rsid w:val="007811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811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8117E"/>
    <w:pPr>
      <w:ind w:left="720"/>
      <w:contextualSpacing/>
    </w:pPr>
    <w:rPr>
      <w:rFonts w:eastAsia="Calibri"/>
      <w:sz w:val="20"/>
      <w:szCs w:val="20"/>
    </w:rPr>
  </w:style>
  <w:style w:type="paragraph" w:customStyle="1" w:styleId="11">
    <w:name w:val="Абзац списка1"/>
    <w:basedOn w:val="a"/>
    <w:rsid w:val="007811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78117E"/>
    <w:pPr>
      <w:spacing w:before="100" w:beforeAutospacing="1" w:after="100" w:afterAutospacing="1"/>
    </w:pPr>
  </w:style>
  <w:style w:type="character" w:customStyle="1" w:styleId="s10">
    <w:name w:val="s_10"/>
    <w:basedOn w:val="a0"/>
    <w:rsid w:val="0078117E"/>
  </w:style>
  <w:style w:type="character" w:customStyle="1" w:styleId="blk">
    <w:name w:val="blk"/>
    <w:basedOn w:val="a0"/>
    <w:rsid w:val="0078117E"/>
    <w:rPr>
      <w:rFonts w:cs="Times New Roman"/>
    </w:rPr>
  </w:style>
  <w:style w:type="character" w:customStyle="1" w:styleId="ep">
    <w:name w:val="ep"/>
    <w:basedOn w:val="a0"/>
    <w:rsid w:val="0078117E"/>
    <w:rPr>
      <w:rFonts w:cs="Times New Roman"/>
    </w:rPr>
  </w:style>
  <w:style w:type="character" w:customStyle="1" w:styleId="f">
    <w:name w:val="f"/>
    <w:basedOn w:val="a0"/>
    <w:rsid w:val="0078117E"/>
    <w:rPr>
      <w:rFonts w:cs="Times New Roman"/>
    </w:rPr>
  </w:style>
  <w:style w:type="paragraph" w:styleId="af2">
    <w:name w:val="No Spacing"/>
    <w:uiPriority w:val="1"/>
    <w:qFormat/>
    <w:rsid w:val="00781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rsid w:val="0078117E"/>
    <w:rPr>
      <w:rFonts w:cs="Times New Roman"/>
    </w:rPr>
  </w:style>
  <w:style w:type="character" w:customStyle="1" w:styleId="any-ifns">
    <w:name w:val="any-ifns"/>
    <w:basedOn w:val="a0"/>
    <w:rsid w:val="0078117E"/>
  </w:style>
  <w:style w:type="character" w:customStyle="1" w:styleId="street-address">
    <w:name w:val="street-address"/>
    <w:basedOn w:val="a0"/>
    <w:rsid w:val="0078117E"/>
  </w:style>
  <w:style w:type="paragraph" w:customStyle="1" w:styleId="totop">
    <w:name w:val="to_top"/>
    <w:basedOn w:val="a"/>
    <w:rsid w:val="00781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1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8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1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11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811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uiPriority w:val="99"/>
    <w:rsid w:val="0078117E"/>
    <w:rPr>
      <w:color w:val="0000FF"/>
      <w:u w:val="single"/>
    </w:rPr>
  </w:style>
  <w:style w:type="paragraph" w:styleId="a6">
    <w:name w:val="Normal (Web)"/>
    <w:basedOn w:val="a"/>
    <w:uiPriority w:val="99"/>
    <w:rsid w:val="0078117E"/>
    <w:pPr>
      <w:spacing w:before="100" w:beforeAutospacing="1" w:after="100" w:afterAutospacing="1"/>
    </w:pPr>
  </w:style>
  <w:style w:type="paragraph" w:customStyle="1" w:styleId="revann">
    <w:name w:val="rev_ann"/>
    <w:basedOn w:val="a"/>
    <w:rsid w:val="007811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117E"/>
    <w:pPr>
      <w:widowControl w:val="0"/>
      <w:autoSpaceDE w:val="0"/>
      <w:autoSpaceDN w:val="0"/>
      <w:adjustRightInd w:val="0"/>
      <w:spacing w:after="120" w:line="480" w:lineRule="auto"/>
      <w:ind w:firstLine="144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81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8117E"/>
  </w:style>
  <w:style w:type="paragraph" w:styleId="ab">
    <w:name w:val="header"/>
    <w:basedOn w:val="a"/>
    <w:link w:val="ac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8117E"/>
    <w:rPr>
      <w:b/>
      <w:bCs/>
    </w:rPr>
  </w:style>
  <w:style w:type="character" w:styleId="ae">
    <w:name w:val="Emphasis"/>
    <w:qFormat/>
    <w:rsid w:val="0078117E"/>
    <w:rPr>
      <w:i/>
      <w:iCs/>
    </w:rPr>
  </w:style>
  <w:style w:type="paragraph" w:customStyle="1" w:styleId="ConsPlusNormal">
    <w:name w:val="ConsPlusNormal"/>
    <w:rsid w:val="00781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78117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8117E"/>
  </w:style>
  <w:style w:type="table" w:styleId="-1">
    <w:name w:val="Table Web 1"/>
    <w:basedOn w:val="a1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Знак"/>
    <w:basedOn w:val="a"/>
    <w:rsid w:val="007811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811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8117E"/>
    <w:pPr>
      <w:ind w:left="720"/>
      <w:contextualSpacing/>
    </w:pPr>
    <w:rPr>
      <w:rFonts w:eastAsia="Calibri"/>
      <w:sz w:val="20"/>
      <w:szCs w:val="20"/>
    </w:rPr>
  </w:style>
  <w:style w:type="paragraph" w:customStyle="1" w:styleId="11">
    <w:name w:val="Абзац списка1"/>
    <w:basedOn w:val="a"/>
    <w:rsid w:val="007811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78117E"/>
    <w:pPr>
      <w:spacing w:before="100" w:beforeAutospacing="1" w:after="100" w:afterAutospacing="1"/>
    </w:pPr>
  </w:style>
  <w:style w:type="character" w:customStyle="1" w:styleId="s10">
    <w:name w:val="s_10"/>
    <w:basedOn w:val="a0"/>
    <w:rsid w:val="0078117E"/>
  </w:style>
  <w:style w:type="character" w:customStyle="1" w:styleId="blk">
    <w:name w:val="blk"/>
    <w:basedOn w:val="a0"/>
    <w:rsid w:val="0078117E"/>
    <w:rPr>
      <w:rFonts w:cs="Times New Roman"/>
    </w:rPr>
  </w:style>
  <w:style w:type="character" w:customStyle="1" w:styleId="ep">
    <w:name w:val="ep"/>
    <w:basedOn w:val="a0"/>
    <w:rsid w:val="0078117E"/>
    <w:rPr>
      <w:rFonts w:cs="Times New Roman"/>
    </w:rPr>
  </w:style>
  <w:style w:type="character" w:customStyle="1" w:styleId="f">
    <w:name w:val="f"/>
    <w:basedOn w:val="a0"/>
    <w:rsid w:val="0078117E"/>
    <w:rPr>
      <w:rFonts w:cs="Times New Roman"/>
    </w:rPr>
  </w:style>
  <w:style w:type="paragraph" w:styleId="af2">
    <w:name w:val="No Spacing"/>
    <w:uiPriority w:val="1"/>
    <w:qFormat/>
    <w:rsid w:val="00781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rsid w:val="0078117E"/>
    <w:rPr>
      <w:rFonts w:cs="Times New Roman"/>
    </w:rPr>
  </w:style>
  <w:style w:type="character" w:customStyle="1" w:styleId="any-ifns">
    <w:name w:val="any-ifns"/>
    <w:basedOn w:val="a0"/>
    <w:rsid w:val="0078117E"/>
  </w:style>
  <w:style w:type="character" w:customStyle="1" w:styleId="street-address">
    <w:name w:val="street-address"/>
    <w:basedOn w:val="a0"/>
    <w:rsid w:val="0078117E"/>
  </w:style>
  <w:style w:type="paragraph" w:customStyle="1" w:styleId="totop">
    <w:name w:val="to_top"/>
    <w:basedOn w:val="a"/>
    <w:rsid w:val="00781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jurist.ru/tipovye-usloviya-kreditnogo-dogovor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u511-22</dc:creator>
  <cp:lastModifiedBy>Софронова ЕН</cp:lastModifiedBy>
  <cp:revision>2</cp:revision>
  <cp:lastPrinted>2016-07-12T04:49:00Z</cp:lastPrinted>
  <dcterms:created xsi:type="dcterms:W3CDTF">2016-10-12T07:11:00Z</dcterms:created>
  <dcterms:modified xsi:type="dcterms:W3CDTF">2016-10-12T07:11:00Z</dcterms:modified>
</cp:coreProperties>
</file>