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495"/>
        <w:tblW w:w="0" w:type="auto"/>
        <w:tblLook w:val="04A0" w:firstRow="1" w:lastRow="0" w:firstColumn="1" w:lastColumn="0" w:noHBand="0" w:noVBand="1"/>
      </w:tblPr>
      <w:tblGrid>
        <w:gridCol w:w="8711"/>
        <w:gridCol w:w="2170"/>
        <w:gridCol w:w="2127"/>
        <w:gridCol w:w="1778"/>
      </w:tblGrid>
      <w:tr w:rsidR="0037388A" w:rsidTr="006707D1">
        <w:tc>
          <w:tcPr>
            <w:tcW w:w="14786" w:type="dxa"/>
            <w:gridSpan w:val="4"/>
          </w:tcPr>
          <w:p w:rsidR="0037388A" w:rsidRDefault="0037388A" w:rsidP="00373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о реализации муниципальных программ  </w:t>
            </w:r>
          </w:p>
          <w:p w:rsidR="0037388A" w:rsidRDefault="0037388A" w:rsidP="00373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муниципального образования «Чердаклинский район» </w:t>
            </w:r>
          </w:p>
          <w:p w:rsidR="0037388A" w:rsidRPr="00870DB8" w:rsidRDefault="0037388A" w:rsidP="00373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Ульяновской области за  </w:t>
            </w:r>
            <w:r w:rsidRPr="004A03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A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2016 года</w:t>
            </w:r>
          </w:p>
        </w:tc>
      </w:tr>
      <w:tr w:rsidR="0037388A" w:rsidTr="00C62D94">
        <w:tc>
          <w:tcPr>
            <w:tcW w:w="8711" w:type="dxa"/>
          </w:tcPr>
          <w:p w:rsidR="0037388A" w:rsidRPr="00870DB8" w:rsidRDefault="0037388A" w:rsidP="00373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D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170" w:type="dxa"/>
          </w:tcPr>
          <w:p w:rsidR="0037388A" w:rsidRPr="00870DB8" w:rsidRDefault="00B1598E" w:rsidP="00B1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DB8">
              <w:rPr>
                <w:rFonts w:ascii="Times New Roman" w:hAnsi="Times New Roman" w:cs="Times New Roman"/>
                <w:b/>
                <w:sz w:val="28"/>
                <w:szCs w:val="28"/>
              </w:rPr>
              <w:t>Предусмотрено в бюджете, тыс. руб.</w:t>
            </w:r>
            <w:r w:rsidR="00E22925" w:rsidRPr="0087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B1598E" w:rsidRDefault="00B1598E" w:rsidP="00B1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DB8">
              <w:rPr>
                <w:rFonts w:ascii="Times New Roman" w:hAnsi="Times New Roman" w:cs="Times New Roman"/>
                <w:b/>
                <w:sz w:val="28"/>
                <w:szCs w:val="28"/>
              </w:rPr>
              <w:t>Освоено</w:t>
            </w:r>
            <w:r w:rsidRPr="0087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70DB8">
              <w:rPr>
                <w:rFonts w:ascii="Times New Roman" w:hAnsi="Times New Roman" w:cs="Times New Roman"/>
                <w:b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7388A" w:rsidRPr="00870DB8" w:rsidRDefault="00B1598E" w:rsidP="00B1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руб. </w:t>
            </w:r>
          </w:p>
        </w:tc>
        <w:tc>
          <w:tcPr>
            <w:tcW w:w="1778" w:type="dxa"/>
          </w:tcPr>
          <w:p w:rsidR="0037388A" w:rsidRPr="00870DB8" w:rsidRDefault="0037388A" w:rsidP="00373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DB8">
              <w:rPr>
                <w:rFonts w:ascii="Times New Roman" w:hAnsi="Times New Roman" w:cs="Times New Roman"/>
                <w:b/>
                <w:sz w:val="28"/>
                <w:szCs w:val="28"/>
              </w:rPr>
              <w:t>% освоения</w:t>
            </w:r>
          </w:p>
        </w:tc>
      </w:tr>
      <w:tr w:rsidR="00E77C72" w:rsidTr="00C62D94">
        <w:tc>
          <w:tcPr>
            <w:tcW w:w="8711" w:type="dxa"/>
            <w:vAlign w:val="bottom"/>
          </w:tcPr>
          <w:p w:rsidR="00E77C72" w:rsidRPr="00C62D94" w:rsidRDefault="00E77C72" w:rsidP="00C6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"Профилактика терроризма, экстремизма на территории МО "Чердаклинский район"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E77C72" w:rsidRPr="00C62D94" w:rsidRDefault="00E77C72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C72" w:rsidTr="00C62D94">
        <w:tc>
          <w:tcPr>
            <w:tcW w:w="8711" w:type="dxa"/>
          </w:tcPr>
          <w:p w:rsidR="00E77C72" w:rsidRPr="00C62D94" w:rsidRDefault="00E77C72" w:rsidP="00C6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"Комплексные  меры по профилактике правонарушений на территории муниципального образования "Чердаклинский район" на 2016-2018годы"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B1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78" w:type="dxa"/>
          </w:tcPr>
          <w:p w:rsidR="00E77C72" w:rsidRPr="00C62D94" w:rsidRDefault="00E77C72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  <w:p w:rsidR="00E77C72" w:rsidRPr="00C62D94" w:rsidRDefault="00E77C72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C72" w:rsidTr="00C62D94">
        <w:tc>
          <w:tcPr>
            <w:tcW w:w="8711" w:type="dxa"/>
            <w:vAlign w:val="bottom"/>
          </w:tcPr>
          <w:p w:rsidR="00E77C72" w:rsidRPr="00C62D94" w:rsidRDefault="00E77C72" w:rsidP="00C6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общества, использование информационных и коммуникационных технологий в муниципальном образовании «Чердаклинский район» в 2014-2016 годах»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2820,1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399,7</w:t>
            </w:r>
          </w:p>
        </w:tc>
        <w:tc>
          <w:tcPr>
            <w:tcW w:w="1778" w:type="dxa"/>
          </w:tcPr>
          <w:p w:rsidR="00E77C72" w:rsidRPr="00C62D94" w:rsidRDefault="00E77C72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E77C72" w:rsidTr="00C62D94">
        <w:tc>
          <w:tcPr>
            <w:tcW w:w="8711" w:type="dxa"/>
            <w:vAlign w:val="bottom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Подпрограмма «Молодёжь» муниципальной программы «</w:t>
            </w:r>
            <w:proofErr w:type="spellStart"/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Народосбережение</w:t>
            </w:r>
            <w:proofErr w:type="spellEnd"/>
            <w:r w:rsidRPr="00C62D94">
              <w:rPr>
                <w:rFonts w:ascii="Times New Roman" w:hAnsi="Times New Roman" w:cs="Times New Roman"/>
                <w:sz w:val="24"/>
                <w:szCs w:val="24"/>
              </w:rPr>
              <w:t xml:space="preserve"> и демографическое развитие муниципального образования «Чердаклинский район» Ульяновской области на 2014-2016 годы»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78" w:type="dxa"/>
          </w:tcPr>
          <w:p w:rsidR="00E77C72" w:rsidRPr="00C62D94" w:rsidRDefault="00E77C72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7C72" w:rsidTr="00C62D94">
        <w:tc>
          <w:tcPr>
            <w:tcW w:w="8711" w:type="dxa"/>
            <w:vAlign w:val="bottom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«Комплексные меры противодействия злоупотреблению наркотиками и их незаконному обороту на территории муниципального образования «Чердаклинский район»» муниципальной программы «</w:t>
            </w:r>
            <w:proofErr w:type="spellStart"/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Народосбережение</w:t>
            </w:r>
            <w:proofErr w:type="spellEnd"/>
            <w:r w:rsidRPr="00C62D94">
              <w:rPr>
                <w:rFonts w:ascii="Times New Roman" w:hAnsi="Times New Roman" w:cs="Times New Roman"/>
                <w:sz w:val="24"/>
                <w:szCs w:val="24"/>
              </w:rPr>
              <w:t xml:space="preserve"> и демографическое развитие муниципального образования «Чердаклинский район» Ульяновской области на 2014-2016 годы»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778" w:type="dxa"/>
          </w:tcPr>
          <w:p w:rsidR="00E77C72" w:rsidRPr="00C62D94" w:rsidRDefault="00E77C72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77C72" w:rsidTr="00C62D94">
        <w:tc>
          <w:tcPr>
            <w:tcW w:w="8711" w:type="dxa"/>
            <w:vAlign w:val="bottom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 xml:space="preserve">МП "Противодействие коррупции на территории МО "Чердаклинский район" 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E77C72" w:rsidRPr="00C62D94" w:rsidRDefault="00E77C72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C72" w:rsidTr="00C62D94">
        <w:tc>
          <w:tcPr>
            <w:tcW w:w="8711" w:type="dxa"/>
            <w:vAlign w:val="bottom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МП "Дополнительные меры по снижению напряжённости на рынке труда МО "Чердаклинский район" в 2016 году"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E77C72" w:rsidRPr="00C62D94" w:rsidRDefault="00E77C72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C72" w:rsidTr="00C62D94">
        <w:tc>
          <w:tcPr>
            <w:tcW w:w="8711" w:type="dxa"/>
            <w:vAlign w:val="bottom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МП «Безопасный пешеходный переход муниципального образования «Чердаклинский район» на 2016-2018годы»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493,8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E77C72" w:rsidRPr="00C62D94" w:rsidRDefault="00E77C72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C72" w:rsidTr="00C62D94">
        <w:tc>
          <w:tcPr>
            <w:tcW w:w="8711" w:type="dxa"/>
            <w:vAlign w:val="bottom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 xml:space="preserve">МП "Повышение безопасности дорожного движения в МО "Чердаклинский </w:t>
            </w:r>
            <w:proofErr w:type="spellStart"/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spellEnd"/>
            <w:proofErr w:type="gramEnd"/>
            <w:r w:rsidRPr="00C62D94">
              <w:rPr>
                <w:rFonts w:ascii="Times New Roman" w:hAnsi="Times New Roman" w:cs="Times New Roman"/>
                <w:sz w:val="24"/>
                <w:szCs w:val="24"/>
              </w:rPr>
              <w:t xml:space="preserve"> 2014-2016г.г."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E77C72" w:rsidRPr="00C62D94" w:rsidRDefault="00E77C72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C72" w:rsidTr="00C62D94">
        <w:tc>
          <w:tcPr>
            <w:tcW w:w="8711" w:type="dxa"/>
            <w:vAlign w:val="bottom"/>
          </w:tcPr>
          <w:p w:rsidR="00E77C72" w:rsidRPr="00C62D94" w:rsidRDefault="00E77C72" w:rsidP="004A439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4A439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инвестиционной привлекательности и развития малого и среднего предпринимательства на территории муниципального образования </w:t>
            </w: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«Чердаклинский район» Ульяновской области на 201</w:t>
            </w:r>
            <w:r w:rsidR="004A4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A43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E77C72" w:rsidRPr="00C62D94" w:rsidRDefault="00E77C72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C72" w:rsidTr="00C62D94">
        <w:tc>
          <w:tcPr>
            <w:tcW w:w="8711" w:type="dxa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«Чердаклинский район» на 2014-2016 годы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778" w:type="dxa"/>
          </w:tcPr>
          <w:p w:rsidR="00E77C72" w:rsidRPr="00C62D94" w:rsidRDefault="00E77C72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77C72" w:rsidTr="00C62D94">
        <w:tc>
          <w:tcPr>
            <w:tcW w:w="8711" w:type="dxa"/>
            <w:vAlign w:val="bottom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«Гражданское общество и национальная политика в муниципальном образовании «Чердаклинский район» Ульяновской области»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B1598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E77C72" w:rsidRPr="00C62D94" w:rsidRDefault="00E77C72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C72" w:rsidTr="00C62D94">
        <w:tc>
          <w:tcPr>
            <w:tcW w:w="8711" w:type="dxa"/>
            <w:vAlign w:val="bottom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по ремонту административных зданий муниципального образования "Чердаклинский район" Ульяновской области на 2014-2016 годы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495,0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295,0</w:t>
            </w:r>
          </w:p>
        </w:tc>
        <w:tc>
          <w:tcPr>
            <w:tcW w:w="1778" w:type="dxa"/>
          </w:tcPr>
          <w:p w:rsidR="00E77C72" w:rsidRPr="00C62D94" w:rsidRDefault="00E77C72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</w:tr>
      <w:tr w:rsidR="00E77C72" w:rsidTr="00C62D94">
        <w:tc>
          <w:tcPr>
            <w:tcW w:w="8711" w:type="dxa"/>
            <w:vAlign w:val="bottom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 xml:space="preserve">МП «Текущий ремонт </w:t>
            </w:r>
            <w:proofErr w:type="spellStart"/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илищного</w:t>
            </w:r>
            <w:proofErr w:type="spellEnd"/>
            <w:r w:rsidRPr="00C62D94">
              <w:rPr>
                <w:rFonts w:ascii="Times New Roman" w:hAnsi="Times New Roman" w:cs="Times New Roman"/>
                <w:sz w:val="24"/>
                <w:szCs w:val="24"/>
              </w:rPr>
              <w:t xml:space="preserve"> фонда сельских поселений муниципальном образовании «Чердаклинский район» на 2016-2018годы»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E77C72" w:rsidRPr="00C62D94" w:rsidRDefault="00E77C72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C72" w:rsidTr="00C62D94">
        <w:tc>
          <w:tcPr>
            <w:tcW w:w="8711" w:type="dxa"/>
            <w:vAlign w:val="bottom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МП «Ликвидации несанкционированных свалок на  территории сельских поселений муниципальном образовании «Чердаклинский район» на 2016-2018годы»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E77C72" w:rsidRPr="00C62D94" w:rsidRDefault="00E77C72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C72" w:rsidTr="00C62D94">
        <w:tc>
          <w:tcPr>
            <w:tcW w:w="8711" w:type="dxa"/>
            <w:vAlign w:val="bottom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МП «Обеспечение содержания мест захоронения на  территории сельских поселений муниципальном образовании «Чердаклинский район» на 2016-2018годы»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E77C72" w:rsidRPr="00C62D94" w:rsidRDefault="00E77C72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C72" w:rsidTr="00C62D94">
        <w:tc>
          <w:tcPr>
            <w:tcW w:w="8711" w:type="dxa"/>
            <w:vAlign w:val="bottom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МП «Капитальный ремонт, реконструкция и переустройство объектов нежилого фонда, находящихся в собственности МО «Чердаклинский район» Ульяновской области»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E77C72" w:rsidRPr="00C62D94" w:rsidRDefault="00E77C72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C72" w:rsidTr="00C62D94">
        <w:tc>
          <w:tcPr>
            <w:tcW w:w="8711" w:type="dxa"/>
            <w:vAlign w:val="bottom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 xml:space="preserve">МП "Развитие туризма в МО "Чердаклинский район" 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E77C72" w:rsidRPr="00C62D94" w:rsidRDefault="00E77C72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C72" w:rsidTr="00C62D94">
        <w:tc>
          <w:tcPr>
            <w:tcW w:w="8711" w:type="dxa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модернизация образования в муниципальном образовании «Чердаклинский район» на 2014-2016 годы»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15420,6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333300"/>
                <w:sz w:val="28"/>
                <w:szCs w:val="28"/>
              </w:rPr>
              <w:t>2 011,5</w:t>
            </w:r>
          </w:p>
        </w:tc>
        <w:tc>
          <w:tcPr>
            <w:tcW w:w="1778" w:type="dxa"/>
          </w:tcPr>
          <w:p w:rsidR="00E77C72" w:rsidRPr="00C62D94" w:rsidRDefault="00E77C72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E77C72" w:rsidTr="00C62D94">
        <w:tc>
          <w:tcPr>
            <w:tcW w:w="8711" w:type="dxa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библиотечного дела в МО Чердаклинский район" муниципальной программы «Культура в муниципальном образовании «Чердаклинский район» на 2014-2016 годы»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1420,0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333300"/>
                <w:sz w:val="28"/>
                <w:szCs w:val="28"/>
              </w:rPr>
              <w:t>178,3</w:t>
            </w:r>
          </w:p>
        </w:tc>
        <w:tc>
          <w:tcPr>
            <w:tcW w:w="1778" w:type="dxa"/>
          </w:tcPr>
          <w:p w:rsidR="00E77C72" w:rsidRPr="00C62D94" w:rsidRDefault="00E77C72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E77C72" w:rsidTr="00C62D94">
        <w:tc>
          <w:tcPr>
            <w:tcW w:w="8711" w:type="dxa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семей» на 2016- 2020 годы на территории муниципального образования «Чердаклинский район»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439,9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333300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E77C72" w:rsidRPr="00C62D94" w:rsidRDefault="00E77C72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C72" w:rsidTr="00C62D94">
        <w:tc>
          <w:tcPr>
            <w:tcW w:w="8711" w:type="dxa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Подпрограмма «Адресная поддержка населения» муниципальной программы «Забота на 2014-2018 годы» муниципального образования «Чердаклинский район» Ульяновской области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333300"/>
                <w:sz w:val="28"/>
                <w:szCs w:val="28"/>
              </w:rPr>
              <w:t>259,7</w:t>
            </w:r>
          </w:p>
        </w:tc>
        <w:tc>
          <w:tcPr>
            <w:tcW w:w="1778" w:type="dxa"/>
          </w:tcPr>
          <w:p w:rsidR="00E77C72" w:rsidRPr="00C62D94" w:rsidRDefault="00E77C72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E77C72" w:rsidTr="00C62D94">
        <w:tc>
          <w:tcPr>
            <w:tcW w:w="8711" w:type="dxa"/>
            <w:vAlign w:val="bottom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ветеранов, инвалидов и граждан пожилого возраста» муниципальной программы «Забота на 2014-2018 годы» муниципального образования «Чердаклинский район» Ульяновской области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646,7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333300"/>
                <w:sz w:val="28"/>
                <w:szCs w:val="28"/>
              </w:rPr>
              <w:t>191,5</w:t>
            </w:r>
          </w:p>
        </w:tc>
        <w:tc>
          <w:tcPr>
            <w:tcW w:w="1778" w:type="dxa"/>
          </w:tcPr>
          <w:p w:rsidR="00E77C72" w:rsidRPr="00C62D94" w:rsidRDefault="00E77C72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E77C72" w:rsidTr="00C62D94">
        <w:tc>
          <w:tcPr>
            <w:tcW w:w="8711" w:type="dxa"/>
            <w:vAlign w:val="bottom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семьи, материнства и детства» муниципальной программы «Забота на 2014-2018 годы» муниципального образования «Чердаклинский район» Ульяновской области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3403,8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333300"/>
                <w:sz w:val="28"/>
                <w:szCs w:val="28"/>
              </w:rPr>
              <w:t>751,5</w:t>
            </w:r>
          </w:p>
        </w:tc>
        <w:tc>
          <w:tcPr>
            <w:tcW w:w="1778" w:type="dxa"/>
          </w:tcPr>
          <w:p w:rsidR="00E77C72" w:rsidRPr="00C62D94" w:rsidRDefault="00C62D94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E77C72" w:rsidTr="00C62D94">
        <w:tc>
          <w:tcPr>
            <w:tcW w:w="8711" w:type="dxa"/>
            <w:vAlign w:val="bottom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иных категорий граждан» муниципальной программы «Забота на 2014-2018 годы» муниципального образования «Чердаклинский район» Ульяновской области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333300"/>
                <w:sz w:val="28"/>
                <w:szCs w:val="28"/>
              </w:rPr>
              <w:t>70,0</w:t>
            </w:r>
          </w:p>
        </w:tc>
        <w:tc>
          <w:tcPr>
            <w:tcW w:w="1778" w:type="dxa"/>
          </w:tcPr>
          <w:p w:rsidR="00E77C72" w:rsidRPr="00C62D94" w:rsidRDefault="00C62D94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E77C72" w:rsidTr="00C62D94">
        <w:tc>
          <w:tcPr>
            <w:tcW w:w="8711" w:type="dxa"/>
            <w:vAlign w:val="bottom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Программа управления муниципальной собственностью муниципального образования «Чердаклинский район»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E77C72" w:rsidRPr="00C62D94" w:rsidRDefault="00C62D94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C72" w:rsidTr="00C62D94">
        <w:tc>
          <w:tcPr>
            <w:tcW w:w="8711" w:type="dxa"/>
            <w:vAlign w:val="bottom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жилищно-коммунального хозяйства в МО </w:t>
            </w:r>
            <w:r w:rsidRPr="00C6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"Чердаклинский район" Ульяновской области на 2016-2020годы"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color w:val="003366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6020,1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003366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E77C72" w:rsidRPr="00C62D94" w:rsidRDefault="00C62D94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C72" w:rsidTr="00C62D94">
        <w:tc>
          <w:tcPr>
            <w:tcW w:w="8711" w:type="dxa"/>
            <w:vAlign w:val="bottom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C62D94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 на оплату реструктуризированной задолженности за газ в рамках МП "Развитие ЖКХ в МО "Чердаклинский район" на 2016-2020 г."</w:t>
            </w:r>
          </w:p>
        </w:tc>
        <w:tc>
          <w:tcPr>
            <w:tcW w:w="2170" w:type="dxa"/>
            <w:vAlign w:val="center"/>
          </w:tcPr>
          <w:p w:rsidR="00E77C72" w:rsidRPr="00C62D94" w:rsidRDefault="00E77C72" w:rsidP="00C62D94">
            <w:pPr>
              <w:jc w:val="center"/>
              <w:outlineLvl w:val="0"/>
              <w:rPr>
                <w:rFonts w:ascii="Times New Roman" w:hAnsi="Times New Roman" w:cs="Times New Roman"/>
                <w:color w:val="003366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003366"/>
                <w:sz w:val="28"/>
                <w:szCs w:val="28"/>
              </w:rPr>
              <w:t>892,0</w:t>
            </w:r>
          </w:p>
        </w:tc>
        <w:tc>
          <w:tcPr>
            <w:tcW w:w="2127" w:type="dxa"/>
            <w:vAlign w:val="center"/>
          </w:tcPr>
          <w:p w:rsidR="00E77C72" w:rsidRPr="00C62D94" w:rsidRDefault="00E77C72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892,0</w:t>
            </w:r>
          </w:p>
        </w:tc>
        <w:tc>
          <w:tcPr>
            <w:tcW w:w="1778" w:type="dxa"/>
          </w:tcPr>
          <w:p w:rsidR="00E77C72" w:rsidRPr="00C62D94" w:rsidRDefault="00C62D94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77C72" w:rsidTr="00C62D94">
        <w:tc>
          <w:tcPr>
            <w:tcW w:w="8711" w:type="dxa"/>
            <w:vAlign w:val="bottom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МП «Развитие автомобильных дорог муниципальном образовании «Чердаклинский район» на 2015-2017 годы»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color w:val="003366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9599,8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color w:val="003366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E77C72" w:rsidRPr="00C62D94" w:rsidRDefault="00C62D94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C72" w:rsidTr="00C62D94">
        <w:tc>
          <w:tcPr>
            <w:tcW w:w="8711" w:type="dxa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62D9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улучшению жилищных условий граждан, проживающих в сельской местности, по федеральной целевой программе «Устойчивое развитие сельских территорий на 2014-2017 годы и период до 2020 года» за счет средств местного бюджета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E77C72" w:rsidRPr="00C62D94" w:rsidRDefault="00C62D94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C72" w:rsidTr="00C62D94">
        <w:tc>
          <w:tcPr>
            <w:tcW w:w="8711" w:type="dxa"/>
          </w:tcPr>
          <w:p w:rsidR="00E77C72" w:rsidRPr="00C62D94" w:rsidRDefault="00E77C72" w:rsidP="00C62D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62D9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улучшению жилищных условий молодых семей и молодых специалистов, проживающих в сельской местности, по федеральной целевой программе «Устойчивое развитие сельских территорий на 2014-2017 годы и период до 2020 годы» за счет средств местного бюджета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E77C72" w:rsidRPr="00C62D94" w:rsidRDefault="00C62D94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C72" w:rsidTr="00C62D94">
        <w:tc>
          <w:tcPr>
            <w:tcW w:w="8711" w:type="dxa"/>
          </w:tcPr>
          <w:p w:rsidR="00E77C72" w:rsidRPr="00C62D94" w:rsidRDefault="00E77C72" w:rsidP="00C6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62D9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улучшению жилищных условий граждан, проживающих в сельской местности, по федеральной целевой программе «Устойчивое развитие сельских территорий на 2014-2017 годы и период до 2020 года» за счет средств областного бюджета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2141,2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E77C72" w:rsidRPr="00C62D94" w:rsidRDefault="00C62D94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C72" w:rsidTr="00C62D94">
        <w:tc>
          <w:tcPr>
            <w:tcW w:w="8711" w:type="dxa"/>
          </w:tcPr>
          <w:p w:rsidR="00E77C72" w:rsidRPr="00C62D94" w:rsidRDefault="00E77C72" w:rsidP="00C6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D9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62D9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улучшению жилищных условий молодых семей и молодых специалистов, проживающих в сельской местности, по федеральной целевой программе «Устойчивое развитие сельских территорий на 2014-2017 годы и период до 2020 годы» за счет средств областного бюджета</w:t>
            </w:r>
          </w:p>
        </w:tc>
        <w:tc>
          <w:tcPr>
            <w:tcW w:w="2170" w:type="dxa"/>
            <w:vAlign w:val="center"/>
          </w:tcPr>
          <w:p w:rsidR="00E77C72" w:rsidRPr="00C62D94" w:rsidRDefault="00B1598E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1467,1</w:t>
            </w:r>
          </w:p>
        </w:tc>
        <w:tc>
          <w:tcPr>
            <w:tcW w:w="2127" w:type="dxa"/>
            <w:vAlign w:val="center"/>
          </w:tcPr>
          <w:p w:rsidR="00E77C72" w:rsidRPr="00C62D94" w:rsidRDefault="00B1598E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bookmarkEnd w:id="0"/>
          </w:p>
        </w:tc>
        <w:tc>
          <w:tcPr>
            <w:tcW w:w="1778" w:type="dxa"/>
          </w:tcPr>
          <w:p w:rsidR="00E77C72" w:rsidRPr="00C62D94" w:rsidRDefault="00C62D94" w:rsidP="00C6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57543" w:rsidRDefault="00A57543" w:rsidP="00C62D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D94" w:rsidRDefault="00C62D94" w:rsidP="00C62D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D94" w:rsidRDefault="00C62D94" w:rsidP="00C62D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D94" w:rsidRDefault="00C62D94" w:rsidP="00C62D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D94" w:rsidRPr="00870DB8" w:rsidRDefault="00C62D94" w:rsidP="00C62D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62D94" w:rsidRPr="00870DB8" w:rsidSect="005002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16"/>
    <w:rsid w:val="0037388A"/>
    <w:rsid w:val="004A439E"/>
    <w:rsid w:val="0050026B"/>
    <w:rsid w:val="00796716"/>
    <w:rsid w:val="00870DB8"/>
    <w:rsid w:val="00A57543"/>
    <w:rsid w:val="00B1598E"/>
    <w:rsid w:val="00C62D94"/>
    <w:rsid w:val="00E22925"/>
    <w:rsid w:val="00E7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26B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50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026B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50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0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0026B"/>
  </w:style>
  <w:style w:type="paragraph" w:customStyle="1" w:styleId="s16">
    <w:name w:val="s_16"/>
    <w:basedOn w:val="a"/>
    <w:rsid w:val="0050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02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0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87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26B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50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026B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50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0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0026B"/>
  </w:style>
  <w:style w:type="paragraph" w:customStyle="1" w:styleId="s16">
    <w:name w:val="s_16"/>
    <w:basedOn w:val="a"/>
    <w:rsid w:val="0050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02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0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87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6</cp:revision>
  <cp:lastPrinted>2016-07-29T07:34:00Z</cp:lastPrinted>
  <dcterms:created xsi:type="dcterms:W3CDTF">2016-07-29T06:58:00Z</dcterms:created>
  <dcterms:modified xsi:type="dcterms:W3CDTF">2016-07-29T09:32:00Z</dcterms:modified>
</cp:coreProperties>
</file>