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96" w:rsidRPr="00540B9A" w:rsidRDefault="00E41C96" w:rsidP="00B31E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B9A">
        <w:rPr>
          <w:rFonts w:ascii="Times New Roman" w:hAnsi="Times New Roman" w:cs="Times New Roman"/>
          <w:b/>
          <w:sz w:val="28"/>
          <w:szCs w:val="28"/>
        </w:rPr>
        <w:t xml:space="preserve">Изменения законодательства </w:t>
      </w:r>
      <w:r w:rsidR="0097706A" w:rsidRPr="00540B9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540B9A">
        <w:rPr>
          <w:rFonts w:ascii="Times New Roman" w:hAnsi="Times New Roman" w:cs="Times New Roman"/>
          <w:b/>
          <w:sz w:val="28"/>
          <w:szCs w:val="28"/>
        </w:rPr>
        <w:t>недвижимости</w:t>
      </w:r>
    </w:p>
    <w:p w:rsidR="00786FCB" w:rsidRPr="00DF75E6" w:rsidRDefault="00E41C96" w:rsidP="00B31E8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75E6">
        <w:rPr>
          <w:rFonts w:ascii="Times New Roman" w:hAnsi="Times New Roman" w:cs="Times New Roman"/>
          <w:sz w:val="27"/>
          <w:szCs w:val="27"/>
        </w:rPr>
        <w:t>В соответствии с новым законо</w:t>
      </w:r>
      <w:r w:rsidR="00FF49F9" w:rsidRPr="00DF75E6">
        <w:rPr>
          <w:rFonts w:ascii="Times New Roman" w:hAnsi="Times New Roman" w:cs="Times New Roman"/>
          <w:sz w:val="27"/>
          <w:szCs w:val="27"/>
        </w:rPr>
        <w:t>м</w:t>
      </w:r>
      <w:r w:rsidR="00BA58C6" w:rsidRPr="00DF75E6">
        <w:rPr>
          <w:rFonts w:ascii="Times New Roman" w:hAnsi="Times New Roman" w:cs="Times New Roman"/>
          <w:sz w:val="27"/>
          <w:szCs w:val="27"/>
        </w:rPr>
        <w:t xml:space="preserve"> </w:t>
      </w:r>
      <w:r w:rsidR="00BA58C6" w:rsidRPr="00DF75E6">
        <w:rPr>
          <w:rFonts w:ascii="Times New Roman" w:eastAsia="Times New Roman" w:hAnsi="Times New Roman" w:cs="Times New Roman"/>
          <w:iCs/>
          <w:sz w:val="27"/>
          <w:szCs w:val="27"/>
        </w:rPr>
        <w:t>«О государственной регистрации недвижимости»</w:t>
      </w:r>
      <w:r w:rsidRPr="00DF75E6">
        <w:rPr>
          <w:rFonts w:ascii="Times New Roman" w:hAnsi="Times New Roman" w:cs="Times New Roman"/>
          <w:sz w:val="27"/>
          <w:szCs w:val="27"/>
        </w:rPr>
        <w:t xml:space="preserve"> на территории </w:t>
      </w:r>
      <w:r w:rsidR="00FF49F9" w:rsidRPr="00DF75E6">
        <w:rPr>
          <w:rFonts w:ascii="Times New Roman" w:hAnsi="Times New Roman" w:cs="Times New Roman"/>
          <w:sz w:val="27"/>
          <w:szCs w:val="27"/>
        </w:rPr>
        <w:t>РФ</w:t>
      </w:r>
      <w:r w:rsidRPr="00DF75E6">
        <w:rPr>
          <w:rFonts w:ascii="Times New Roman" w:hAnsi="Times New Roman" w:cs="Times New Roman"/>
          <w:sz w:val="27"/>
          <w:szCs w:val="27"/>
        </w:rPr>
        <w:t xml:space="preserve"> созда</w:t>
      </w:r>
      <w:r w:rsidR="007B51E2" w:rsidRPr="00DF75E6">
        <w:rPr>
          <w:rFonts w:ascii="Times New Roman" w:hAnsi="Times New Roman" w:cs="Times New Roman"/>
          <w:sz w:val="27"/>
          <w:szCs w:val="27"/>
        </w:rPr>
        <w:t>н</w:t>
      </w:r>
      <w:r w:rsidRPr="00DF75E6">
        <w:rPr>
          <w:rFonts w:ascii="Times New Roman" w:hAnsi="Times New Roman" w:cs="Times New Roman"/>
          <w:sz w:val="27"/>
          <w:szCs w:val="27"/>
        </w:rPr>
        <w:t xml:space="preserve"> Един</w:t>
      </w:r>
      <w:r w:rsidR="007B51E2" w:rsidRPr="00DF75E6">
        <w:rPr>
          <w:rFonts w:ascii="Times New Roman" w:hAnsi="Times New Roman" w:cs="Times New Roman"/>
          <w:sz w:val="27"/>
          <w:szCs w:val="27"/>
        </w:rPr>
        <w:t>ый</w:t>
      </w:r>
      <w:r w:rsidRPr="00DF75E6">
        <w:rPr>
          <w:rFonts w:ascii="Times New Roman" w:hAnsi="Times New Roman" w:cs="Times New Roman"/>
          <w:sz w:val="27"/>
          <w:szCs w:val="27"/>
        </w:rPr>
        <w:t xml:space="preserve"> государственн</w:t>
      </w:r>
      <w:r w:rsidR="007B51E2" w:rsidRPr="00DF75E6">
        <w:rPr>
          <w:rFonts w:ascii="Times New Roman" w:hAnsi="Times New Roman" w:cs="Times New Roman"/>
          <w:sz w:val="27"/>
          <w:szCs w:val="27"/>
        </w:rPr>
        <w:t>ый</w:t>
      </w:r>
      <w:r w:rsidRPr="00DF75E6">
        <w:rPr>
          <w:rFonts w:ascii="Times New Roman" w:hAnsi="Times New Roman" w:cs="Times New Roman"/>
          <w:sz w:val="27"/>
          <w:szCs w:val="27"/>
        </w:rPr>
        <w:t xml:space="preserve"> реестр недвижимости (ЕГРН), в состав которого включены сведения государственного реестра прав и государственного кадастра недвижимости.</w:t>
      </w:r>
      <w:r w:rsidR="008126AC" w:rsidRPr="00DF75E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F49F9" w:rsidRPr="00DF75E6" w:rsidRDefault="007B51E2" w:rsidP="00B31E8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75E6">
        <w:rPr>
          <w:rFonts w:ascii="Times New Roman" w:hAnsi="Times New Roman" w:cs="Times New Roman"/>
          <w:sz w:val="27"/>
          <w:szCs w:val="27"/>
        </w:rPr>
        <w:t>В настоящее время предусмотрена</w:t>
      </w:r>
      <w:r w:rsidR="00175E46" w:rsidRPr="00DF75E6">
        <w:rPr>
          <w:rFonts w:ascii="Times New Roman" w:hAnsi="Times New Roman" w:cs="Times New Roman"/>
          <w:sz w:val="27"/>
          <w:szCs w:val="27"/>
        </w:rPr>
        <w:t xml:space="preserve"> одновременная подача заявления на кадастровый учет и регистрацию прав, что экономит время граждан и делает операции с недвижимостью более удобными. </w:t>
      </w:r>
      <w:r w:rsidR="0097706A" w:rsidRPr="00DF75E6">
        <w:rPr>
          <w:rFonts w:ascii="Times New Roman" w:hAnsi="Times New Roman" w:cs="Times New Roman"/>
          <w:sz w:val="27"/>
          <w:szCs w:val="27"/>
        </w:rPr>
        <w:t xml:space="preserve">Кадастровый учет, регистрация возникновения и перехода права подтверждаются выпиской из </w:t>
      </w:r>
      <w:r w:rsidR="009F0E1D" w:rsidRPr="00DF75E6">
        <w:rPr>
          <w:rFonts w:ascii="Times New Roman" w:hAnsi="Times New Roman" w:cs="Times New Roman"/>
          <w:sz w:val="27"/>
          <w:szCs w:val="27"/>
        </w:rPr>
        <w:t>ЕГРН</w:t>
      </w:r>
      <w:r w:rsidR="00FF49F9" w:rsidRPr="00DF75E6">
        <w:rPr>
          <w:rFonts w:ascii="Times New Roman" w:hAnsi="Times New Roman" w:cs="Times New Roman"/>
          <w:sz w:val="27"/>
          <w:szCs w:val="27"/>
        </w:rPr>
        <w:t>.</w:t>
      </w:r>
      <w:r w:rsidR="0097706A" w:rsidRPr="00DF75E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86FCB" w:rsidRPr="00DF75E6" w:rsidRDefault="00786FCB" w:rsidP="00B31E8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75E6">
        <w:rPr>
          <w:rFonts w:ascii="Times New Roman" w:hAnsi="Times New Roman" w:cs="Times New Roman"/>
          <w:sz w:val="27"/>
          <w:szCs w:val="27"/>
        </w:rPr>
        <w:t>Федеральный закон установил обязательный перевод в электронную форму заявлений и документов, принимаемых для кадастрового учета и регистрации прав. Сведения об объектах недвижимости также хранятся в электронном виде. Такой способ более защищен от случа</w:t>
      </w:r>
      <w:r w:rsidR="00FF49F9" w:rsidRPr="00DF75E6">
        <w:rPr>
          <w:rFonts w:ascii="Times New Roman" w:hAnsi="Times New Roman" w:cs="Times New Roman"/>
          <w:sz w:val="27"/>
          <w:szCs w:val="27"/>
        </w:rPr>
        <w:t xml:space="preserve">йных потерь или мошенничества. Данные </w:t>
      </w:r>
      <w:r w:rsidR="0097706A" w:rsidRPr="00DF75E6">
        <w:rPr>
          <w:rFonts w:ascii="Times New Roman" w:hAnsi="Times New Roman" w:cs="Times New Roman"/>
          <w:sz w:val="27"/>
          <w:szCs w:val="27"/>
        </w:rPr>
        <w:t xml:space="preserve">изменения никак не повредят гарантии прав на объекты недвижимости. </w:t>
      </w:r>
    </w:p>
    <w:p w:rsidR="00540B9A" w:rsidRPr="00DF75E6" w:rsidRDefault="00786FCB" w:rsidP="006F6BC9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75E6">
        <w:rPr>
          <w:rFonts w:ascii="Times New Roman" w:eastAsia="Times New Roman" w:hAnsi="Times New Roman" w:cs="Times New Roman"/>
          <w:iCs/>
          <w:sz w:val="27"/>
          <w:szCs w:val="27"/>
        </w:rPr>
        <w:t>Ещё одним</w:t>
      </w:r>
      <w:r w:rsidR="00BA58C6" w:rsidRPr="00DF75E6">
        <w:rPr>
          <w:rFonts w:ascii="Times New Roman" w:eastAsia="Times New Roman" w:hAnsi="Times New Roman" w:cs="Times New Roman"/>
          <w:iCs/>
          <w:sz w:val="27"/>
          <w:szCs w:val="27"/>
        </w:rPr>
        <w:t xml:space="preserve"> из основных нововведений закона</w:t>
      </w:r>
      <w:r w:rsidR="00FF49F9" w:rsidRPr="00DF75E6">
        <w:rPr>
          <w:rFonts w:ascii="Times New Roman" w:eastAsia="Times New Roman" w:hAnsi="Times New Roman" w:cs="Times New Roman"/>
          <w:iCs/>
          <w:sz w:val="27"/>
          <w:szCs w:val="27"/>
        </w:rPr>
        <w:t xml:space="preserve"> – это </w:t>
      </w:r>
      <w:r w:rsidR="00BA58C6" w:rsidRPr="00DF75E6">
        <w:rPr>
          <w:rFonts w:ascii="Times New Roman" w:eastAsia="Times New Roman" w:hAnsi="Times New Roman" w:cs="Times New Roman"/>
          <w:iCs/>
          <w:sz w:val="27"/>
          <w:szCs w:val="27"/>
        </w:rPr>
        <w:t xml:space="preserve">оказание услуг по экстерриториальному принципу на всей территории страны. Такой формат оказания услуг предоставляет заявителям возможность  </w:t>
      </w:r>
      <w:r w:rsidR="009F0E1D" w:rsidRPr="00DF75E6">
        <w:rPr>
          <w:rFonts w:ascii="Times New Roman" w:eastAsia="Times New Roman" w:hAnsi="Times New Roman" w:cs="Times New Roman"/>
          <w:iCs/>
          <w:sz w:val="27"/>
          <w:szCs w:val="27"/>
        </w:rPr>
        <w:t>подать документы</w:t>
      </w:r>
      <w:r w:rsidR="00BA58C6" w:rsidRPr="00DF75E6">
        <w:rPr>
          <w:rFonts w:ascii="Times New Roman" w:eastAsia="Times New Roman" w:hAnsi="Times New Roman" w:cs="Times New Roman"/>
          <w:iCs/>
          <w:sz w:val="27"/>
          <w:szCs w:val="27"/>
        </w:rPr>
        <w:t xml:space="preserve"> в любом регионе России, независимо от места нахождения объекта недвижимости. </w:t>
      </w:r>
      <w:r w:rsidR="006F6BC9" w:rsidRPr="00DF75E6">
        <w:rPr>
          <w:rFonts w:ascii="Times New Roman" w:eastAsia="Times New Roman" w:hAnsi="Times New Roman" w:cs="Times New Roman"/>
          <w:sz w:val="27"/>
          <w:szCs w:val="27"/>
        </w:rPr>
        <w:t xml:space="preserve">В Ульяновской области </w:t>
      </w:r>
      <w:r w:rsidR="009F0E1D" w:rsidRPr="00DF75E6">
        <w:rPr>
          <w:rFonts w:ascii="Times New Roman" w:eastAsia="Times New Roman" w:hAnsi="Times New Roman" w:cs="Times New Roman"/>
          <w:sz w:val="27"/>
          <w:szCs w:val="27"/>
        </w:rPr>
        <w:t xml:space="preserve">оказание </w:t>
      </w:r>
      <w:r w:rsidR="006F6BC9" w:rsidRPr="00DF75E6">
        <w:rPr>
          <w:rFonts w:ascii="Times New Roman" w:eastAsia="Times New Roman" w:hAnsi="Times New Roman" w:cs="Times New Roman"/>
          <w:sz w:val="27"/>
          <w:szCs w:val="27"/>
        </w:rPr>
        <w:t>услуг</w:t>
      </w:r>
      <w:r w:rsidR="009F0E1D" w:rsidRPr="00DF75E6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="006F6BC9" w:rsidRPr="00DF75E6">
        <w:rPr>
          <w:rFonts w:ascii="Times New Roman" w:eastAsia="Times New Roman" w:hAnsi="Times New Roman" w:cs="Times New Roman"/>
          <w:iCs/>
          <w:sz w:val="27"/>
          <w:szCs w:val="27"/>
        </w:rPr>
        <w:t>по государственному кадастровому учету недвижимого имущества и (или) государственной регистрации прав на недвижимое имущество и сделок с  ним по экстерриториальному</w:t>
      </w:r>
      <w:r w:rsidR="006F6BC9" w:rsidRPr="00DF75E6">
        <w:rPr>
          <w:rFonts w:ascii="Times New Roman" w:eastAsia="Times New Roman" w:hAnsi="Times New Roman" w:cs="Times New Roman"/>
          <w:sz w:val="27"/>
          <w:szCs w:val="27"/>
        </w:rPr>
        <w:t xml:space="preserve"> принципу </w:t>
      </w:r>
      <w:r w:rsidR="009F0E1D" w:rsidRPr="00DF75E6">
        <w:rPr>
          <w:rFonts w:ascii="Times New Roman" w:eastAsia="Times New Roman" w:hAnsi="Times New Roman" w:cs="Times New Roman"/>
          <w:sz w:val="27"/>
          <w:szCs w:val="27"/>
        </w:rPr>
        <w:t>осуществляется</w:t>
      </w:r>
      <w:r w:rsidR="006F6BC9" w:rsidRPr="00DF75E6">
        <w:rPr>
          <w:rFonts w:ascii="Times New Roman" w:eastAsia="Times New Roman" w:hAnsi="Times New Roman" w:cs="Times New Roman"/>
          <w:sz w:val="27"/>
          <w:szCs w:val="27"/>
        </w:rPr>
        <w:t xml:space="preserve"> по адресу: г. Ульяновск,  </w:t>
      </w:r>
      <w:r w:rsidR="00DF75E6">
        <w:rPr>
          <w:rFonts w:ascii="Times New Roman" w:eastAsia="Times New Roman" w:hAnsi="Times New Roman" w:cs="Times New Roman"/>
          <w:sz w:val="27"/>
          <w:szCs w:val="27"/>
        </w:rPr>
        <w:t xml:space="preserve">              </w:t>
      </w:r>
      <w:r w:rsidR="006F6BC9" w:rsidRPr="00DF75E6">
        <w:rPr>
          <w:rFonts w:ascii="Times New Roman" w:eastAsia="Times New Roman" w:hAnsi="Times New Roman" w:cs="Times New Roman"/>
          <w:sz w:val="27"/>
          <w:szCs w:val="27"/>
        </w:rPr>
        <w:t xml:space="preserve">ул. </w:t>
      </w:r>
      <w:proofErr w:type="gramStart"/>
      <w:r w:rsidR="006F6BC9" w:rsidRPr="00DF75E6">
        <w:rPr>
          <w:rFonts w:ascii="Times New Roman" w:eastAsia="Times New Roman" w:hAnsi="Times New Roman" w:cs="Times New Roman"/>
          <w:sz w:val="27"/>
          <w:szCs w:val="27"/>
        </w:rPr>
        <w:t>Кольцевая</w:t>
      </w:r>
      <w:proofErr w:type="gramEnd"/>
      <w:r w:rsidR="006F6BC9" w:rsidRPr="00DF75E6">
        <w:rPr>
          <w:rFonts w:ascii="Times New Roman" w:eastAsia="Times New Roman" w:hAnsi="Times New Roman" w:cs="Times New Roman"/>
          <w:sz w:val="27"/>
          <w:szCs w:val="27"/>
        </w:rPr>
        <w:t>, 50 корп. 1</w:t>
      </w:r>
      <w:r w:rsidR="00DF75E6" w:rsidRPr="00DF75E6">
        <w:rPr>
          <w:rFonts w:ascii="Times New Roman" w:eastAsia="Times New Roman" w:hAnsi="Times New Roman" w:cs="Times New Roman"/>
          <w:sz w:val="27"/>
          <w:szCs w:val="27"/>
        </w:rPr>
        <w:t>.</w:t>
      </w:r>
      <w:r w:rsidR="00BA58C6" w:rsidRPr="00DF75E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F6BC9" w:rsidRPr="00DF75E6" w:rsidRDefault="00662870" w:rsidP="005C01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F75E6">
        <w:rPr>
          <w:rFonts w:ascii="Times New Roman" w:hAnsi="Times New Roman" w:cs="Times New Roman"/>
          <w:sz w:val="27"/>
          <w:szCs w:val="27"/>
        </w:rPr>
        <w:t xml:space="preserve">Новый </w:t>
      </w:r>
      <w:r w:rsidR="006F6BC9" w:rsidRPr="00DF75E6">
        <w:rPr>
          <w:rFonts w:ascii="Times New Roman" w:hAnsi="Times New Roman" w:cs="Times New Roman"/>
          <w:sz w:val="27"/>
          <w:szCs w:val="27"/>
        </w:rPr>
        <w:t>Закон</w:t>
      </w:r>
      <w:r w:rsidR="005C01CB" w:rsidRPr="00DF75E6">
        <w:rPr>
          <w:rFonts w:ascii="Times New Roman" w:hAnsi="Times New Roman" w:cs="Times New Roman"/>
          <w:sz w:val="27"/>
          <w:szCs w:val="27"/>
        </w:rPr>
        <w:t xml:space="preserve"> также</w:t>
      </w:r>
      <w:r w:rsidR="006F6BC9" w:rsidRPr="00DF75E6">
        <w:rPr>
          <w:rFonts w:ascii="Times New Roman" w:hAnsi="Times New Roman" w:cs="Times New Roman"/>
          <w:sz w:val="27"/>
          <w:szCs w:val="27"/>
        </w:rPr>
        <w:t xml:space="preserve"> </w:t>
      </w:r>
      <w:r w:rsidRPr="00DF75E6">
        <w:rPr>
          <w:rFonts w:ascii="Times New Roman" w:hAnsi="Times New Roman" w:cs="Times New Roman"/>
          <w:sz w:val="27"/>
          <w:szCs w:val="27"/>
        </w:rPr>
        <w:t>предусматривает</w:t>
      </w:r>
      <w:r w:rsidR="006F6BC9" w:rsidRPr="00DF75E6">
        <w:rPr>
          <w:rFonts w:ascii="Times New Roman" w:hAnsi="Times New Roman" w:cs="Times New Roman"/>
          <w:sz w:val="27"/>
          <w:szCs w:val="27"/>
        </w:rPr>
        <w:t xml:space="preserve"> информационно</w:t>
      </w:r>
      <w:r w:rsidR="005C01CB" w:rsidRPr="00DF75E6">
        <w:rPr>
          <w:rFonts w:ascii="Times New Roman" w:hAnsi="Times New Roman" w:cs="Times New Roman"/>
          <w:sz w:val="27"/>
          <w:szCs w:val="27"/>
        </w:rPr>
        <w:t>е</w:t>
      </w:r>
      <w:r w:rsidR="006F6BC9" w:rsidRPr="00DF75E6">
        <w:rPr>
          <w:rFonts w:ascii="Times New Roman" w:hAnsi="Times New Roman" w:cs="Times New Roman"/>
          <w:sz w:val="27"/>
          <w:szCs w:val="27"/>
        </w:rPr>
        <w:t xml:space="preserve"> взаимодействи</w:t>
      </w:r>
      <w:r w:rsidR="005C01CB" w:rsidRPr="00DF75E6">
        <w:rPr>
          <w:rFonts w:ascii="Times New Roman" w:hAnsi="Times New Roman" w:cs="Times New Roman"/>
          <w:sz w:val="27"/>
          <w:szCs w:val="27"/>
        </w:rPr>
        <w:t>е</w:t>
      </w:r>
      <w:r w:rsidR="006F6BC9" w:rsidRPr="00DF75E6">
        <w:rPr>
          <w:rFonts w:ascii="Times New Roman" w:hAnsi="Times New Roman" w:cs="Times New Roman"/>
          <w:sz w:val="27"/>
          <w:szCs w:val="27"/>
        </w:rPr>
        <w:t xml:space="preserve"> </w:t>
      </w:r>
      <w:r w:rsidR="00210C19" w:rsidRPr="00DF75E6">
        <w:rPr>
          <w:rFonts w:ascii="Times New Roman" w:hAnsi="Times New Roman" w:cs="Times New Roman"/>
          <w:sz w:val="27"/>
          <w:szCs w:val="27"/>
        </w:rPr>
        <w:t xml:space="preserve">кадастрового инженера с </w:t>
      </w:r>
      <w:r w:rsidRPr="00DF75E6">
        <w:rPr>
          <w:rFonts w:ascii="Times New Roman" w:hAnsi="Times New Roman" w:cs="Times New Roman"/>
          <w:sz w:val="27"/>
          <w:szCs w:val="27"/>
        </w:rPr>
        <w:t>орган</w:t>
      </w:r>
      <w:r w:rsidR="00210C19" w:rsidRPr="00DF75E6">
        <w:rPr>
          <w:rFonts w:ascii="Times New Roman" w:hAnsi="Times New Roman" w:cs="Times New Roman"/>
          <w:sz w:val="27"/>
          <w:szCs w:val="27"/>
        </w:rPr>
        <w:t>ом</w:t>
      </w:r>
      <w:r w:rsidRPr="00DF75E6">
        <w:rPr>
          <w:rFonts w:ascii="Times New Roman" w:hAnsi="Times New Roman" w:cs="Times New Roman"/>
          <w:sz w:val="27"/>
          <w:szCs w:val="27"/>
        </w:rPr>
        <w:t xml:space="preserve"> регистрации прав ч</w:t>
      </w:r>
      <w:r w:rsidR="006F6BC9" w:rsidRPr="00DF75E6">
        <w:rPr>
          <w:rFonts w:ascii="Times New Roman" w:hAnsi="Times New Roman" w:cs="Times New Roman"/>
          <w:sz w:val="27"/>
          <w:szCs w:val="27"/>
        </w:rPr>
        <w:t>ерез официальный сайт с использованием электронн</w:t>
      </w:r>
      <w:r w:rsidR="00210C19" w:rsidRPr="00DF75E6">
        <w:rPr>
          <w:rFonts w:ascii="Times New Roman" w:hAnsi="Times New Roman" w:cs="Times New Roman"/>
          <w:sz w:val="27"/>
          <w:szCs w:val="27"/>
        </w:rPr>
        <w:t>ого</w:t>
      </w:r>
      <w:r w:rsidR="006F6BC9" w:rsidRPr="00DF75E6">
        <w:rPr>
          <w:rFonts w:ascii="Times New Roman" w:hAnsi="Times New Roman" w:cs="Times New Roman"/>
          <w:sz w:val="27"/>
          <w:szCs w:val="27"/>
        </w:rPr>
        <w:t xml:space="preserve"> сервис</w:t>
      </w:r>
      <w:r w:rsidR="00210C19" w:rsidRPr="00DF75E6">
        <w:rPr>
          <w:rFonts w:ascii="Times New Roman" w:hAnsi="Times New Roman" w:cs="Times New Roman"/>
          <w:sz w:val="27"/>
          <w:szCs w:val="27"/>
        </w:rPr>
        <w:t>а</w:t>
      </w:r>
      <w:r w:rsidR="00BE4E2B" w:rsidRPr="00DF75E6">
        <w:rPr>
          <w:rFonts w:ascii="Times New Roman" w:hAnsi="Times New Roman" w:cs="Times New Roman"/>
          <w:sz w:val="27"/>
          <w:szCs w:val="27"/>
        </w:rPr>
        <w:t xml:space="preserve"> «</w:t>
      </w:r>
      <w:r w:rsidR="006F6BC9" w:rsidRPr="00DF75E6">
        <w:rPr>
          <w:rFonts w:ascii="Times New Roman" w:hAnsi="Times New Roman" w:cs="Times New Roman"/>
          <w:sz w:val="27"/>
          <w:szCs w:val="27"/>
        </w:rPr>
        <w:t>Личный кабинет кадаст</w:t>
      </w:r>
      <w:r w:rsidR="00BE4E2B" w:rsidRPr="00DF75E6">
        <w:rPr>
          <w:rFonts w:ascii="Times New Roman" w:hAnsi="Times New Roman" w:cs="Times New Roman"/>
          <w:sz w:val="27"/>
          <w:szCs w:val="27"/>
        </w:rPr>
        <w:t>рового инженера»</w:t>
      </w:r>
      <w:r w:rsidR="00210C19" w:rsidRPr="00DF75E6">
        <w:rPr>
          <w:rFonts w:ascii="Times New Roman" w:hAnsi="Times New Roman" w:cs="Times New Roman"/>
          <w:sz w:val="27"/>
          <w:szCs w:val="27"/>
        </w:rPr>
        <w:t>. Данное нововведение</w:t>
      </w:r>
      <w:r w:rsidR="006F6BC9" w:rsidRPr="00DF75E6">
        <w:rPr>
          <w:rFonts w:ascii="Times New Roman" w:hAnsi="Times New Roman" w:cs="Times New Roman"/>
          <w:sz w:val="27"/>
          <w:szCs w:val="27"/>
        </w:rPr>
        <w:t xml:space="preserve"> обеспечи</w:t>
      </w:r>
      <w:r w:rsidR="005C01CB" w:rsidRPr="00DF75E6">
        <w:rPr>
          <w:rFonts w:ascii="Times New Roman" w:hAnsi="Times New Roman" w:cs="Times New Roman"/>
          <w:sz w:val="27"/>
          <w:szCs w:val="27"/>
        </w:rPr>
        <w:t>вае</w:t>
      </w:r>
      <w:r w:rsidR="00210C19" w:rsidRPr="00DF75E6">
        <w:rPr>
          <w:rFonts w:ascii="Times New Roman" w:hAnsi="Times New Roman" w:cs="Times New Roman"/>
          <w:sz w:val="27"/>
          <w:szCs w:val="27"/>
        </w:rPr>
        <w:t>т возможность</w:t>
      </w:r>
      <w:r w:rsidR="006F6BC9" w:rsidRPr="00DF75E6">
        <w:rPr>
          <w:rFonts w:ascii="Times New Roman" w:hAnsi="Times New Roman" w:cs="Times New Roman"/>
          <w:sz w:val="27"/>
          <w:szCs w:val="27"/>
        </w:rPr>
        <w:t xml:space="preserve"> предварительн</w:t>
      </w:r>
      <w:r w:rsidR="00210C19" w:rsidRPr="00DF75E6">
        <w:rPr>
          <w:rFonts w:ascii="Times New Roman" w:hAnsi="Times New Roman" w:cs="Times New Roman"/>
          <w:sz w:val="27"/>
          <w:szCs w:val="27"/>
        </w:rPr>
        <w:t xml:space="preserve">ой </w:t>
      </w:r>
      <w:r w:rsidR="006F6BC9" w:rsidRPr="00DF75E6">
        <w:rPr>
          <w:rFonts w:ascii="Times New Roman" w:hAnsi="Times New Roman" w:cs="Times New Roman"/>
          <w:sz w:val="27"/>
          <w:szCs w:val="27"/>
        </w:rPr>
        <w:t>проверк</w:t>
      </w:r>
      <w:r w:rsidR="00210C19" w:rsidRPr="00DF75E6">
        <w:rPr>
          <w:rFonts w:ascii="Times New Roman" w:hAnsi="Times New Roman" w:cs="Times New Roman"/>
          <w:sz w:val="27"/>
          <w:szCs w:val="27"/>
        </w:rPr>
        <w:t>и</w:t>
      </w:r>
      <w:r w:rsidR="006F6BC9" w:rsidRPr="00DF75E6">
        <w:rPr>
          <w:rFonts w:ascii="Times New Roman" w:hAnsi="Times New Roman" w:cs="Times New Roman"/>
          <w:sz w:val="27"/>
          <w:szCs w:val="27"/>
        </w:rPr>
        <w:t xml:space="preserve"> кадастровым инженером межевых, технических планов, карт-планов территории и актов обследования в режиме реального времени.</w:t>
      </w:r>
      <w:r w:rsidR="00210C19" w:rsidRPr="00DF75E6">
        <w:rPr>
          <w:rFonts w:ascii="Times New Roman" w:hAnsi="Times New Roman" w:cs="Times New Roman"/>
          <w:sz w:val="27"/>
          <w:szCs w:val="27"/>
        </w:rPr>
        <w:t xml:space="preserve"> При этом п</w:t>
      </w:r>
      <w:r w:rsidR="006F6BC9" w:rsidRPr="00DF75E6">
        <w:rPr>
          <w:rFonts w:ascii="Times New Roman" w:hAnsi="Times New Roman" w:cs="Times New Roman"/>
          <w:sz w:val="27"/>
          <w:szCs w:val="27"/>
        </w:rPr>
        <w:t xml:space="preserve">рошедшие предварительную проверку посредством </w:t>
      </w:r>
      <w:r w:rsidR="00BE4E2B" w:rsidRPr="00DF75E6">
        <w:rPr>
          <w:rFonts w:ascii="Times New Roman" w:hAnsi="Times New Roman" w:cs="Times New Roman"/>
          <w:sz w:val="27"/>
          <w:szCs w:val="27"/>
        </w:rPr>
        <w:t>электронного сервиса «</w:t>
      </w:r>
      <w:r w:rsidR="006F6BC9" w:rsidRPr="00DF75E6">
        <w:rPr>
          <w:rFonts w:ascii="Times New Roman" w:hAnsi="Times New Roman" w:cs="Times New Roman"/>
          <w:sz w:val="27"/>
          <w:szCs w:val="27"/>
        </w:rPr>
        <w:t>Личны</w:t>
      </w:r>
      <w:r w:rsidR="00BE4E2B" w:rsidRPr="00DF75E6">
        <w:rPr>
          <w:rFonts w:ascii="Times New Roman" w:hAnsi="Times New Roman" w:cs="Times New Roman"/>
          <w:sz w:val="27"/>
          <w:szCs w:val="27"/>
        </w:rPr>
        <w:t>й кабинет кадастрового инженера»</w:t>
      </w:r>
      <w:r w:rsidR="006F6BC9" w:rsidRPr="00DF75E6">
        <w:rPr>
          <w:rFonts w:ascii="Times New Roman" w:hAnsi="Times New Roman" w:cs="Times New Roman"/>
          <w:sz w:val="27"/>
          <w:szCs w:val="27"/>
        </w:rPr>
        <w:t xml:space="preserve"> межевой план, технический план, карта-план территории и акт обследования могут быть помещены на временное хранение в электронное хранилище.</w:t>
      </w:r>
      <w:r w:rsidR="00210C19" w:rsidRPr="00DF75E6">
        <w:rPr>
          <w:rFonts w:ascii="Times New Roman" w:hAnsi="Times New Roman" w:cs="Times New Roman"/>
          <w:sz w:val="27"/>
          <w:szCs w:val="27"/>
        </w:rPr>
        <w:t xml:space="preserve"> Это позволит заявителю не предоставлять в орган регистрации прав вышеуказанные документы при предоставлении соответствующего заявления. В заявлении в таком случае будет достаточно указать идентифицирующий номер соответственно межевого плана, технического плана, карты-плана территории, акта обследования, временно </w:t>
      </w:r>
      <w:proofErr w:type="gramStart"/>
      <w:r w:rsidR="00210C19" w:rsidRPr="00DF75E6">
        <w:rPr>
          <w:rFonts w:ascii="Times New Roman" w:hAnsi="Times New Roman" w:cs="Times New Roman"/>
          <w:sz w:val="27"/>
          <w:szCs w:val="27"/>
        </w:rPr>
        <w:t>хранящихся</w:t>
      </w:r>
      <w:proofErr w:type="gramEnd"/>
      <w:r w:rsidR="00210C19" w:rsidRPr="00DF75E6">
        <w:rPr>
          <w:rFonts w:ascii="Times New Roman" w:hAnsi="Times New Roman" w:cs="Times New Roman"/>
          <w:sz w:val="27"/>
          <w:szCs w:val="27"/>
        </w:rPr>
        <w:t xml:space="preserve"> в электронном хранилище.</w:t>
      </w:r>
    </w:p>
    <w:p w:rsidR="00DF75E6" w:rsidRPr="004F5AE9" w:rsidRDefault="005C01CB" w:rsidP="004F5AE9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75E6">
        <w:rPr>
          <w:rFonts w:ascii="Times New Roman" w:hAnsi="Times New Roman" w:cs="Times New Roman"/>
          <w:sz w:val="27"/>
          <w:szCs w:val="27"/>
        </w:rPr>
        <w:t>Новый закон направлен на повышение удобства получения услуги, сокращение временных и финансовых затрат граждан и представителей бизнеса на ее получение.</w:t>
      </w:r>
    </w:p>
    <w:p w:rsidR="004F5AE9" w:rsidRPr="004F5AE9" w:rsidRDefault="004F5AE9" w:rsidP="004F5AE9">
      <w:pPr>
        <w:pStyle w:val="a4"/>
        <w:spacing w:before="0" w:beforeAutospacing="0" w:after="0" w:afterAutospacing="0"/>
        <w:jc w:val="right"/>
        <w:rPr>
          <w:b/>
          <w:i/>
          <w:szCs w:val="28"/>
        </w:rPr>
      </w:pPr>
      <w:bookmarkStart w:id="0" w:name="OLE_LINK18"/>
      <w:bookmarkStart w:id="1" w:name="OLE_LINK4"/>
      <w:bookmarkEnd w:id="0"/>
      <w:bookmarkEnd w:id="1"/>
      <w:r w:rsidRPr="004F5AE9">
        <w:rPr>
          <w:b/>
          <w:i/>
          <w:szCs w:val="28"/>
        </w:rPr>
        <w:t>Информация предоставлена</w:t>
      </w:r>
    </w:p>
    <w:p w:rsidR="004F5AE9" w:rsidRPr="004F5AE9" w:rsidRDefault="004F5AE9" w:rsidP="004F5AE9">
      <w:pPr>
        <w:pStyle w:val="a4"/>
        <w:spacing w:before="0" w:beforeAutospacing="0" w:after="0" w:afterAutospacing="0"/>
        <w:jc w:val="right"/>
        <w:rPr>
          <w:szCs w:val="28"/>
        </w:rPr>
      </w:pPr>
      <w:r w:rsidRPr="004F5AE9">
        <w:rPr>
          <w:b/>
          <w:i/>
          <w:szCs w:val="28"/>
        </w:rPr>
        <w:t xml:space="preserve">Филиалом ФГБУ «ФКП </w:t>
      </w:r>
      <w:proofErr w:type="spellStart"/>
      <w:r w:rsidRPr="004F5AE9">
        <w:rPr>
          <w:b/>
          <w:i/>
          <w:szCs w:val="28"/>
        </w:rPr>
        <w:t>Росреестра</w:t>
      </w:r>
      <w:proofErr w:type="spellEnd"/>
      <w:r w:rsidRPr="004F5AE9">
        <w:rPr>
          <w:b/>
          <w:i/>
          <w:szCs w:val="28"/>
        </w:rPr>
        <w:t>» по Ульяновской области</w:t>
      </w:r>
    </w:p>
    <w:sectPr w:rsidR="004F5AE9" w:rsidRPr="004F5AE9" w:rsidSect="00DF75E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C96"/>
    <w:rsid w:val="00095860"/>
    <w:rsid w:val="00130773"/>
    <w:rsid w:val="00175E46"/>
    <w:rsid w:val="00210C19"/>
    <w:rsid w:val="002123F6"/>
    <w:rsid w:val="002D3251"/>
    <w:rsid w:val="004779B5"/>
    <w:rsid w:val="004F5AE9"/>
    <w:rsid w:val="00540B9A"/>
    <w:rsid w:val="00581660"/>
    <w:rsid w:val="005C01CB"/>
    <w:rsid w:val="00620A01"/>
    <w:rsid w:val="00662870"/>
    <w:rsid w:val="006F6BC9"/>
    <w:rsid w:val="00775E30"/>
    <w:rsid w:val="00786FCB"/>
    <w:rsid w:val="007B51E2"/>
    <w:rsid w:val="007F25BC"/>
    <w:rsid w:val="008126AC"/>
    <w:rsid w:val="00825178"/>
    <w:rsid w:val="00837C3C"/>
    <w:rsid w:val="008C71F4"/>
    <w:rsid w:val="0097706A"/>
    <w:rsid w:val="009F0E1D"/>
    <w:rsid w:val="009F54FC"/>
    <w:rsid w:val="00A536F5"/>
    <w:rsid w:val="00A53C2B"/>
    <w:rsid w:val="00A5768B"/>
    <w:rsid w:val="00AA36D2"/>
    <w:rsid w:val="00B31E8A"/>
    <w:rsid w:val="00BA58C6"/>
    <w:rsid w:val="00BC3B36"/>
    <w:rsid w:val="00BE4E2B"/>
    <w:rsid w:val="00CC24A7"/>
    <w:rsid w:val="00DF75E6"/>
    <w:rsid w:val="00E41C96"/>
    <w:rsid w:val="00EC584B"/>
    <w:rsid w:val="00ED00C4"/>
    <w:rsid w:val="00FD4217"/>
    <w:rsid w:val="00FF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1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6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F6B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FGU-KP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5</cp:revision>
  <cp:lastPrinted>2017-03-07T07:28:00Z</cp:lastPrinted>
  <dcterms:created xsi:type="dcterms:W3CDTF">2017-02-06T10:06:00Z</dcterms:created>
  <dcterms:modified xsi:type="dcterms:W3CDTF">2017-03-14T09:52:00Z</dcterms:modified>
</cp:coreProperties>
</file>