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29" w:rsidRPr="00FD3F0B" w:rsidRDefault="00FD3F0B" w:rsidP="00FD3F0B">
      <w:pPr>
        <w:jc w:val="center"/>
        <w:rPr>
          <w:b/>
          <w:sz w:val="28"/>
          <w:szCs w:val="28"/>
        </w:rPr>
      </w:pPr>
      <w:r w:rsidRPr="00FD3F0B">
        <w:rPr>
          <w:b/>
          <w:sz w:val="28"/>
          <w:szCs w:val="28"/>
        </w:rPr>
        <w:t xml:space="preserve">АДМИНИСТРАЦИЯ </w:t>
      </w:r>
      <w:r w:rsidR="00E44A29" w:rsidRPr="00FD3F0B">
        <w:rPr>
          <w:b/>
          <w:sz w:val="28"/>
          <w:szCs w:val="28"/>
        </w:rPr>
        <w:t>МУНИЦИПАЛЬНОГО ОБРАЗОВАНИЯ</w:t>
      </w:r>
    </w:p>
    <w:p w:rsidR="00E44A29" w:rsidRPr="00FD3F0B" w:rsidRDefault="00E44A29" w:rsidP="00FD3F0B">
      <w:pPr>
        <w:jc w:val="center"/>
        <w:rPr>
          <w:b/>
          <w:sz w:val="28"/>
          <w:szCs w:val="28"/>
        </w:rPr>
      </w:pPr>
      <w:r w:rsidRPr="00FD3F0B">
        <w:rPr>
          <w:b/>
          <w:sz w:val="28"/>
          <w:szCs w:val="28"/>
        </w:rPr>
        <w:t>«ЧЕРДАКЛИНСКИЙ РАЙОН» УЛЬЯНОВСКОЙ ОБЛАСТИ</w:t>
      </w:r>
    </w:p>
    <w:p w:rsidR="00E44A29" w:rsidRPr="00FD3F0B" w:rsidRDefault="00E44A29" w:rsidP="00FD3F0B">
      <w:pPr>
        <w:jc w:val="center"/>
        <w:rPr>
          <w:b/>
          <w:sz w:val="28"/>
          <w:szCs w:val="28"/>
        </w:rPr>
      </w:pPr>
    </w:p>
    <w:p w:rsidR="00E44A29" w:rsidRPr="00FD3F0B" w:rsidRDefault="0079389E" w:rsidP="00FD3F0B">
      <w:pPr>
        <w:jc w:val="center"/>
        <w:rPr>
          <w:b/>
          <w:sz w:val="28"/>
          <w:szCs w:val="28"/>
        </w:rPr>
      </w:pPr>
      <w:r w:rsidRPr="00FD3F0B">
        <w:rPr>
          <w:b/>
          <w:sz w:val="28"/>
          <w:szCs w:val="28"/>
        </w:rPr>
        <w:t>ПОСТАНОВЛЕНИ</w:t>
      </w:r>
      <w:r w:rsidR="00E44A29" w:rsidRPr="00FD3F0B">
        <w:rPr>
          <w:b/>
          <w:sz w:val="28"/>
          <w:szCs w:val="28"/>
        </w:rPr>
        <w:t>Е</w:t>
      </w:r>
    </w:p>
    <w:p w:rsidR="00E44A29" w:rsidRPr="00FD3F0B" w:rsidRDefault="00E44A29" w:rsidP="00FD3F0B">
      <w:pPr>
        <w:jc w:val="center"/>
        <w:rPr>
          <w:b/>
          <w:sz w:val="28"/>
          <w:szCs w:val="28"/>
        </w:rPr>
      </w:pPr>
    </w:p>
    <w:p w:rsidR="00E44A29" w:rsidRPr="00FD3F0B" w:rsidRDefault="009F5A6F" w:rsidP="00FD3F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января </w:t>
      </w:r>
      <w:r w:rsidR="00753361" w:rsidRPr="00FD3F0B">
        <w:rPr>
          <w:b/>
          <w:sz w:val="28"/>
          <w:szCs w:val="28"/>
        </w:rPr>
        <w:t>2017</w:t>
      </w:r>
      <w:r w:rsidR="00E44A29" w:rsidRPr="00FD3F0B">
        <w:rPr>
          <w:b/>
          <w:sz w:val="28"/>
          <w:szCs w:val="28"/>
        </w:rPr>
        <w:t xml:space="preserve"> г.                                                    </w:t>
      </w:r>
      <w:r w:rsidR="00BC7E53" w:rsidRPr="00FD3F0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</w:t>
      </w:r>
      <w:r w:rsidR="00BC7E53" w:rsidRPr="00FD3F0B">
        <w:rPr>
          <w:b/>
          <w:sz w:val="28"/>
          <w:szCs w:val="28"/>
        </w:rPr>
        <w:t xml:space="preserve">   </w:t>
      </w:r>
      <w:r w:rsidR="00E44A29" w:rsidRPr="00FD3F0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41</w:t>
      </w:r>
    </w:p>
    <w:p w:rsidR="00E44A29" w:rsidRPr="00FD3F0B" w:rsidRDefault="00FD3F0B" w:rsidP="00FD3F0B">
      <w:pPr>
        <w:jc w:val="center"/>
        <w:rPr>
          <w:b/>
          <w:sz w:val="28"/>
          <w:szCs w:val="28"/>
        </w:rPr>
      </w:pPr>
      <w:r w:rsidRPr="00FD3F0B">
        <w:rPr>
          <w:b/>
          <w:sz w:val="28"/>
          <w:szCs w:val="28"/>
        </w:rPr>
        <w:t>р.п.</w:t>
      </w:r>
      <w:r w:rsidR="00E44A29" w:rsidRPr="00FD3F0B">
        <w:rPr>
          <w:b/>
          <w:sz w:val="28"/>
          <w:szCs w:val="28"/>
        </w:rPr>
        <w:t>Чердаклы</w:t>
      </w:r>
    </w:p>
    <w:p w:rsidR="00E44A29" w:rsidRPr="00FD3F0B" w:rsidRDefault="00E44A29" w:rsidP="00FD3F0B">
      <w:pPr>
        <w:jc w:val="center"/>
        <w:rPr>
          <w:b/>
          <w:sz w:val="28"/>
          <w:szCs w:val="28"/>
        </w:rPr>
      </w:pPr>
    </w:p>
    <w:p w:rsidR="00753361" w:rsidRPr="00FD3F0B" w:rsidRDefault="00E44A29" w:rsidP="00FD3F0B">
      <w:pPr>
        <w:pStyle w:val="ConsPlusTitle"/>
        <w:jc w:val="center"/>
      </w:pPr>
      <w:r w:rsidRPr="00FD3F0B">
        <w:t>Об</w:t>
      </w:r>
      <w:r w:rsidR="00BC5FC4" w:rsidRPr="00FD3F0B">
        <w:t xml:space="preserve"> установлении </w:t>
      </w:r>
      <w:r w:rsidR="00EB036B" w:rsidRPr="00FD3F0B">
        <w:t xml:space="preserve">ежемесячного </w:t>
      </w:r>
      <w:r w:rsidR="00BC5FC4" w:rsidRPr="00FD3F0B">
        <w:t>размера платы за пользование жилым помещением</w:t>
      </w:r>
      <w:r w:rsidR="00753361" w:rsidRPr="00FD3F0B">
        <w:t xml:space="preserve">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«Чердаклинский район» Ульяновской области</w:t>
      </w:r>
      <w:r w:rsidR="00EB036B" w:rsidRPr="00FD3F0B">
        <w:t xml:space="preserve"> в расчете на один квадратный метр общей площади жилого помещения</w:t>
      </w:r>
    </w:p>
    <w:p w:rsidR="00753361" w:rsidRPr="00FD3F0B" w:rsidRDefault="00753361" w:rsidP="00FD3F0B">
      <w:pPr>
        <w:pStyle w:val="ConsPlusTitle"/>
        <w:jc w:val="center"/>
      </w:pPr>
    </w:p>
    <w:p w:rsidR="00E44A29" w:rsidRPr="00FD3F0B" w:rsidRDefault="00E44A29" w:rsidP="00FD3F0B">
      <w:pPr>
        <w:widowControl/>
        <w:autoSpaceDE w:val="0"/>
        <w:ind w:firstLine="709"/>
        <w:jc w:val="both"/>
        <w:textAlignment w:val="auto"/>
        <w:rPr>
          <w:bCs/>
          <w:color w:val="auto"/>
          <w:sz w:val="28"/>
          <w:szCs w:val="28"/>
        </w:rPr>
      </w:pPr>
      <w:proofErr w:type="gramStart"/>
      <w:r w:rsidRPr="00FD3F0B">
        <w:rPr>
          <w:bCs/>
          <w:color w:val="auto"/>
          <w:sz w:val="28"/>
          <w:szCs w:val="28"/>
        </w:rPr>
        <w:t xml:space="preserve">В соответствии с </w:t>
      </w:r>
      <w:r w:rsidR="00BC5FC4" w:rsidRPr="00FD3F0B">
        <w:rPr>
          <w:bCs/>
          <w:color w:val="auto"/>
          <w:sz w:val="28"/>
          <w:szCs w:val="28"/>
        </w:rPr>
        <w:t>Положением</w:t>
      </w:r>
      <w:r w:rsidRPr="00FD3F0B">
        <w:rPr>
          <w:bCs/>
          <w:color w:val="auto"/>
          <w:sz w:val="28"/>
          <w:szCs w:val="28"/>
        </w:rPr>
        <w:t xml:space="preserve"> о порядке расчета платы за пользованием жилым помещением по договорам</w:t>
      </w:r>
      <w:proofErr w:type="gramEnd"/>
      <w:r w:rsidRPr="00FD3F0B">
        <w:rPr>
          <w:bCs/>
          <w:color w:val="auto"/>
          <w:sz w:val="28"/>
          <w:szCs w:val="28"/>
        </w:rPr>
        <w:t xml:space="preserve"> социального найма и договорам найма жилых помещений муниципального жилищного фонда муниципального образования «Чердаклинский район» Ульяновской области, утвержденного решением Совета депутатов муниципального образования «Чердаклинский район» Ульяновской области о</w:t>
      </w:r>
      <w:r w:rsidR="00BC5FC4" w:rsidRPr="00FD3F0B">
        <w:rPr>
          <w:bCs/>
          <w:color w:val="auto"/>
          <w:sz w:val="28"/>
          <w:szCs w:val="28"/>
        </w:rPr>
        <w:t>т 23.12.2016 №103</w:t>
      </w:r>
      <w:r w:rsidRPr="00FD3F0B">
        <w:rPr>
          <w:bCs/>
          <w:color w:val="auto"/>
          <w:sz w:val="28"/>
          <w:szCs w:val="28"/>
        </w:rPr>
        <w:t>, администрация муниципального образования «Чердаклинский район» Ульяновской области постановляет:</w:t>
      </w:r>
    </w:p>
    <w:p w:rsidR="00753361" w:rsidRPr="00FD3F0B" w:rsidRDefault="00753361" w:rsidP="00FD3F0B">
      <w:pPr>
        <w:widowControl/>
        <w:autoSpaceDE w:val="0"/>
        <w:ind w:firstLine="709"/>
        <w:jc w:val="both"/>
        <w:textAlignment w:val="auto"/>
        <w:rPr>
          <w:bCs/>
          <w:color w:val="auto"/>
          <w:sz w:val="28"/>
          <w:szCs w:val="28"/>
        </w:rPr>
      </w:pPr>
      <w:r w:rsidRPr="00FD3F0B">
        <w:rPr>
          <w:bCs/>
          <w:color w:val="auto"/>
          <w:sz w:val="28"/>
          <w:szCs w:val="28"/>
        </w:rPr>
        <w:t xml:space="preserve">1. </w:t>
      </w:r>
      <w:proofErr w:type="gramStart"/>
      <w:r w:rsidRPr="00FD3F0B">
        <w:rPr>
          <w:bCs/>
          <w:color w:val="auto"/>
          <w:sz w:val="28"/>
          <w:szCs w:val="28"/>
        </w:rPr>
        <w:t xml:space="preserve">Установить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«Чердаклинский район» Ульяновской области </w:t>
      </w:r>
      <w:r w:rsidR="00EB036B" w:rsidRPr="00FD3F0B">
        <w:rPr>
          <w:bCs/>
          <w:color w:val="auto"/>
          <w:sz w:val="28"/>
          <w:szCs w:val="28"/>
        </w:rPr>
        <w:t xml:space="preserve">ежемесячный </w:t>
      </w:r>
      <w:r w:rsidRPr="00FD3F0B">
        <w:rPr>
          <w:bCs/>
          <w:color w:val="auto"/>
          <w:sz w:val="28"/>
          <w:szCs w:val="28"/>
        </w:rPr>
        <w:t>размер платы за пользование жилым помещением</w:t>
      </w:r>
      <w:r w:rsidR="00EB036B" w:rsidRPr="00FD3F0B">
        <w:rPr>
          <w:bCs/>
          <w:color w:val="auto"/>
          <w:sz w:val="28"/>
          <w:szCs w:val="28"/>
        </w:rPr>
        <w:t xml:space="preserve"> в расчете на один квадратный метр общей площади жилого помещения </w:t>
      </w:r>
      <w:r w:rsidR="004F2A81" w:rsidRPr="00FD3F0B">
        <w:rPr>
          <w:bCs/>
          <w:color w:val="auto"/>
          <w:sz w:val="28"/>
          <w:szCs w:val="28"/>
        </w:rPr>
        <w:t>на период действия с 01 февраля 2017 года по 31 декабря 2017 года</w:t>
      </w:r>
      <w:r w:rsidRPr="00FD3F0B">
        <w:rPr>
          <w:bCs/>
          <w:color w:val="auto"/>
          <w:sz w:val="28"/>
          <w:szCs w:val="28"/>
        </w:rPr>
        <w:t xml:space="preserve"> согласно приложению.</w:t>
      </w:r>
      <w:proofErr w:type="gramEnd"/>
    </w:p>
    <w:p w:rsidR="00501415" w:rsidRPr="00FD3F0B" w:rsidRDefault="00753361" w:rsidP="00FD3F0B">
      <w:pPr>
        <w:widowControl/>
        <w:autoSpaceDE w:val="0"/>
        <w:ind w:firstLine="709"/>
        <w:jc w:val="both"/>
        <w:textAlignment w:val="auto"/>
        <w:rPr>
          <w:bCs/>
          <w:color w:val="auto"/>
          <w:sz w:val="28"/>
          <w:szCs w:val="28"/>
        </w:rPr>
      </w:pPr>
      <w:r w:rsidRPr="00FD3F0B">
        <w:rPr>
          <w:bCs/>
          <w:color w:val="auto"/>
          <w:sz w:val="28"/>
          <w:szCs w:val="28"/>
        </w:rPr>
        <w:t xml:space="preserve">2. </w:t>
      </w:r>
      <w:r w:rsidR="00501415" w:rsidRPr="00FD3F0B">
        <w:rPr>
          <w:bCs/>
          <w:color w:val="auto"/>
          <w:sz w:val="28"/>
          <w:szCs w:val="28"/>
        </w:rPr>
        <w:t>Опубликовать настоящее постановление в газете «</w:t>
      </w:r>
      <w:proofErr w:type="gramStart"/>
      <w:r w:rsidR="00501415" w:rsidRPr="00FD3F0B">
        <w:rPr>
          <w:bCs/>
          <w:color w:val="auto"/>
          <w:sz w:val="28"/>
          <w:szCs w:val="28"/>
        </w:rPr>
        <w:t>Приволжская</w:t>
      </w:r>
      <w:proofErr w:type="gramEnd"/>
      <w:r w:rsidR="00501415" w:rsidRPr="00FD3F0B">
        <w:rPr>
          <w:bCs/>
          <w:color w:val="auto"/>
          <w:sz w:val="28"/>
          <w:szCs w:val="28"/>
        </w:rPr>
        <w:t xml:space="preserve"> правда».</w:t>
      </w:r>
    </w:p>
    <w:p w:rsidR="00BC7E53" w:rsidRPr="00FD3F0B" w:rsidRDefault="00FD3F0B" w:rsidP="00FD3F0B">
      <w:pPr>
        <w:widowControl/>
        <w:autoSpaceDE w:val="0"/>
        <w:ind w:firstLine="709"/>
        <w:jc w:val="both"/>
        <w:textAlignment w:val="auto"/>
        <w:rPr>
          <w:bCs/>
          <w:color w:val="auto"/>
          <w:sz w:val="28"/>
          <w:szCs w:val="28"/>
        </w:rPr>
      </w:pPr>
      <w:r w:rsidRPr="00FD3F0B">
        <w:rPr>
          <w:bCs/>
          <w:color w:val="auto"/>
          <w:sz w:val="28"/>
          <w:szCs w:val="28"/>
        </w:rPr>
        <w:t>3.</w:t>
      </w:r>
      <w:r w:rsidR="004403B3" w:rsidRPr="00FD3F0B">
        <w:rPr>
          <w:bCs/>
          <w:color w:val="auto"/>
          <w:sz w:val="28"/>
          <w:szCs w:val="28"/>
        </w:rPr>
        <w:t xml:space="preserve"> </w:t>
      </w:r>
      <w:r w:rsidR="00BC7E53" w:rsidRPr="00FD3F0B">
        <w:rPr>
          <w:bCs/>
          <w:color w:val="auto"/>
          <w:sz w:val="28"/>
          <w:szCs w:val="28"/>
        </w:rPr>
        <w:t>Настоящее постановление</w:t>
      </w:r>
      <w:r w:rsidR="00501415" w:rsidRPr="00FD3F0B">
        <w:rPr>
          <w:bCs/>
          <w:color w:val="auto"/>
          <w:sz w:val="28"/>
          <w:szCs w:val="28"/>
        </w:rPr>
        <w:t xml:space="preserve"> вступает в силу после его </w:t>
      </w:r>
      <w:r w:rsidR="00B26847" w:rsidRPr="00FD3F0B">
        <w:rPr>
          <w:bCs/>
          <w:color w:val="auto"/>
          <w:sz w:val="28"/>
          <w:szCs w:val="28"/>
        </w:rPr>
        <w:t xml:space="preserve">официального </w:t>
      </w:r>
      <w:r w:rsidR="00501415" w:rsidRPr="00FD3F0B">
        <w:rPr>
          <w:bCs/>
          <w:color w:val="auto"/>
          <w:sz w:val="28"/>
          <w:szCs w:val="28"/>
        </w:rPr>
        <w:t>обнародования.</w:t>
      </w:r>
      <w:r w:rsidR="00B26847" w:rsidRPr="00FD3F0B">
        <w:rPr>
          <w:bCs/>
          <w:color w:val="auto"/>
          <w:sz w:val="28"/>
          <w:szCs w:val="28"/>
        </w:rPr>
        <w:t xml:space="preserve">                                          </w:t>
      </w:r>
      <w:r w:rsidR="00E71F17" w:rsidRPr="00FD3F0B">
        <w:rPr>
          <w:bCs/>
          <w:color w:val="auto"/>
          <w:sz w:val="28"/>
          <w:szCs w:val="28"/>
        </w:rPr>
        <w:t xml:space="preserve">                                                                                             </w:t>
      </w:r>
    </w:p>
    <w:p w:rsidR="00BC7E53" w:rsidRPr="00FD3F0B" w:rsidRDefault="00501415" w:rsidP="00FD3F0B">
      <w:pPr>
        <w:widowControl/>
        <w:autoSpaceDE w:val="0"/>
        <w:ind w:firstLine="709"/>
        <w:jc w:val="both"/>
        <w:textAlignment w:val="auto"/>
        <w:rPr>
          <w:bCs/>
          <w:color w:val="auto"/>
          <w:sz w:val="28"/>
          <w:szCs w:val="28"/>
        </w:rPr>
      </w:pPr>
      <w:r w:rsidRPr="00FD3F0B">
        <w:rPr>
          <w:bCs/>
          <w:color w:val="auto"/>
          <w:sz w:val="28"/>
          <w:szCs w:val="28"/>
        </w:rPr>
        <w:t>4</w:t>
      </w:r>
      <w:r w:rsidR="00BC7E53" w:rsidRPr="00FD3F0B">
        <w:rPr>
          <w:bCs/>
          <w:color w:val="auto"/>
          <w:sz w:val="28"/>
          <w:szCs w:val="28"/>
        </w:rPr>
        <w:t>. Контроль исполнения настоящего постановления возложить на начальника управления топливно-энергетических ресурсов, жилищно-коммунального хозяйства администрации муниципал</w:t>
      </w:r>
      <w:r w:rsidR="00FD3F0B" w:rsidRPr="00FD3F0B">
        <w:rPr>
          <w:bCs/>
          <w:color w:val="auto"/>
          <w:sz w:val="28"/>
          <w:szCs w:val="28"/>
        </w:rPr>
        <w:t>ьного</w:t>
      </w:r>
      <w:r w:rsidR="00BC7E53" w:rsidRPr="00FD3F0B">
        <w:rPr>
          <w:bCs/>
          <w:color w:val="auto"/>
          <w:sz w:val="28"/>
          <w:szCs w:val="28"/>
        </w:rPr>
        <w:t xml:space="preserve"> образования «Чердаклинский район» Ульяновской области </w:t>
      </w:r>
      <w:proofErr w:type="spellStart"/>
      <w:r w:rsidR="00BC7E53" w:rsidRPr="00FD3F0B">
        <w:rPr>
          <w:bCs/>
          <w:color w:val="auto"/>
          <w:sz w:val="28"/>
          <w:szCs w:val="28"/>
        </w:rPr>
        <w:t>Л.Ю.Резникову</w:t>
      </w:r>
      <w:proofErr w:type="spellEnd"/>
      <w:r w:rsidR="00BC7E53" w:rsidRPr="00FD3F0B">
        <w:rPr>
          <w:bCs/>
          <w:color w:val="auto"/>
          <w:sz w:val="28"/>
          <w:szCs w:val="28"/>
        </w:rPr>
        <w:t>.</w:t>
      </w:r>
    </w:p>
    <w:p w:rsidR="00BC7E53" w:rsidRPr="00FD3F0B" w:rsidRDefault="00BC7E53" w:rsidP="00FD3F0B">
      <w:pPr>
        <w:widowControl/>
        <w:autoSpaceDE w:val="0"/>
        <w:ind w:firstLine="709"/>
        <w:jc w:val="both"/>
        <w:textAlignment w:val="auto"/>
        <w:rPr>
          <w:bCs/>
          <w:color w:val="auto"/>
          <w:sz w:val="28"/>
          <w:szCs w:val="28"/>
        </w:rPr>
      </w:pPr>
    </w:p>
    <w:p w:rsidR="00E44A29" w:rsidRPr="00FD3F0B" w:rsidRDefault="00E44A29" w:rsidP="00FD3F0B">
      <w:pPr>
        <w:widowControl/>
        <w:autoSpaceDE w:val="0"/>
        <w:ind w:firstLine="709"/>
        <w:jc w:val="both"/>
        <w:textAlignment w:val="auto"/>
        <w:rPr>
          <w:bCs/>
          <w:color w:val="auto"/>
          <w:sz w:val="28"/>
          <w:szCs w:val="28"/>
        </w:rPr>
      </w:pPr>
      <w:r w:rsidRPr="00FD3F0B">
        <w:rPr>
          <w:bCs/>
          <w:color w:val="auto"/>
          <w:sz w:val="28"/>
          <w:szCs w:val="28"/>
        </w:rPr>
        <w:t xml:space="preserve"> </w:t>
      </w:r>
    </w:p>
    <w:p w:rsidR="00E44A29" w:rsidRPr="00FD3F0B" w:rsidRDefault="00E44A29" w:rsidP="00FD3F0B">
      <w:pPr>
        <w:widowControl/>
        <w:textAlignment w:val="auto"/>
        <w:rPr>
          <w:sz w:val="28"/>
          <w:szCs w:val="28"/>
        </w:rPr>
      </w:pPr>
      <w:r w:rsidRPr="00FD3F0B">
        <w:rPr>
          <w:sz w:val="28"/>
          <w:szCs w:val="28"/>
        </w:rPr>
        <w:t xml:space="preserve">Глава администрации </w:t>
      </w:r>
      <w:proofErr w:type="gramStart"/>
      <w:r w:rsidRPr="00FD3F0B">
        <w:rPr>
          <w:sz w:val="28"/>
          <w:szCs w:val="28"/>
        </w:rPr>
        <w:t>муниципального</w:t>
      </w:r>
      <w:proofErr w:type="gramEnd"/>
      <w:r w:rsidRPr="00FD3F0B">
        <w:rPr>
          <w:sz w:val="28"/>
          <w:szCs w:val="28"/>
        </w:rPr>
        <w:t xml:space="preserve">  </w:t>
      </w:r>
    </w:p>
    <w:p w:rsidR="00E44A29" w:rsidRPr="00FD3F0B" w:rsidRDefault="00E44A29" w:rsidP="00FD3F0B">
      <w:pPr>
        <w:widowControl/>
        <w:textAlignment w:val="auto"/>
        <w:rPr>
          <w:sz w:val="28"/>
          <w:szCs w:val="28"/>
        </w:rPr>
      </w:pPr>
      <w:r w:rsidRPr="00FD3F0B">
        <w:rPr>
          <w:sz w:val="28"/>
          <w:szCs w:val="28"/>
        </w:rPr>
        <w:t>образования «Чердаклинский район»</w:t>
      </w:r>
    </w:p>
    <w:p w:rsidR="00E44A29" w:rsidRPr="00FD3F0B" w:rsidRDefault="00E44A29" w:rsidP="00FD3F0B">
      <w:pPr>
        <w:widowControl/>
        <w:textAlignment w:val="auto"/>
        <w:rPr>
          <w:sz w:val="28"/>
          <w:szCs w:val="28"/>
        </w:rPr>
      </w:pPr>
      <w:r w:rsidRPr="00FD3F0B">
        <w:rPr>
          <w:sz w:val="28"/>
          <w:szCs w:val="28"/>
        </w:rPr>
        <w:t>Ульяновской области</w:t>
      </w:r>
      <w:r w:rsidRPr="00FD3F0B">
        <w:rPr>
          <w:sz w:val="28"/>
          <w:szCs w:val="28"/>
        </w:rPr>
        <w:tab/>
      </w:r>
      <w:r w:rsidRPr="00FD3F0B">
        <w:rPr>
          <w:sz w:val="28"/>
          <w:szCs w:val="28"/>
        </w:rPr>
        <w:tab/>
      </w:r>
      <w:r w:rsidRPr="00FD3F0B">
        <w:rPr>
          <w:sz w:val="28"/>
          <w:szCs w:val="28"/>
        </w:rPr>
        <w:tab/>
      </w:r>
      <w:r w:rsidRPr="00FD3F0B">
        <w:rPr>
          <w:sz w:val="28"/>
          <w:szCs w:val="28"/>
        </w:rPr>
        <w:tab/>
      </w:r>
      <w:r w:rsidRPr="00FD3F0B">
        <w:rPr>
          <w:sz w:val="28"/>
          <w:szCs w:val="28"/>
        </w:rPr>
        <w:tab/>
      </w:r>
      <w:r w:rsidRPr="00FD3F0B">
        <w:rPr>
          <w:sz w:val="28"/>
          <w:szCs w:val="28"/>
        </w:rPr>
        <w:tab/>
      </w:r>
      <w:r w:rsidRPr="00FD3F0B">
        <w:rPr>
          <w:sz w:val="28"/>
          <w:szCs w:val="28"/>
        </w:rPr>
        <w:tab/>
        <w:t xml:space="preserve">  </w:t>
      </w:r>
      <w:r w:rsidR="00FD3F0B" w:rsidRPr="00FD3F0B">
        <w:rPr>
          <w:sz w:val="28"/>
          <w:szCs w:val="28"/>
        </w:rPr>
        <w:t xml:space="preserve">     </w:t>
      </w:r>
      <w:r w:rsidRPr="00FD3F0B">
        <w:rPr>
          <w:sz w:val="28"/>
          <w:szCs w:val="28"/>
        </w:rPr>
        <w:t xml:space="preserve">     </w:t>
      </w:r>
      <w:proofErr w:type="spellStart"/>
      <w:r w:rsidR="00FD3F0B" w:rsidRPr="00FD3F0B">
        <w:rPr>
          <w:sz w:val="28"/>
          <w:szCs w:val="28"/>
        </w:rPr>
        <w:t>В.В.</w:t>
      </w:r>
      <w:r w:rsidRPr="00FD3F0B">
        <w:rPr>
          <w:sz w:val="28"/>
          <w:szCs w:val="28"/>
        </w:rPr>
        <w:t>Самойлов</w:t>
      </w:r>
      <w:proofErr w:type="spellEnd"/>
    </w:p>
    <w:p w:rsidR="00E44A29" w:rsidRPr="00FD3F0B" w:rsidRDefault="00E44A29" w:rsidP="00FD3F0B">
      <w:pPr>
        <w:pStyle w:val="Style"/>
        <w:tabs>
          <w:tab w:val="left" w:pos="0"/>
        </w:tabs>
        <w:spacing w:after="0" w:line="240" w:lineRule="auto"/>
        <w:ind w:firstLine="0"/>
        <w:jc w:val="left"/>
        <w:rPr>
          <w:rFonts w:cs="Times New Roman"/>
          <w:color w:val="00000A"/>
          <w:sz w:val="28"/>
          <w:szCs w:val="28"/>
          <w:lang w:val="ru-RU"/>
        </w:rPr>
      </w:pPr>
      <w:r w:rsidRPr="00FD3F0B">
        <w:rPr>
          <w:rFonts w:cs="Times New Roman"/>
          <w:color w:val="00000A"/>
          <w:sz w:val="28"/>
          <w:szCs w:val="28"/>
          <w:lang w:val="ru-RU"/>
        </w:rPr>
        <w:tab/>
      </w:r>
      <w:r w:rsidRPr="00FD3F0B">
        <w:rPr>
          <w:rFonts w:cs="Times New Roman"/>
          <w:color w:val="00000A"/>
          <w:sz w:val="28"/>
          <w:szCs w:val="28"/>
          <w:lang w:val="ru-RU"/>
        </w:rPr>
        <w:tab/>
      </w:r>
      <w:r w:rsidRPr="00FD3F0B">
        <w:rPr>
          <w:rFonts w:cs="Times New Roman"/>
          <w:color w:val="00000A"/>
          <w:sz w:val="28"/>
          <w:szCs w:val="28"/>
          <w:lang w:val="ru-RU"/>
        </w:rPr>
        <w:tab/>
      </w:r>
      <w:r w:rsidRPr="00FD3F0B">
        <w:rPr>
          <w:rFonts w:cs="Times New Roman"/>
          <w:color w:val="00000A"/>
          <w:sz w:val="28"/>
          <w:szCs w:val="28"/>
          <w:lang w:val="ru-RU"/>
        </w:rPr>
        <w:tab/>
      </w:r>
      <w:r w:rsidRPr="00FD3F0B">
        <w:rPr>
          <w:rFonts w:cs="Times New Roman"/>
          <w:color w:val="00000A"/>
          <w:sz w:val="28"/>
          <w:szCs w:val="28"/>
          <w:lang w:val="ru-RU"/>
        </w:rPr>
        <w:tab/>
      </w:r>
      <w:r w:rsidRPr="00FD3F0B">
        <w:rPr>
          <w:rFonts w:cs="Times New Roman"/>
          <w:color w:val="00000A"/>
          <w:sz w:val="28"/>
          <w:szCs w:val="28"/>
          <w:lang w:val="ru-RU"/>
        </w:rPr>
        <w:tab/>
      </w:r>
      <w:r w:rsidRPr="00FD3F0B">
        <w:rPr>
          <w:rFonts w:cs="Times New Roman"/>
          <w:color w:val="00000A"/>
          <w:sz w:val="28"/>
          <w:szCs w:val="28"/>
          <w:lang w:val="ru-RU"/>
        </w:rPr>
        <w:tab/>
      </w:r>
      <w:r w:rsidRPr="00FD3F0B">
        <w:rPr>
          <w:rFonts w:cs="Times New Roman"/>
          <w:color w:val="00000A"/>
          <w:sz w:val="28"/>
          <w:szCs w:val="28"/>
          <w:lang w:val="ru-RU"/>
        </w:rPr>
        <w:tab/>
      </w:r>
    </w:p>
    <w:p w:rsidR="00E44A29" w:rsidRPr="00FD3F0B" w:rsidRDefault="00E44A29" w:rsidP="00FD3F0B">
      <w:pPr>
        <w:pStyle w:val="Style"/>
        <w:tabs>
          <w:tab w:val="left" w:pos="0"/>
        </w:tabs>
        <w:spacing w:after="0" w:line="240" w:lineRule="auto"/>
        <w:ind w:firstLine="0"/>
        <w:jc w:val="left"/>
        <w:rPr>
          <w:rFonts w:cs="Times New Roman"/>
          <w:color w:val="00000A"/>
          <w:sz w:val="28"/>
          <w:szCs w:val="28"/>
          <w:lang w:val="ru-RU"/>
        </w:rPr>
      </w:pPr>
      <w:r w:rsidRPr="00FD3F0B">
        <w:rPr>
          <w:rFonts w:cs="Times New Roman"/>
          <w:color w:val="00000A"/>
          <w:sz w:val="28"/>
          <w:szCs w:val="28"/>
          <w:lang w:val="ru-RU"/>
        </w:rPr>
        <w:tab/>
      </w:r>
      <w:r w:rsidRPr="00FD3F0B">
        <w:rPr>
          <w:rFonts w:cs="Times New Roman"/>
          <w:color w:val="00000A"/>
          <w:sz w:val="28"/>
          <w:szCs w:val="28"/>
          <w:lang w:val="ru-RU"/>
        </w:rPr>
        <w:tab/>
      </w:r>
      <w:r w:rsidRPr="00FD3F0B">
        <w:rPr>
          <w:rFonts w:cs="Times New Roman"/>
          <w:color w:val="00000A"/>
          <w:sz w:val="28"/>
          <w:szCs w:val="28"/>
          <w:lang w:val="ru-RU"/>
        </w:rPr>
        <w:tab/>
      </w:r>
      <w:r w:rsidRPr="00FD3F0B">
        <w:rPr>
          <w:rFonts w:cs="Times New Roman"/>
          <w:color w:val="00000A"/>
          <w:sz w:val="28"/>
          <w:szCs w:val="28"/>
          <w:lang w:val="ru-RU"/>
        </w:rPr>
        <w:tab/>
      </w:r>
      <w:r w:rsidRPr="00FD3F0B">
        <w:rPr>
          <w:rFonts w:cs="Times New Roman"/>
          <w:color w:val="00000A"/>
          <w:sz w:val="28"/>
          <w:szCs w:val="28"/>
          <w:lang w:val="ru-RU"/>
        </w:rPr>
        <w:tab/>
      </w:r>
      <w:r w:rsidRPr="00FD3F0B">
        <w:rPr>
          <w:rFonts w:cs="Times New Roman"/>
          <w:color w:val="00000A"/>
          <w:sz w:val="28"/>
          <w:szCs w:val="28"/>
          <w:lang w:val="ru-RU"/>
        </w:rPr>
        <w:tab/>
      </w:r>
      <w:r w:rsidRPr="00FD3F0B">
        <w:rPr>
          <w:rFonts w:cs="Times New Roman"/>
          <w:color w:val="00000A"/>
          <w:sz w:val="28"/>
          <w:szCs w:val="28"/>
          <w:lang w:val="ru-RU"/>
        </w:rPr>
        <w:tab/>
      </w:r>
      <w:r w:rsidRPr="00FD3F0B">
        <w:rPr>
          <w:rFonts w:cs="Times New Roman"/>
          <w:color w:val="00000A"/>
          <w:sz w:val="28"/>
          <w:szCs w:val="28"/>
          <w:lang w:val="ru-RU"/>
        </w:rPr>
        <w:tab/>
      </w:r>
    </w:p>
    <w:p w:rsidR="00FD3F0B" w:rsidRPr="00FD3F0B" w:rsidRDefault="00B5064D" w:rsidP="00FD3F0B">
      <w:pPr>
        <w:pStyle w:val="Style"/>
        <w:spacing w:after="0" w:line="240" w:lineRule="auto"/>
        <w:ind w:left="5387" w:firstLine="0"/>
        <w:jc w:val="left"/>
        <w:rPr>
          <w:rFonts w:cs="Times New Roman"/>
          <w:color w:val="00000A"/>
          <w:sz w:val="28"/>
          <w:szCs w:val="28"/>
          <w:lang w:val="ru-RU"/>
        </w:rPr>
      </w:pPr>
      <w:r w:rsidRPr="00FD3F0B">
        <w:rPr>
          <w:rFonts w:cs="Times New Roman"/>
          <w:color w:val="00000A"/>
          <w:sz w:val="28"/>
          <w:szCs w:val="28"/>
          <w:lang w:val="ru-RU"/>
        </w:rPr>
        <w:lastRenderedPageBreak/>
        <w:t>ПРИЛОЖЕНИЕ</w:t>
      </w:r>
      <w:r w:rsidR="00FD3F0B" w:rsidRPr="00FD3F0B">
        <w:rPr>
          <w:rFonts w:cs="Times New Roman"/>
          <w:color w:val="00000A"/>
          <w:sz w:val="28"/>
          <w:szCs w:val="28"/>
          <w:lang w:val="ru-RU"/>
        </w:rPr>
        <w:tab/>
      </w:r>
      <w:r w:rsidR="00FD3F0B" w:rsidRPr="00FD3F0B">
        <w:rPr>
          <w:rFonts w:cs="Times New Roman"/>
          <w:color w:val="00000A"/>
          <w:sz w:val="28"/>
          <w:szCs w:val="28"/>
          <w:lang w:val="ru-RU"/>
        </w:rPr>
        <w:tab/>
      </w:r>
      <w:r w:rsidR="00FD3F0B" w:rsidRPr="00FD3F0B">
        <w:rPr>
          <w:rFonts w:cs="Times New Roman"/>
          <w:color w:val="00000A"/>
          <w:sz w:val="28"/>
          <w:szCs w:val="28"/>
          <w:lang w:val="ru-RU"/>
        </w:rPr>
        <w:tab/>
      </w:r>
    </w:p>
    <w:p w:rsidR="00BC7E53" w:rsidRPr="00FD3F0B" w:rsidRDefault="00B5064D" w:rsidP="00FD3F0B">
      <w:pPr>
        <w:pStyle w:val="Style"/>
        <w:spacing w:after="0" w:line="240" w:lineRule="auto"/>
        <w:ind w:left="5387" w:firstLine="0"/>
        <w:jc w:val="left"/>
        <w:rPr>
          <w:rFonts w:cs="Times New Roman"/>
          <w:color w:val="00000A"/>
          <w:sz w:val="28"/>
          <w:szCs w:val="28"/>
          <w:lang w:val="ru-RU"/>
        </w:rPr>
      </w:pPr>
      <w:r w:rsidRPr="00FD3F0B">
        <w:rPr>
          <w:rFonts w:cs="Times New Roman"/>
          <w:color w:val="00000A"/>
          <w:sz w:val="28"/>
          <w:szCs w:val="28"/>
          <w:lang w:val="ru-RU"/>
        </w:rPr>
        <w:t>к постановлению</w:t>
      </w:r>
      <w:r w:rsidR="00BC7E53" w:rsidRPr="00FD3F0B">
        <w:rPr>
          <w:rFonts w:cs="Times New Roman"/>
          <w:color w:val="00000A"/>
          <w:sz w:val="28"/>
          <w:szCs w:val="28"/>
          <w:lang w:val="ru-RU"/>
        </w:rPr>
        <w:t xml:space="preserve"> администрации</w:t>
      </w:r>
    </w:p>
    <w:p w:rsidR="00BC7E53" w:rsidRPr="00FD3F0B" w:rsidRDefault="00BC7E53" w:rsidP="00FD3F0B">
      <w:pPr>
        <w:pStyle w:val="Style"/>
        <w:spacing w:after="0" w:line="240" w:lineRule="auto"/>
        <w:ind w:left="5387" w:firstLine="0"/>
        <w:jc w:val="left"/>
        <w:rPr>
          <w:rFonts w:cs="Times New Roman"/>
          <w:color w:val="00000A"/>
          <w:sz w:val="28"/>
          <w:szCs w:val="28"/>
          <w:lang w:val="ru-RU"/>
        </w:rPr>
      </w:pPr>
      <w:r w:rsidRPr="00FD3F0B">
        <w:rPr>
          <w:rFonts w:cs="Times New Roman"/>
          <w:color w:val="00000A"/>
          <w:sz w:val="28"/>
          <w:szCs w:val="28"/>
          <w:lang w:val="ru-RU"/>
        </w:rPr>
        <w:t xml:space="preserve">муниципального образования </w:t>
      </w:r>
    </w:p>
    <w:p w:rsidR="00BC7E53" w:rsidRPr="00FD3F0B" w:rsidRDefault="00BC7E53" w:rsidP="00FD3F0B">
      <w:pPr>
        <w:pStyle w:val="Style"/>
        <w:spacing w:after="0" w:line="240" w:lineRule="auto"/>
        <w:ind w:left="5387" w:firstLine="0"/>
        <w:jc w:val="left"/>
        <w:rPr>
          <w:rFonts w:cs="Times New Roman"/>
          <w:color w:val="00000A"/>
          <w:sz w:val="28"/>
          <w:szCs w:val="28"/>
          <w:lang w:val="ru-RU"/>
        </w:rPr>
      </w:pPr>
      <w:r w:rsidRPr="00FD3F0B">
        <w:rPr>
          <w:rFonts w:cs="Times New Roman"/>
          <w:color w:val="00000A"/>
          <w:sz w:val="28"/>
          <w:szCs w:val="28"/>
          <w:lang w:val="ru-RU"/>
        </w:rPr>
        <w:t>«Чердаклинский район»</w:t>
      </w:r>
    </w:p>
    <w:p w:rsidR="00BC7E53" w:rsidRPr="00FD3F0B" w:rsidRDefault="00BC7E53" w:rsidP="00FD3F0B">
      <w:pPr>
        <w:pStyle w:val="Style"/>
        <w:spacing w:after="0" w:line="240" w:lineRule="auto"/>
        <w:ind w:left="5387" w:firstLine="0"/>
        <w:jc w:val="left"/>
        <w:rPr>
          <w:rFonts w:cs="Times New Roman"/>
          <w:color w:val="00000A"/>
          <w:sz w:val="28"/>
          <w:szCs w:val="28"/>
          <w:lang w:val="ru-RU"/>
        </w:rPr>
      </w:pPr>
      <w:r w:rsidRPr="00FD3F0B">
        <w:rPr>
          <w:rFonts w:cs="Times New Roman"/>
          <w:color w:val="00000A"/>
          <w:sz w:val="28"/>
          <w:szCs w:val="28"/>
          <w:lang w:val="ru-RU"/>
        </w:rPr>
        <w:t>Ульяновской области</w:t>
      </w:r>
    </w:p>
    <w:p w:rsidR="00BC7E53" w:rsidRPr="00FD3F0B" w:rsidRDefault="00BC7E53" w:rsidP="00FD3F0B">
      <w:pPr>
        <w:pStyle w:val="Style"/>
        <w:spacing w:after="0" w:line="240" w:lineRule="auto"/>
        <w:ind w:left="5387" w:firstLine="0"/>
        <w:jc w:val="left"/>
        <w:rPr>
          <w:rFonts w:cs="Times New Roman"/>
          <w:b/>
          <w:color w:val="00000A"/>
          <w:sz w:val="28"/>
          <w:szCs w:val="28"/>
          <w:lang w:val="ru-RU"/>
        </w:rPr>
      </w:pPr>
      <w:r w:rsidRPr="00FD3F0B">
        <w:rPr>
          <w:rFonts w:cs="Times New Roman"/>
          <w:color w:val="00000A"/>
          <w:sz w:val="28"/>
          <w:szCs w:val="28"/>
          <w:lang w:val="ru-RU"/>
        </w:rPr>
        <w:t xml:space="preserve">от </w:t>
      </w:r>
      <w:r w:rsidR="009F5A6F">
        <w:rPr>
          <w:rFonts w:cs="Times New Roman"/>
          <w:color w:val="00000A"/>
          <w:sz w:val="28"/>
          <w:szCs w:val="28"/>
          <w:lang w:val="ru-RU"/>
        </w:rPr>
        <w:t xml:space="preserve">27 января </w:t>
      </w:r>
      <w:r w:rsidR="00FD3F0B" w:rsidRPr="00FD3F0B">
        <w:rPr>
          <w:rFonts w:cs="Times New Roman"/>
          <w:color w:val="00000A"/>
          <w:sz w:val="28"/>
          <w:szCs w:val="28"/>
          <w:lang w:val="ru-RU"/>
        </w:rPr>
        <w:t>2017г.</w:t>
      </w:r>
      <w:r w:rsidRPr="00FD3F0B">
        <w:rPr>
          <w:rFonts w:cs="Times New Roman"/>
          <w:color w:val="00000A"/>
          <w:sz w:val="28"/>
          <w:szCs w:val="28"/>
          <w:lang w:val="ru-RU"/>
        </w:rPr>
        <w:t xml:space="preserve"> №</w:t>
      </w:r>
      <w:r w:rsidR="009F5A6F">
        <w:rPr>
          <w:rFonts w:cs="Times New Roman"/>
          <w:color w:val="00000A"/>
          <w:sz w:val="28"/>
          <w:szCs w:val="28"/>
          <w:lang w:val="ru-RU"/>
        </w:rPr>
        <w:t xml:space="preserve"> 41</w:t>
      </w:r>
      <w:bookmarkStart w:id="0" w:name="_GoBack"/>
      <w:bookmarkEnd w:id="0"/>
    </w:p>
    <w:p w:rsidR="00BC7E53" w:rsidRPr="00FD3F0B" w:rsidRDefault="00BC7E53" w:rsidP="00FD3F0B">
      <w:pPr>
        <w:jc w:val="center"/>
        <w:rPr>
          <w:b/>
          <w:bCs/>
          <w:sz w:val="28"/>
          <w:szCs w:val="28"/>
        </w:rPr>
      </w:pPr>
    </w:p>
    <w:p w:rsidR="00BC7E53" w:rsidRPr="00FD3F0B" w:rsidRDefault="00BC7E53" w:rsidP="00FD3F0B">
      <w:pPr>
        <w:jc w:val="center"/>
        <w:rPr>
          <w:b/>
          <w:bCs/>
          <w:sz w:val="28"/>
          <w:szCs w:val="28"/>
        </w:rPr>
      </w:pPr>
    </w:p>
    <w:p w:rsidR="004F2A81" w:rsidRPr="00FD3F0B" w:rsidRDefault="00EB036B" w:rsidP="00FD3F0B">
      <w:pPr>
        <w:jc w:val="center"/>
        <w:rPr>
          <w:b/>
          <w:bCs/>
          <w:sz w:val="28"/>
          <w:szCs w:val="28"/>
        </w:rPr>
      </w:pPr>
      <w:r w:rsidRPr="00FD3F0B">
        <w:rPr>
          <w:b/>
          <w:bCs/>
          <w:sz w:val="28"/>
          <w:szCs w:val="28"/>
        </w:rPr>
        <w:t>ЕЖЕМЕСЯЧНЫЙ РАЗМЕР</w:t>
      </w:r>
    </w:p>
    <w:p w:rsidR="004F2A81" w:rsidRPr="00FD3F0B" w:rsidRDefault="004F2A81" w:rsidP="00FD3F0B">
      <w:pPr>
        <w:jc w:val="center"/>
        <w:rPr>
          <w:b/>
          <w:bCs/>
          <w:sz w:val="28"/>
          <w:szCs w:val="28"/>
        </w:rPr>
      </w:pPr>
      <w:r w:rsidRPr="00FD3F0B">
        <w:rPr>
          <w:b/>
          <w:bCs/>
          <w:sz w:val="28"/>
          <w:szCs w:val="28"/>
        </w:rPr>
        <w:t>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«Чердаклинский район» Ульяновской области</w:t>
      </w:r>
      <w:r w:rsidR="00EB036B" w:rsidRPr="00FD3F0B">
        <w:rPr>
          <w:b/>
          <w:bCs/>
          <w:sz w:val="28"/>
          <w:szCs w:val="28"/>
        </w:rPr>
        <w:t xml:space="preserve"> в расчете на один квадратный метр общей площади жилого помещения</w:t>
      </w:r>
    </w:p>
    <w:p w:rsidR="004F2A81" w:rsidRPr="00FD3F0B" w:rsidRDefault="004F2A81" w:rsidP="00FD3F0B">
      <w:pPr>
        <w:jc w:val="center"/>
        <w:rPr>
          <w:b/>
          <w:bCs/>
          <w:sz w:val="28"/>
          <w:szCs w:val="28"/>
        </w:rPr>
      </w:pPr>
    </w:p>
    <w:p w:rsidR="00B5064D" w:rsidRPr="00FD3F0B" w:rsidRDefault="00B5064D" w:rsidP="00FD3F0B">
      <w:pPr>
        <w:pStyle w:val="Style"/>
        <w:tabs>
          <w:tab w:val="left" w:pos="0"/>
        </w:tabs>
        <w:spacing w:after="0" w:line="240" w:lineRule="auto"/>
        <w:ind w:firstLine="0"/>
        <w:jc w:val="center"/>
        <w:rPr>
          <w:rFonts w:cs="Times New Roman"/>
          <w:b/>
          <w:color w:val="00000A"/>
          <w:sz w:val="28"/>
          <w:szCs w:val="28"/>
          <w:lang w:val="ru-RU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2976"/>
      </w:tblGrid>
      <w:tr w:rsidR="00B5064D" w:rsidRPr="00FD3F0B" w:rsidTr="00FD3F0B">
        <w:trPr>
          <w:trHeight w:val="1878"/>
        </w:trPr>
        <w:tc>
          <w:tcPr>
            <w:tcW w:w="567" w:type="dxa"/>
            <w:vAlign w:val="center"/>
          </w:tcPr>
          <w:p w:rsidR="00B5064D" w:rsidRPr="00FD3F0B" w:rsidRDefault="00B5064D" w:rsidP="00FD3F0B">
            <w:pPr>
              <w:suppressLineNumbers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FD3F0B">
              <w:rPr>
                <w:bCs/>
                <w:sz w:val="28"/>
                <w:szCs w:val="28"/>
              </w:rPr>
              <w:t>п</w:t>
            </w:r>
            <w:proofErr w:type="gramEnd"/>
            <w:r w:rsidRPr="00FD3F0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096" w:type="dxa"/>
            <w:vAlign w:val="center"/>
          </w:tcPr>
          <w:p w:rsidR="00B5064D" w:rsidRPr="00FD3F0B" w:rsidRDefault="00B5064D" w:rsidP="00FD3F0B">
            <w:pPr>
              <w:suppressLineNumbers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 xml:space="preserve">Наименование сельского поселения, входящего в состав муниципального образования </w:t>
            </w:r>
          </w:p>
          <w:p w:rsidR="00B5064D" w:rsidRPr="00FD3F0B" w:rsidRDefault="00B5064D" w:rsidP="00FD3F0B">
            <w:pPr>
              <w:suppressLineNumbers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 xml:space="preserve">«Чердаклинский </w:t>
            </w:r>
            <w:proofErr w:type="spellStart"/>
            <w:r w:rsidRPr="00FD3F0B">
              <w:rPr>
                <w:bCs/>
                <w:sz w:val="28"/>
                <w:szCs w:val="28"/>
              </w:rPr>
              <w:t>район</w:t>
            </w:r>
            <w:proofErr w:type="gramStart"/>
            <w:r w:rsidRPr="00FD3F0B">
              <w:rPr>
                <w:bCs/>
                <w:sz w:val="28"/>
                <w:szCs w:val="28"/>
              </w:rPr>
              <w:t>»У</w:t>
            </w:r>
            <w:proofErr w:type="gramEnd"/>
            <w:r w:rsidRPr="00FD3F0B">
              <w:rPr>
                <w:bCs/>
                <w:sz w:val="28"/>
                <w:szCs w:val="28"/>
              </w:rPr>
              <w:t>льяновской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области</w:t>
            </w:r>
            <w:r w:rsidR="00E746B5" w:rsidRPr="00FD3F0B">
              <w:rPr>
                <w:bCs/>
                <w:sz w:val="28"/>
                <w:szCs w:val="28"/>
              </w:rPr>
              <w:t xml:space="preserve"> на территории которого расположено жилое помещение</w:t>
            </w:r>
          </w:p>
        </w:tc>
        <w:tc>
          <w:tcPr>
            <w:tcW w:w="2976" w:type="dxa"/>
            <w:vAlign w:val="center"/>
          </w:tcPr>
          <w:p w:rsidR="00B5064D" w:rsidRPr="00FD3F0B" w:rsidRDefault="00E746B5" w:rsidP="00FD3F0B">
            <w:pPr>
              <w:suppressLineNumbers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Размер платы за пользо</w:t>
            </w:r>
            <w:r w:rsidR="00FD3F0B" w:rsidRPr="00FD3F0B">
              <w:rPr>
                <w:bCs/>
                <w:sz w:val="28"/>
                <w:szCs w:val="28"/>
              </w:rPr>
              <w:t xml:space="preserve">вание жилым помещением </w:t>
            </w:r>
            <w:r w:rsidRPr="00FD3F0B">
              <w:rPr>
                <w:bCs/>
                <w:sz w:val="28"/>
                <w:szCs w:val="28"/>
              </w:rPr>
              <w:t>за</w:t>
            </w:r>
            <w:r w:rsidR="00B5064D" w:rsidRPr="00FD3F0B">
              <w:rPr>
                <w:bCs/>
                <w:sz w:val="28"/>
                <w:szCs w:val="28"/>
              </w:rPr>
              <w:t xml:space="preserve"> </w:t>
            </w:r>
            <w:r w:rsidRPr="00FD3F0B">
              <w:rPr>
                <w:bCs/>
                <w:sz w:val="28"/>
                <w:szCs w:val="28"/>
              </w:rPr>
              <w:t>1кв</w:t>
            </w:r>
            <w:proofErr w:type="gramStart"/>
            <w:r w:rsidRPr="00FD3F0B">
              <w:rPr>
                <w:bCs/>
                <w:sz w:val="28"/>
                <w:szCs w:val="28"/>
              </w:rPr>
              <w:t>.м</w:t>
            </w:r>
            <w:proofErr w:type="gramEnd"/>
            <w:r w:rsidRPr="00FD3F0B">
              <w:rPr>
                <w:bCs/>
                <w:sz w:val="28"/>
                <w:szCs w:val="28"/>
              </w:rPr>
              <w:t xml:space="preserve"> общей площади</w:t>
            </w:r>
            <w:r w:rsidR="0079389E" w:rsidRPr="00FD3F0B">
              <w:rPr>
                <w:bCs/>
                <w:sz w:val="28"/>
                <w:szCs w:val="28"/>
              </w:rPr>
              <w:t xml:space="preserve"> жилого помещения в месяц</w:t>
            </w:r>
            <w:r w:rsidR="00B5064D" w:rsidRPr="00FD3F0B">
              <w:rPr>
                <w:bCs/>
                <w:sz w:val="28"/>
                <w:szCs w:val="28"/>
              </w:rPr>
              <w:t>, руб.</w:t>
            </w:r>
          </w:p>
        </w:tc>
      </w:tr>
      <w:tr w:rsidR="00B5064D" w:rsidRPr="00FD3F0B" w:rsidTr="00FD3F0B">
        <w:tc>
          <w:tcPr>
            <w:tcW w:w="567" w:type="dxa"/>
            <w:vAlign w:val="center"/>
          </w:tcPr>
          <w:p w:rsidR="00B5064D" w:rsidRPr="00FD3F0B" w:rsidRDefault="00B5064D" w:rsidP="00FD3F0B">
            <w:pPr>
              <w:suppressLineNumbers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6" w:type="dxa"/>
            <w:vAlign w:val="center"/>
          </w:tcPr>
          <w:p w:rsidR="00B5064D" w:rsidRPr="00FD3F0B" w:rsidRDefault="00B5064D" w:rsidP="00FD3F0B">
            <w:pPr>
              <w:suppressLineNumbers/>
              <w:jc w:val="both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 xml:space="preserve">Муниципальное образование «Белоярское сельское поселение» </w:t>
            </w:r>
            <w:proofErr w:type="spellStart"/>
            <w:r w:rsidRPr="00FD3F0B">
              <w:rPr>
                <w:bCs/>
                <w:sz w:val="28"/>
                <w:szCs w:val="28"/>
              </w:rPr>
              <w:t>Чердаклинского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64D" w:rsidRPr="00FD3F0B" w:rsidRDefault="00EB10E9" w:rsidP="00FD3F0B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2,30</w:t>
            </w:r>
          </w:p>
        </w:tc>
      </w:tr>
      <w:tr w:rsidR="00B5064D" w:rsidRPr="00FD3F0B" w:rsidTr="00FD3F0B">
        <w:tc>
          <w:tcPr>
            <w:tcW w:w="567" w:type="dxa"/>
            <w:vAlign w:val="center"/>
          </w:tcPr>
          <w:p w:rsidR="00B5064D" w:rsidRPr="00FD3F0B" w:rsidRDefault="00B5064D" w:rsidP="00FD3F0B">
            <w:pPr>
              <w:suppressLineNumbers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6" w:type="dxa"/>
            <w:vAlign w:val="center"/>
          </w:tcPr>
          <w:p w:rsidR="00B5064D" w:rsidRPr="00FD3F0B" w:rsidRDefault="00B5064D" w:rsidP="00FD3F0B">
            <w:pPr>
              <w:suppressLineNumbers/>
              <w:jc w:val="both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Муниципальное образование «</w:t>
            </w:r>
            <w:proofErr w:type="spellStart"/>
            <w:r w:rsidRPr="00FD3F0B">
              <w:rPr>
                <w:bCs/>
                <w:sz w:val="28"/>
                <w:szCs w:val="28"/>
              </w:rPr>
              <w:t>Богдашкинское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сельское поселение» </w:t>
            </w:r>
            <w:proofErr w:type="spellStart"/>
            <w:r w:rsidRPr="00FD3F0B">
              <w:rPr>
                <w:bCs/>
                <w:sz w:val="28"/>
                <w:szCs w:val="28"/>
              </w:rPr>
              <w:t>Чердаклинского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64D" w:rsidRPr="00FD3F0B" w:rsidRDefault="004403B3" w:rsidP="00FD3F0B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 xml:space="preserve">2,30 </w:t>
            </w:r>
          </w:p>
        </w:tc>
      </w:tr>
      <w:tr w:rsidR="00B5064D" w:rsidRPr="00FD3F0B" w:rsidTr="00FD3F0B">
        <w:tc>
          <w:tcPr>
            <w:tcW w:w="567" w:type="dxa"/>
            <w:vAlign w:val="center"/>
          </w:tcPr>
          <w:p w:rsidR="00B5064D" w:rsidRPr="00FD3F0B" w:rsidRDefault="00B5064D" w:rsidP="00FD3F0B">
            <w:pPr>
              <w:suppressLineNumbers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6" w:type="dxa"/>
            <w:vAlign w:val="center"/>
          </w:tcPr>
          <w:p w:rsidR="00B5064D" w:rsidRPr="00FD3F0B" w:rsidRDefault="00B5064D" w:rsidP="00FD3F0B">
            <w:pPr>
              <w:suppressLineNumbers/>
              <w:jc w:val="both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Муниципальное образование «</w:t>
            </w:r>
            <w:proofErr w:type="spellStart"/>
            <w:r w:rsidRPr="00FD3F0B">
              <w:rPr>
                <w:bCs/>
                <w:sz w:val="28"/>
                <w:szCs w:val="28"/>
              </w:rPr>
              <w:t>Бряндинское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сельское поселение» </w:t>
            </w:r>
            <w:proofErr w:type="spellStart"/>
            <w:r w:rsidRPr="00FD3F0B">
              <w:rPr>
                <w:bCs/>
                <w:sz w:val="28"/>
                <w:szCs w:val="28"/>
              </w:rPr>
              <w:t>Чердаклинского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64D" w:rsidRPr="00FD3F0B" w:rsidRDefault="004403B3" w:rsidP="00FD3F0B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2,30</w:t>
            </w:r>
          </w:p>
        </w:tc>
      </w:tr>
      <w:tr w:rsidR="00B5064D" w:rsidRPr="00FD3F0B" w:rsidTr="00FD3F0B">
        <w:tc>
          <w:tcPr>
            <w:tcW w:w="567" w:type="dxa"/>
            <w:vAlign w:val="center"/>
          </w:tcPr>
          <w:p w:rsidR="00B5064D" w:rsidRPr="00FD3F0B" w:rsidRDefault="00B5064D" w:rsidP="00FD3F0B">
            <w:pPr>
              <w:suppressLineNumbers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6" w:type="dxa"/>
            <w:vAlign w:val="center"/>
          </w:tcPr>
          <w:p w:rsidR="00B5064D" w:rsidRPr="00FD3F0B" w:rsidRDefault="00B5064D" w:rsidP="00FD3F0B">
            <w:pPr>
              <w:suppressLineNumbers/>
              <w:jc w:val="both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Муниципальное образование «</w:t>
            </w:r>
            <w:proofErr w:type="spellStart"/>
            <w:r w:rsidRPr="00FD3F0B">
              <w:rPr>
                <w:bCs/>
                <w:sz w:val="28"/>
                <w:szCs w:val="28"/>
              </w:rPr>
              <w:t>Калмаюрское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сельское поселение» </w:t>
            </w:r>
            <w:proofErr w:type="spellStart"/>
            <w:r w:rsidRPr="00FD3F0B">
              <w:rPr>
                <w:bCs/>
                <w:sz w:val="28"/>
                <w:szCs w:val="28"/>
              </w:rPr>
              <w:t>Чердаклинского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64D" w:rsidRPr="00FD3F0B" w:rsidRDefault="004403B3" w:rsidP="00FD3F0B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2,30</w:t>
            </w:r>
          </w:p>
        </w:tc>
      </w:tr>
      <w:tr w:rsidR="00B5064D" w:rsidRPr="00FD3F0B" w:rsidTr="00FD3F0B">
        <w:tc>
          <w:tcPr>
            <w:tcW w:w="567" w:type="dxa"/>
            <w:vAlign w:val="center"/>
          </w:tcPr>
          <w:p w:rsidR="00B5064D" w:rsidRPr="00FD3F0B" w:rsidRDefault="00B5064D" w:rsidP="00FD3F0B">
            <w:pPr>
              <w:suppressLineNumbers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6" w:type="dxa"/>
            <w:vAlign w:val="center"/>
          </w:tcPr>
          <w:p w:rsidR="00B5064D" w:rsidRPr="00FD3F0B" w:rsidRDefault="00B5064D" w:rsidP="00FD3F0B">
            <w:pPr>
              <w:suppressLineNumbers/>
              <w:jc w:val="both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 xml:space="preserve">«Муниципальное образование «Красноярское сельское поселение» </w:t>
            </w:r>
            <w:proofErr w:type="spellStart"/>
            <w:r w:rsidRPr="00FD3F0B">
              <w:rPr>
                <w:bCs/>
                <w:sz w:val="28"/>
                <w:szCs w:val="28"/>
              </w:rPr>
              <w:t>Чердаклинского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64D" w:rsidRPr="00FD3F0B" w:rsidRDefault="00EB10E9" w:rsidP="00FD3F0B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2,30</w:t>
            </w:r>
          </w:p>
        </w:tc>
      </w:tr>
      <w:tr w:rsidR="00B5064D" w:rsidRPr="00FD3F0B" w:rsidTr="00FD3F0B">
        <w:tc>
          <w:tcPr>
            <w:tcW w:w="567" w:type="dxa"/>
            <w:vAlign w:val="center"/>
          </w:tcPr>
          <w:p w:rsidR="00B5064D" w:rsidRPr="00FD3F0B" w:rsidRDefault="00B5064D" w:rsidP="00FD3F0B">
            <w:pPr>
              <w:suppressLineNumbers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096" w:type="dxa"/>
            <w:vAlign w:val="center"/>
          </w:tcPr>
          <w:p w:rsidR="00B5064D" w:rsidRPr="00FD3F0B" w:rsidRDefault="00B5064D" w:rsidP="00FD3F0B">
            <w:pPr>
              <w:suppressLineNumbers/>
              <w:jc w:val="both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Муниципальное образование «</w:t>
            </w:r>
            <w:proofErr w:type="spellStart"/>
            <w:r w:rsidRPr="00FD3F0B">
              <w:rPr>
                <w:bCs/>
                <w:sz w:val="28"/>
                <w:szCs w:val="28"/>
              </w:rPr>
              <w:t>Крестовогородищенское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сельское поселение» </w:t>
            </w:r>
            <w:proofErr w:type="spellStart"/>
            <w:r w:rsidRPr="00FD3F0B">
              <w:rPr>
                <w:bCs/>
                <w:sz w:val="28"/>
                <w:szCs w:val="28"/>
              </w:rPr>
              <w:t>Чердаклинского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64D" w:rsidRPr="00FD3F0B" w:rsidRDefault="004403B3" w:rsidP="00FD3F0B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2,30</w:t>
            </w:r>
          </w:p>
        </w:tc>
      </w:tr>
      <w:tr w:rsidR="00B5064D" w:rsidRPr="00FD3F0B" w:rsidTr="00FD3F0B">
        <w:tc>
          <w:tcPr>
            <w:tcW w:w="567" w:type="dxa"/>
            <w:vAlign w:val="center"/>
          </w:tcPr>
          <w:p w:rsidR="00B5064D" w:rsidRPr="00FD3F0B" w:rsidRDefault="00B5064D" w:rsidP="00FD3F0B">
            <w:pPr>
              <w:suppressLineNumbers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096" w:type="dxa"/>
            <w:vAlign w:val="center"/>
          </w:tcPr>
          <w:p w:rsidR="00B5064D" w:rsidRPr="00FD3F0B" w:rsidRDefault="00B5064D" w:rsidP="00FD3F0B">
            <w:pPr>
              <w:suppressLineNumbers/>
              <w:jc w:val="both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Муниципальное образование «</w:t>
            </w:r>
            <w:proofErr w:type="spellStart"/>
            <w:r w:rsidRPr="00FD3F0B">
              <w:rPr>
                <w:bCs/>
                <w:sz w:val="28"/>
                <w:szCs w:val="28"/>
              </w:rPr>
              <w:t>Мирновское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сельское поселение» </w:t>
            </w:r>
            <w:proofErr w:type="spellStart"/>
            <w:r w:rsidRPr="00FD3F0B">
              <w:rPr>
                <w:bCs/>
                <w:sz w:val="28"/>
                <w:szCs w:val="28"/>
              </w:rPr>
              <w:t>Чердаклинского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района </w:t>
            </w:r>
            <w:r w:rsidRPr="00FD3F0B">
              <w:rPr>
                <w:bCs/>
                <w:sz w:val="28"/>
                <w:szCs w:val="28"/>
              </w:rPr>
              <w:lastRenderedPageBreak/>
              <w:t>Ульяновской области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64D" w:rsidRPr="00FD3F0B" w:rsidRDefault="004403B3" w:rsidP="00FD3F0B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lastRenderedPageBreak/>
              <w:t>3,99</w:t>
            </w:r>
          </w:p>
        </w:tc>
      </w:tr>
      <w:tr w:rsidR="00B5064D" w:rsidRPr="00FD3F0B" w:rsidTr="00FD3F0B">
        <w:tc>
          <w:tcPr>
            <w:tcW w:w="567" w:type="dxa"/>
            <w:vAlign w:val="center"/>
          </w:tcPr>
          <w:p w:rsidR="00B5064D" w:rsidRPr="00FD3F0B" w:rsidRDefault="00B5064D" w:rsidP="00FD3F0B">
            <w:pPr>
              <w:suppressLineNumbers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6096" w:type="dxa"/>
            <w:vAlign w:val="center"/>
          </w:tcPr>
          <w:p w:rsidR="00B5064D" w:rsidRPr="00FD3F0B" w:rsidRDefault="00B5064D" w:rsidP="00FD3F0B">
            <w:pPr>
              <w:suppressLineNumbers/>
              <w:jc w:val="both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 xml:space="preserve">Муниципальное образование «Озерское сельское поселение» </w:t>
            </w:r>
            <w:proofErr w:type="spellStart"/>
            <w:r w:rsidRPr="00FD3F0B">
              <w:rPr>
                <w:bCs/>
                <w:sz w:val="28"/>
                <w:szCs w:val="28"/>
              </w:rPr>
              <w:t>Чердаклинского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64D" w:rsidRPr="00FD3F0B" w:rsidRDefault="004403B3" w:rsidP="00FD3F0B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3,99</w:t>
            </w:r>
          </w:p>
        </w:tc>
      </w:tr>
      <w:tr w:rsidR="00B5064D" w:rsidRPr="00FD3F0B" w:rsidTr="00FD3F0B">
        <w:tc>
          <w:tcPr>
            <w:tcW w:w="567" w:type="dxa"/>
            <w:vAlign w:val="center"/>
          </w:tcPr>
          <w:p w:rsidR="00B5064D" w:rsidRPr="00FD3F0B" w:rsidRDefault="00B5064D" w:rsidP="00FD3F0B">
            <w:pPr>
              <w:suppressLineNumbers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096" w:type="dxa"/>
            <w:vAlign w:val="center"/>
          </w:tcPr>
          <w:p w:rsidR="00B5064D" w:rsidRPr="00FD3F0B" w:rsidRDefault="00B5064D" w:rsidP="00FD3F0B">
            <w:pPr>
              <w:suppressLineNumbers/>
              <w:jc w:val="both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 xml:space="preserve">Муниципальное образование «Октябрьское сельское поселение» </w:t>
            </w:r>
            <w:proofErr w:type="spellStart"/>
            <w:r w:rsidRPr="00FD3F0B">
              <w:rPr>
                <w:bCs/>
                <w:sz w:val="28"/>
                <w:szCs w:val="28"/>
              </w:rPr>
              <w:t>Чердаклинского</w:t>
            </w:r>
            <w:proofErr w:type="spellEnd"/>
            <w:r w:rsidRPr="00FD3F0B">
              <w:rPr>
                <w:bCs/>
                <w:sz w:val="28"/>
                <w:szCs w:val="28"/>
              </w:rPr>
              <w:t xml:space="preserve"> района Ульяновской области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64D" w:rsidRPr="00FD3F0B" w:rsidRDefault="004403B3" w:rsidP="00FD3F0B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FD3F0B">
              <w:rPr>
                <w:bCs/>
                <w:sz w:val="28"/>
                <w:szCs w:val="28"/>
              </w:rPr>
              <w:t>3,99</w:t>
            </w:r>
          </w:p>
        </w:tc>
      </w:tr>
    </w:tbl>
    <w:p w:rsidR="00B5064D" w:rsidRPr="00FD3F0B" w:rsidRDefault="00B5064D" w:rsidP="00FD3F0B">
      <w:pPr>
        <w:pStyle w:val="Style"/>
        <w:tabs>
          <w:tab w:val="left" w:pos="0"/>
        </w:tabs>
        <w:spacing w:after="0" w:line="240" w:lineRule="auto"/>
        <w:ind w:firstLine="0"/>
        <w:jc w:val="center"/>
        <w:rPr>
          <w:rFonts w:cs="Times New Roman"/>
          <w:b/>
          <w:color w:val="00000A"/>
          <w:sz w:val="28"/>
          <w:szCs w:val="28"/>
          <w:lang w:val="ru-RU"/>
        </w:rPr>
      </w:pPr>
    </w:p>
    <w:p w:rsidR="00B5064D" w:rsidRPr="00FD3F0B" w:rsidRDefault="00B5064D" w:rsidP="00FD3F0B">
      <w:pPr>
        <w:pStyle w:val="Style"/>
        <w:tabs>
          <w:tab w:val="left" w:pos="0"/>
        </w:tabs>
        <w:spacing w:after="0" w:line="240" w:lineRule="auto"/>
        <w:ind w:firstLine="0"/>
        <w:jc w:val="center"/>
        <w:rPr>
          <w:rFonts w:cs="Times New Roman"/>
          <w:b/>
          <w:color w:val="00000A"/>
          <w:sz w:val="28"/>
          <w:szCs w:val="28"/>
          <w:lang w:val="ru-RU"/>
        </w:rPr>
      </w:pPr>
      <w:r w:rsidRPr="00FD3F0B">
        <w:rPr>
          <w:rFonts w:cs="Times New Roman"/>
          <w:b/>
          <w:color w:val="00000A"/>
          <w:sz w:val="28"/>
          <w:szCs w:val="28"/>
          <w:lang w:val="ru-RU"/>
        </w:rPr>
        <w:t>__________________________________</w:t>
      </w:r>
    </w:p>
    <w:p w:rsidR="00FD3F0B" w:rsidRPr="00FD3F0B" w:rsidRDefault="00FD3F0B">
      <w:pPr>
        <w:pStyle w:val="Style"/>
        <w:tabs>
          <w:tab w:val="left" w:pos="0"/>
        </w:tabs>
        <w:spacing w:after="0" w:line="240" w:lineRule="auto"/>
        <w:ind w:firstLine="0"/>
        <w:jc w:val="center"/>
        <w:rPr>
          <w:rFonts w:cs="Times New Roman"/>
          <w:b/>
          <w:color w:val="00000A"/>
          <w:sz w:val="28"/>
          <w:szCs w:val="28"/>
          <w:lang w:val="ru-RU"/>
        </w:rPr>
      </w:pPr>
    </w:p>
    <w:sectPr w:rsidR="00FD3F0B" w:rsidRPr="00FD3F0B" w:rsidSect="00FD3F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A9" w:rsidRDefault="005E4DA9" w:rsidP="00DB7487">
      <w:r>
        <w:separator/>
      </w:r>
    </w:p>
  </w:endnote>
  <w:endnote w:type="continuationSeparator" w:id="0">
    <w:p w:rsidR="005E4DA9" w:rsidRDefault="005E4DA9" w:rsidP="00DB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A9" w:rsidRDefault="005E4DA9" w:rsidP="00DB7487">
      <w:r>
        <w:separator/>
      </w:r>
    </w:p>
  </w:footnote>
  <w:footnote w:type="continuationSeparator" w:id="0">
    <w:p w:rsidR="005E4DA9" w:rsidRDefault="005E4DA9" w:rsidP="00DB7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29"/>
    <w:rsid w:val="00082BF4"/>
    <w:rsid w:val="001C0320"/>
    <w:rsid w:val="002A4187"/>
    <w:rsid w:val="002B4676"/>
    <w:rsid w:val="003E1CB6"/>
    <w:rsid w:val="003E7B54"/>
    <w:rsid w:val="0042214F"/>
    <w:rsid w:val="004403B3"/>
    <w:rsid w:val="004F2A81"/>
    <w:rsid w:val="00501415"/>
    <w:rsid w:val="00531830"/>
    <w:rsid w:val="005E4DA9"/>
    <w:rsid w:val="00753361"/>
    <w:rsid w:val="0079389E"/>
    <w:rsid w:val="0086251E"/>
    <w:rsid w:val="00875364"/>
    <w:rsid w:val="008D3D01"/>
    <w:rsid w:val="009750FA"/>
    <w:rsid w:val="009F5A6F"/>
    <w:rsid w:val="00AB4186"/>
    <w:rsid w:val="00B26847"/>
    <w:rsid w:val="00B5064D"/>
    <w:rsid w:val="00B8665C"/>
    <w:rsid w:val="00BC5FC4"/>
    <w:rsid w:val="00BC7E53"/>
    <w:rsid w:val="00C005C7"/>
    <w:rsid w:val="00D21AA5"/>
    <w:rsid w:val="00DB7487"/>
    <w:rsid w:val="00DE1EC3"/>
    <w:rsid w:val="00DE5870"/>
    <w:rsid w:val="00E44A29"/>
    <w:rsid w:val="00E55AC9"/>
    <w:rsid w:val="00E71F17"/>
    <w:rsid w:val="00E73977"/>
    <w:rsid w:val="00E746B5"/>
    <w:rsid w:val="00E97A68"/>
    <w:rsid w:val="00EA343D"/>
    <w:rsid w:val="00EB036B"/>
    <w:rsid w:val="00EB10E9"/>
    <w:rsid w:val="00EF2A79"/>
    <w:rsid w:val="00F25C9D"/>
    <w:rsid w:val="00F32581"/>
    <w:rsid w:val="00FC57DD"/>
    <w:rsid w:val="00F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2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">
    <w:name w:val="Style"/>
    <w:basedOn w:val="a"/>
    <w:rsid w:val="00E44A29"/>
    <w:pPr>
      <w:spacing w:after="200" w:line="360" w:lineRule="auto"/>
      <w:ind w:firstLine="709"/>
      <w:jc w:val="both"/>
      <w:textAlignment w:val="auto"/>
    </w:pPr>
    <w:rPr>
      <w:rFonts w:cs="Tahoma"/>
      <w:lang w:val="en-US"/>
    </w:rPr>
  </w:style>
  <w:style w:type="paragraph" w:styleId="a3">
    <w:name w:val="header"/>
    <w:basedOn w:val="a"/>
    <w:link w:val="a4"/>
    <w:uiPriority w:val="99"/>
    <w:unhideWhenUsed/>
    <w:rsid w:val="00BC7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7E5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B5064D"/>
    <w:pPr>
      <w:suppressLineNumbers/>
      <w:textAlignment w:val="auto"/>
    </w:pPr>
    <w:rPr>
      <w:rFonts w:eastAsia="Andale Sans UI"/>
      <w:color w:val="auto"/>
    </w:rPr>
  </w:style>
  <w:style w:type="paragraph" w:customStyle="1" w:styleId="Standard">
    <w:name w:val="Standard"/>
    <w:rsid w:val="00E739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7B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B54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DB74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748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2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">
    <w:name w:val="Style"/>
    <w:basedOn w:val="a"/>
    <w:rsid w:val="00E44A29"/>
    <w:pPr>
      <w:spacing w:after="200" w:line="360" w:lineRule="auto"/>
      <w:ind w:firstLine="709"/>
      <w:jc w:val="both"/>
      <w:textAlignment w:val="auto"/>
    </w:pPr>
    <w:rPr>
      <w:rFonts w:cs="Tahoma"/>
      <w:lang w:val="en-US"/>
    </w:rPr>
  </w:style>
  <w:style w:type="paragraph" w:styleId="a3">
    <w:name w:val="header"/>
    <w:basedOn w:val="a"/>
    <w:link w:val="a4"/>
    <w:uiPriority w:val="99"/>
    <w:unhideWhenUsed/>
    <w:rsid w:val="00BC7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7E5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B5064D"/>
    <w:pPr>
      <w:suppressLineNumbers/>
      <w:textAlignment w:val="auto"/>
    </w:pPr>
    <w:rPr>
      <w:rFonts w:eastAsia="Andale Sans UI"/>
      <w:color w:val="auto"/>
    </w:rPr>
  </w:style>
  <w:style w:type="paragraph" w:customStyle="1" w:styleId="Standard">
    <w:name w:val="Standard"/>
    <w:rsid w:val="00E739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7B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B54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DB74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748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Савина АН</cp:lastModifiedBy>
  <cp:revision>6</cp:revision>
  <cp:lastPrinted>2017-01-26T09:20:00Z</cp:lastPrinted>
  <dcterms:created xsi:type="dcterms:W3CDTF">2017-01-26T09:00:00Z</dcterms:created>
  <dcterms:modified xsi:type="dcterms:W3CDTF">2017-01-27T09:21:00Z</dcterms:modified>
</cp:coreProperties>
</file>