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0" w:rsidRDefault="00085A1C" w:rsidP="00941DB0">
      <w:pPr>
        <w:jc w:val="center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 xml:space="preserve">Новые возможности </w:t>
      </w:r>
      <w:r w:rsidR="00941DB0" w:rsidRPr="00941DB0">
        <w:rPr>
          <w:rStyle w:val="a4"/>
          <w:rFonts w:cs="Times New Roman"/>
          <w:szCs w:val="28"/>
        </w:rPr>
        <w:t xml:space="preserve"> удостоверяющего центра</w:t>
      </w:r>
    </w:p>
    <w:p w:rsidR="00941DB0" w:rsidRPr="00941DB0" w:rsidRDefault="00941DB0" w:rsidP="00941DB0">
      <w:pPr>
        <w:jc w:val="center"/>
        <w:rPr>
          <w:rStyle w:val="a4"/>
          <w:rFonts w:cs="Times New Roman"/>
          <w:szCs w:val="28"/>
        </w:rPr>
      </w:pPr>
    </w:p>
    <w:p w:rsidR="00941DB0" w:rsidRPr="00941DB0" w:rsidRDefault="00941DB0" w:rsidP="00941DB0">
      <w:pPr>
        <w:spacing w:line="240" w:lineRule="auto"/>
        <w:rPr>
          <w:rFonts w:cs="Times New Roman"/>
          <w:szCs w:val="28"/>
        </w:rPr>
      </w:pPr>
      <w:r>
        <w:rPr>
          <w:rFonts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64770</wp:posOffset>
            </wp:positionV>
            <wp:extent cx="2924175" cy="1514475"/>
            <wp:effectExtent l="0" t="0" r="0" b="0"/>
            <wp:wrapSquare wrapText="bothSides"/>
            <wp:docPr id="3" name="Рисунок 1" descr="http://stavr.info/uploads/content/UCcolou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vr.info/uploads/content/UCcolou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DB0">
        <w:rPr>
          <w:rStyle w:val="a4"/>
          <w:rFonts w:cs="Times New Roman"/>
          <w:b w:val="0"/>
          <w:szCs w:val="28"/>
        </w:rPr>
        <w:t xml:space="preserve">Филиал ФГБУ «ФКП </w:t>
      </w:r>
      <w:proofErr w:type="spellStart"/>
      <w:r w:rsidRPr="00941DB0">
        <w:rPr>
          <w:rStyle w:val="a4"/>
          <w:rFonts w:cs="Times New Roman"/>
          <w:b w:val="0"/>
          <w:szCs w:val="28"/>
        </w:rPr>
        <w:t>Росреестра</w:t>
      </w:r>
      <w:proofErr w:type="spellEnd"/>
      <w:r w:rsidRPr="00941DB0">
        <w:rPr>
          <w:rStyle w:val="a4"/>
          <w:rFonts w:cs="Times New Roman"/>
          <w:b w:val="0"/>
          <w:szCs w:val="28"/>
        </w:rPr>
        <w:t xml:space="preserve">» по Ульяновской области </w:t>
      </w:r>
      <w:r w:rsidRPr="00941DB0">
        <w:rPr>
          <w:rFonts w:cs="Times New Roman"/>
          <w:szCs w:val="28"/>
        </w:rPr>
        <w:t xml:space="preserve">(далее – Филиал) сообщает </w:t>
      </w:r>
      <w:r w:rsidRPr="00941DB0">
        <w:rPr>
          <w:rFonts w:cs="Times New Roman"/>
          <w:color w:val="000000"/>
          <w:szCs w:val="28"/>
        </w:rPr>
        <w:t>о вводе в эксплуатацию модернизированной версии официального</w:t>
      </w:r>
      <w:r w:rsidRPr="00941DB0">
        <w:rPr>
          <w:rFonts w:cs="Times New Roman"/>
          <w:szCs w:val="28"/>
        </w:rPr>
        <w:t xml:space="preserve"> сайта удостоверяющего центра, расположенного в сети «Интернет» по адресу </w:t>
      </w:r>
      <w:hyperlink r:id="rId5" w:history="1">
        <w:r w:rsidRPr="00941DB0">
          <w:rPr>
            <w:rStyle w:val="a5"/>
            <w:rFonts w:cs="Times New Roman"/>
            <w:szCs w:val="28"/>
            <w:lang w:val="en-US"/>
          </w:rPr>
          <w:t>https</w:t>
        </w:r>
        <w:r w:rsidRPr="00941DB0">
          <w:rPr>
            <w:rStyle w:val="a5"/>
            <w:rFonts w:cs="Times New Roman"/>
            <w:szCs w:val="28"/>
          </w:rPr>
          <w:t>://</w:t>
        </w:r>
        <w:proofErr w:type="spellStart"/>
        <w:r w:rsidRPr="00941DB0">
          <w:rPr>
            <w:rStyle w:val="a5"/>
            <w:rFonts w:cs="Times New Roman"/>
            <w:szCs w:val="28"/>
          </w:rPr>
          <w:t>uc</w:t>
        </w:r>
        <w:proofErr w:type="spellEnd"/>
        <w:r w:rsidRPr="00941DB0">
          <w:rPr>
            <w:rStyle w:val="a5"/>
            <w:rFonts w:cs="Times New Roman"/>
            <w:szCs w:val="28"/>
          </w:rPr>
          <w:t>.</w:t>
        </w:r>
        <w:proofErr w:type="spellStart"/>
        <w:r w:rsidRPr="00941DB0">
          <w:rPr>
            <w:rStyle w:val="a5"/>
            <w:rFonts w:cs="Times New Roman"/>
            <w:szCs w:val="28"/>
            <w:lang w:val="en-US"/>
          </w:rPr>
          <w:t>kadastr</w:t>
        </w:r>
        <w:proofErr w:type="spellEnd"/>
        <w:r w:rsidRPr="00941DB0">
          <w:rPr>
            <w:rStyle w:val="a5"/>
            <w:rFonts w:cs="Times New Roman"/>
            <w:szCs w:val="28"/>
          </w:rPr>
          <w:t>.</w:t>
        </w:r>
        <w:proofErr w:type="spellStart"/>
        <w:r w:rsidRPr="00941DB0">
          <w:rPr>
            <w:rStyle w:val="a5"/>
            <w:rFonts w:cs="Times New Roman"/>
            <w:szCs w:val="28"/>
            <w:lang w:val="en-US"/>
          </w:rPr>
          <w:t>ru</w:t>
        </w:r>
        <w:proofErr w:type="spellEnd"/>
      </w:hyperlink>
      <w:r w:rsidRPr="00941DB0">
        <w:rPr>
          <w:rFonts w:cs="Times New Roman"/>
          <w:szCs w:val="28"/>
        </w:rPr>
        <w:t xml:space="preserve"> (далее – Сайт УЦ), содержащей обновленный функционал и интерфейс.</w:t>
      </w:r>
      <w:r w:rsidRPr="00941DB0">
        <w:rPr>
          <w:b/>
          <w:bCs/>
          <w:noProof/>
          <w:color w:val="000000"/>
        </w:rPr>
        <w:t xml:space="preserve"> </w:t>
      </w:r>
    </w:p>
    <w:p w:rsidR="00941DB0" w:rsidRPr="00941DB0" w:rsidRDefault="00941DB0" w:rsidP="00941DB0">
      <w:pPr>
        <w:spacing w:line="240" w:lineRule="auto"/>
        <w:rPr>
          <w:rFonts w:cs="Times New Roman"/>
          <w:szCs w:val="28"/>
        </w:rPr>
      </w:pPr>
      <w:r w:rsidRPr="00941DB0">
        <w:rPr>
          <w:rFonts w:cs="Times New Roman"/>
          <w:szCs w:val="28"/>
        </w:rPr>
        <w:t xml:space="preserve">В </w:t>
      </w:r>
      <w:r w:rsidRPr="00941DB0">
        <w:rPr>
          <w:rFonts w:cs="Times New Roman"/>
          <w:color w:val="000000"/>
          <w:szCs w:val="28"/>
        </w:rPr>
        <w:t xml:space="preserve">модернизированной </w:t>
      </w:r>
      <w:r w:rsidRPr="00941DB0">
        <w:rPr>
          <w:rFonts w:cs="Times New Roman"/>
          <w:szCs w:val="28"/>
        </w:rPr>
        <w:t xml:space="preserve">версии Сайта УЦ введена возможность оказания услуг УЦ </w:t>
      </w:r>
      <w:r w:rsidRPr="00941DB0">
        <w:rPr>
          <w:rFonts w:cs="Times New Roman"/>
          <w:b/>
          <w:szCs w:val="28"/>
        </w:rPr>
        <w:t>по экстерриториальному принципу</w:t>
      </w:r>
      <w:r w:rsidRPr="00941DB0">
        <w:rPr>
          <w:rFonts w:cs="Times New Roman"/>
          <w:szCs w:val="28"/>
        </w:rPr>
        <w:t xml:space="preserve">, предполагающему выпуск Сертификатов заявителям, имеющим адрес регистрации, отличный от субъекта РФ Филиала, выбранного в качестве места получения услуги УЦ. Также, доступно оказание услуг УЦ </w:t>
      </w:r>
      <w:r w:rsidRPr="00941DB0">
        <w:rPr>
          <w:rFonts w:cs="Times New Roman"/>
          <w:b/>
          <w:szCs w:val="28"/>
        </w:rPr>
        <w:t>индивидуальным предпринимателям</w:t>
      </w:r>
      <w:r w:rsidRPr="00941DB0">
        <w:rPr>
          <w:rFonts w:cs="Times New Roman"/>
          <w:szCs w:val="28"/>
        </w:rPr>
        <w:t xml:space="preserve">. </w:t>
      </w:r>
    </w:p>
    <w:p w:rsidR="00941DB0" w:rsidRPr="00941DB0" w:rsidRDefault="00941DB0" w:rsidP="00941DB0">
      <w:pPr>
        <w:spacing w:line="240" w:lineRule="auto"/>
        <w:rPr>
          <w:rFonts w:cs="Times New Roman"/>
          <w:b/>
          <w:szCs w:val="28"/>
        </w:rPr>
      </w:pPr>
      <w:proofErr w:type="gramStart"/>
      <w:r w:rsidRPr="00941DB0">
        <w:rPr>
          <w:rFonts w:cs="Times New Roman"/>
          <w:szCs w:val="28"/>
        </w:rPr>
        <w:t xml:space="preserve">Обращаем внимание, что с </w:t>
      </w:r>
      <w:r w:rsidRPr="00941DB0">
        <w:rPr>
          <w:rFonts w:cs="Times New Roman"/>
          <w:b/>
          <w:szCs w:val="28"/>
        </w:rPr>
        <w:t>01.06.2018</w:t>
      </w:r>
      <w:r w:rsidRPr="00941DB0">
        <w:rPr>
          <w:rFonts w:cs="Times New Roman"/>
          <w:szCs w:val="28"/>
        </w:rPr>
        <w:t xml:space="preserve"> г. станет доступна услуга УЦ по выпуску Сертификатов: к</w:t>
      </w:r>
      <w:r w:rsidRPr="00941DB0">
        <w:rPr>
          <w:rFonts w:eastAsia="Times New Roman" w:cs="Times New Roman"/>
          <w:szCs w:val="28"/>
          <w:lang w:eastAsia="ru-RU"/>
        </w:rPr>
        <w:t xml:space="preserve">валифицированный сертификат, используемый для формирования электронной подписи органа государственной власти </w:t>
      </w:r>
      <w:r w:rsidRPr="00941DB0">
        <w:rPr>
          <w:rFonts w:eastAsia="Times New Roman" w:cs="Times New Roman"/>
          <w:b/>
          <w:szCs w:val="28"/>
          <w:lang w:eastAsia="ru-RU"/>
        </w:rPr>
        <w:t>(ЭП-ОВ)</w:t>
      </w:r>
      <w:r w:rsidRPr="00941DB0">
        <w:rPr>
          <w:rFonts w:eastAsia="Times New Roman" w:cs="Times New Roman"/>
          <w:szCs w:val="28"/>
          <w:lang w:eastAsia="ru-RU"/>
        </w:rPr>
        <w:t xml:space="preserve"> и квалифицированный сертификат, используемый для формирования электронной подписи должностного лица, уполномоченного направлять межведомственные запросы и ответы на поступившие межведомственные запросы с использованием</w:t>
      </w:r>
      <w:r w:rsidRPr="00941DB0">
        <w:rPr>
          <w:rFonts w:cs="Times New Roman"/>
          <w:szCs w:val="28"/>
        </w:rPr>
        <w:t xml:space="preserve"> системы межведомственного электронного взаимодействия</w:t>
      </w:r>
      <w:r w:rsidRPr="00941DB0">
        <w:rPr>
          <w:rFonts w:eastAsia="Times New Roman" w:cs="Times New Roman"/>
          <w:szCs w:val="28"/>
          <w:lang w:eastAsia="ru-RU"/>
        </w:rPr>
        <w:t xml:space="preserve"> </w:t>
      </w:r>
      <w:r w:rsidRPr="00941DB0">
        <w:rPr>
          <w:rFonts w:eastAsia="Times New Roman" w:cs="Times New Roman"/>
          <w:b/>
          <w:szCs w:val="28"/>
          <w:lang w:eastAsia="ru-RU"/>
        </w:rPr>
        <w:t>(ЭП-СП)</w:t>
      </w:r>
      <w:r w:rsidRPr="00941DB0">
        <w:rPr>
          <w:rFonts w:cs="Times New Roman"/>
          <w:szCs w:val="28"/>
        </w:rPr>
        <w:t>, совмещенных со специальными объектными</w:t>
      </w:r>
      <w:proofErr w:type="gramEnd"/>
      <w:r w:rsidRPr="00941DB0">
        <w:rPr>
          <w:rFonts w:cs="Times New Roman"/>
          <w:szCs w:val="28"/>
        </w:rPr>
        <w:t xml:space="preserve"> идентификаторами, соответствующими субъектам права, указанным в Распоряжении </w:t>
      </w:r>
      <w:proofErr w:type="spellStart"/>
      <w:r w:rsidRPr="00941DB0">
        <w:rPr>
          <w:rFonts w:cs="Times New Roman"/>
          <w:szCs w:val="28"/>
        </w:rPr>
        <w:t>Росреестра</w:t>
      </w:r>
      <w:proofErr w:type="spellEnd"/>
      <w:r w:rsidRPr="00941DB0">
        <w:rPr>
          <w:rFonts w:cs="Times New Roman"/>
          <w:szCs w:val="28"/>
        </w:rPr>
        <w:t xml:space="preserve"> от 27.03.2014 № </w:t>
      </w:r>
      <w:proofErr w:type="gramStart"/>
      <w:r w:rsidRPr="00941DB0">
        <w:rPr>
          <w:rFonts w:cs="Times New Roman"/>
          <w:szCs w:val="28"/>
        </w:rPr>
        <w:t>Р</w:t>
      </w:r>
      <w:proofErr w:type="gramEnd"/>
      <w:r w:rsidRPr="00941DB0">
        <w:rPr>
          <w:rFonts w:cs="Times New Roman"/>
          <w:szCs w:val="28"/>
        </w:rPr>
        <w:t xml:space="preserve">/32, для </w:t>
      </w:r>
      <w:r w:rsidRPr="00941DB0">
        <w:rPr>
          <w:rFonts w:cs="Times New Roman"/>
          <w:b/>
          <w:szCs w:val="28"/>
        </w:rPr>
        <w:t>реализации полномочий органов государственной власти по одновременному направлению запросов к стандартным сервисам, входящим в Единую систему межведомственного электронного взаимодействия, и Единому государственному реестру недвижимости.</w:t>
      </w:r>
    </w:p>
    <w:p w:rsidR="00941DB0" w:rsidRPr="00941DB0" w:rsidRDefault="00941DB0" w:rsidP="0094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DB0">
        <w:rPr>
          <w:sz w:val="28"/>
          <w:szCs w:val="28"/>
        </w:rPr>
        <w:t>Более подробную информацию по вопросам получения электронной подписи можно получить по телефону: 8 (8422) 35-22-87.</w:t>
      </w:r>
    </w:p>
    <w:p w:rsidR="007507C0" w:rsidRDefault="007507C0" w:rsidP="00941DB0">
      <w:pPr>
        <w:spacing w:line="240" w:lineRule="auto"/>
      </w:pPr>
    </w:p>
    <w:p w:rsidR="00941DB0" w:rsidRDefault="00941DB0" w:rsidP="00941DB0">
      <w:pPr>
        <w:spacing w:line="240" w:lineRule="auto"/>
      </w:pPr>
    </w:p>
    <w:p w:rsidR="00941DB0" w:rsidRDefault="00941DB0" w:rsidP="00941DB0">
      <w:pPr>
        <w:spacing w:line="240" w:lineRule="auto"/>
      </w:pPr>
    </w:p>
    <w:p w:rsidR="00941DB0" w:rsidRDefault="00941DB0" w:rsidP="00941DB0">
      <w:pPr>
        <w:spacing w:line="240" w:lineRule="auto"/>
      </w:pPr>
    </w:p>
    <w:p w:rsidR="00941DB0" w:rsidRDefault="00941DB0" w:rsidP="00941DB0">
      <w:pPr>
        <w:spacing w:line="240" w:lineRule="auto"/>
      </w:pPr>
    </w:p>
    <w:p w:rsidR="00941DB0" w:rsidRDefault="00941DB0" w:rsidP="00941DB0">
      <w:pPr>
        <w:pStyle w:val="a3"/>
        <w:spacing w:after="0"/>
        <w:jc w:val="right"/>
        <w:rPr>
          <w:b/>
          <w:i/>
        </w:rPr>
      </w:pPr>
      <w:r w:rsidRPr="006F1A3C">
        <w:rPr>
          <w:b/>
          <w:i/>
        </w:rPr>
        <w:t>Информация предоставлена</w:t>
      </w:r>
      <w:r>
        <w:rPr>
          <w:b/>
          <w:i/>
        </w:rPr>
        <w:t xml:space="preserve"> </w:t>
      </w:r>
    </w:p>
    <w:p w:rsidR="00941DB0" w:rsidRDefault="007F6226" w:rsidP="00941DB0">
      <w:pPr>
        <w:pStyle w:val="a3"/>
        <w:spacing w:after="0"/>
        <w:jc w:val="right"/>
        <w:rPr>
          <w:b/>
          <w:i/>
        </w:rPr>
      </w:pPr>
      <w:r>
        <w:rPr>
          <w:b/>
          <w:i/>
        </w:rPr>
        <w:t xml:space="preserve">   </w:t>
      </w:r>
      <w:r w:rsidR="00941DB0" w:rsidRPr="006F1A3C">
        <w:rPr>
          <w:b/>
          <w:i/>
        </w:rPr>
        <w:t xml:space="preserve">Филиалом ФГБУ «ФКП </w:t>
      </w:r>
      <w:proofErr w:type="spellStart"/>
      <w:r w:rsidR="00941DB0" w:rsidRPr="006F1A3C">
        <w:rPr>
          <w:b/>
          <w:i/>
        </w:rPr>
        <w:t>Росреестра</w:t>
      </w:r>
      <w:proofErr w:type="spellEnd"/>
      <w:r w:rsidR="00941DB0" w:rsidRPr="006F1A3C">
        <w:rPr>
          <w:b/>
          <w:i/>
        </w:rPr>
        <w:t xml:space="preserve">» </w:t>
      </w:r>
      <w:proofErr w:type="gramStart"/>
      <w:r w:rsidR="00941DB0" w:rsidRPr="006F1A3C">
        <w:rPr>
          <w:b/>
          <w:i/>
        </w:rPr>
        <w:t>по</w:t>
      </w:r>
      <w:proofErr w:type="gramEnd"/>
    </w:p>
    <w:p w:rsidR="00941DB0" w:rsidRPr="00941DB0" w:rsidRDefault="00941DB0" w:rsidP="00941DB0">
      <w:pPr>
        <w:spacing w:line="240" w:lineRule="auto"/>
        <w:jc w:val="right"/>
        <w:rPr>
          <w:rFonts w:cs="Times New Roman"/>
          <w:sz w:val="24"/>
          <w:szCs w:val="24"/>
        </w:rPr>
      </w:pPr>
      <w:r w:rsidRPr="006F1A3C">
        <w:rPr>
          <w:rFonts w:cs="Times New Roman"/>
          <w:b/>
          <w:i/>
          <w:sz w:val="24"/>
          <w:szCs w:val="24"/>
        </w:rPr>
        <w:t xml:space="preserve"> Ульяновской области</w:t>
      </w:r>
    </w:p>
    <w:sectPr w:rsidR="00941DB0" w:rsidRPr="00941DB0" w:rsidSect="007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B0"/>
    <w:rsid w:val="00085A1C"/>
    <w:rsid w:val="00210934"/>
    <w:rsid w:val="004878C6"/>
    <w:rsid w:val="00547104"/>
    <w:rsid w:val="007507C0"/>
    <w:rsid w:val="007F6226"/>
    <w:rsid w:val="00831054"/>
    <w:rsid w:val="00872670"/>
    <w:rsid w:val="00941DB0"/>
    <w:rsid w:val="00A54AAB"/>
    <w:rsid w:val="00AC575B"/>
    <w:rsid w:val="00D5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DB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DB0"/>
    <w:rPr>
      <w:b/>
      <w:bCs/>
    </w:rPr>
  </w:style>
  <w:style w:type="character" w:styleId="a5">
    <w:name w:val="Hyperlink"/>
    <w:basedOn w:val="a0"/>
    <w:unhideWhenUsed/>
    <w:rsid w:val="00941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2018-05-14T10:15:00Z</dcterms:created>
  <dcterms:modified xsi:type="dcterms:W3CDTF">2018-05-15T04:40:00Z</dcterms:modified>
</cp:coreProperties>
</file>