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9484F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ы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proofErr w:type="spellStart"/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Е.П.Лашманов</w:t>
                            </w:r>
                            <w:proofErr w:type="spellEnd"/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май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9484F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ы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proofErr w:type="spellStart"/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Е.П.Лашманов</w:t>
                      </w:r>
                      <w:proofErr w:type="spellEnd"/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май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69484F">
        <w:rPr>
          <w:rFonts w:ascii="Times New Roman" w:hAnsi="Times New Roman" w:cs="Times New Roman"/>
          <w:b/>
          <w:sz w:val="27"/>
          <w:szCs w:val="27"/>
        </w:rPr>
        <w:t>апрель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268" w:type="dxa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704848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704848" w:rsidRPr="000E416A" w:rsidRDefault="0070484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704848" w:rsidRDefault="0069484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  <w:tc>
          <w:tcPr>
            <w:tcW w:w="1843" w:type="dxa"/>
            <w:gridSpan w:val="2"/>
          </w:tcPr>
          <w:p w:rsidR="00704848" w:rsidRDefault="0069484F" w:rsidP="004B7E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  <w:tc>
          <w:tcPr>
            <w:tcW w:w="2268" w:type="dxa"/>
          </w:tcPr>
          <w:p w:rsidR="00704848" w:rsidRDefault="0069484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52583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D90497" w:rsidRPr="00BB04AA" w:rsidRDefault="00D90497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</w:tcPr>
          <w:p w:rsidR="00D90497" w:rsidRPr="00BB04AA" w:rsidRDefault="00D90497" w:rsidP="003821CF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90497" w:rsidRPr="00BB04AA" w:rsidRDefault="00D90497" w:rsidP="00681807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A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6770FD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D90497" w:rsidRPr="000F423C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0497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90497" w:rsidRPr="000F423C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497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D90497" w:rsidRPr="000F423C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D90497" w:rsidRPr="000F423C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D90497" w:rsidRPr="000F423C" w:rsidRDefault="00D90497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D90497" w:rsidRDefault="00D90497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D90497" w:rsidRPr="000F423C" w:rsidRDefault="00D90497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D90497" w:rsidRPr="00D90497" w:rsidRDefault="00D90497" w:rsidP="00D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90497" w:rsidRDefault="00D90497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Pr="00D75263" w:rsidRDefault="00D9049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0497" w:rsidRPr="00D75263" w:rsidRDefault="00D9049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D75263" w:rsidRDefault="00D9049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D75263" w:rsidRDefault="00D9049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D75263" w:rsidRDefault="00D75263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Default="00D75263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90497" w:rsidRP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Pr="00CF5BC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497" w:rsidRPr="00CF5BC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F5BC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497" w:rsidRDefault="00D90497" w:rsidP="0038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CC21F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6770FD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D90497" w:rsidRPr="004B7BA1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0497" w:rsidRPr="004B7BA1" w:rsidRDefault="00D90497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D90497" w:rsidRDefault="00D90497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выездного личного приёма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Мишина С.М.</w:t>
            </w:r>
          </w:p>
          <w:p w:rsidR="00D90497" w:rsidRDefault="00D90497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4B7BA1" w:rsidRDefault="00D90497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D90497" w:rsidRPr="004B7BA1" w:rsidRDefault="00D90497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D90497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D90497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D90497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D90497" w:rsidRPr="0091308C" w:rsidRDefault="00D90497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D90497" w:rsidRPr="0091308C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D90497" w:rsidRPr="00D75263" w:rsidRDefault="00D7526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Default="00D7526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5263" w:rsidRDefault="00D7526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263" w:rsidRDefault="00D7526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Default="00D7526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Default="00D7526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Default="00D7526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9A7D99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0497" w:rsidRPr="00D75263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9A7D99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Pr="00B7104E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0497" w:rsidRPr="00B7104E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497" w:rsidRPr="00B7104E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497" w:rsidRPr="00B7104E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Pr="009A7D99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9A7D99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D90497" w:rsidRPr="00D75263" w:rsidRDefault="00D75263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75263" w:rsidRDefault="00D75263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63" w:rsidRPr="00665672" w:rsidRDefault="00D75263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665672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Pr="00665672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D90497" w:rsidRPr="00665672" w:rsidRDefault="00D7526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D90497" w:rsidRPr="00665672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90497" w:rsidRPr="00665672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D90497" w:rsidRDefault="00D75263" w:rsidP="00D7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5263" w:rsidRPr="00D75263" w:rsidRDefault="00D75263" w:rsidP="00D7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 котельная находится на грани банкротства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5263" w:rsidRPr="00B27661" w:rsidRDefault="00D75263" w:rsidP="00D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0497" w:rsidRPr="00CF5BC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90497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«Полесье»);</w:t>
            </w:r>
          </w:p>
          <w:p w:rsidR="00D90497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(неисполнение решения суда о взыскании задолженности по оплате труда);</w:t>
            </w:r>
          </w:p>
          <w:p w:rsidR="00D90497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материальной помощи);</w:t>
            </w:r>
          </w:p>
          <w:p w:rsidR="00D90497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восстановлении разрушенного дома);</w:t>
            </w:r>
          </w:p>
          <w:p w:rsidR="00D90497" w:rsidRPr="00B27661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земельного участка СНТ «Созидатель»)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ЖКХ, дорожное хозяйство </w:t>
            </w:r>
            <w:r w:rsidRPr="00175274">
              <w:rPr>
                <w:rFonts w:ascii="Times New Roman" w:hAnsi="Times New Roman" w:cs="Times New Roman"/>
                <w:sz w:val="24"/>
                <w:szCs w:val="24"/>
              </w:rPr>
              <w:t>(повышение тарифа на сбор и вывоз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расписания маршрута на автобусах в р.п.Чердаклы, улучшение качества водоснабжения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решение проблем подтопления дома паводковыми водами в р.п.Чердаклы</w:t>
            </w:r>
            <w:r w:rsidRPr="00175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(продление договора аренды на земельный участок в </w:t>
            </w:r>
            <w:proofErr w:type="gramEnd"/>
          </w:p>
          <w:p w:rsidR="00D90497" w:rsidRPr="00CA25A4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Архангельское)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D90497" w:rsidRDefault="00D75263" w:rsidP="00D7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75263" w:rsidRDefault="00D75263" w:rsidP="00D7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применяемыми тарифами и сменой директора управляющей компании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5263" w:rsidRDefault="00D75263" w:rsidP="00D7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от </w:t>
            </w:r>
            <w:proofErr w:type="spellStart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«Белая Рыбка»)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263" w:rsidRDefault="00D75263" w:rsidP="00D7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помощи);</w:t>
            </w:r>
          </w:p>
          <w:p w:rsidR="00D75263" w:rsidRPr="00D75263" w:rsidRDefault="00D75263" w:rsidP="00D7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крыши)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90497" w:rsidRPr="00CF5BC7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МСУ и восстановление в очереди на получение жилья граждан, нуждающихся в жилом помещении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жилья)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B4761F">
              <w:rPr>
                <w:rFonts w:ascii="Times New Roman" w:hAnsi="Times New Roman" w:cs="Times New Roman"/>
                <w:sz w:val="24"/>
                <w:szCs w:val="24"/>
              </w:rPr>
              <w:t>(развитие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продление договора аренды на земельный участок в </w:t>
            </w:r>
            <w:proofErr w:type="gramEnd"/>
          </w:p>
          <w:p w:rsidR="00D90497" w:rsidRPr="00B4761F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вопросы в СНТ «Дорожник»)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D90497" w:rsidRDefault="00D75263" w:rsidP="00D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75263" w:rsidRDefault="00406100" w:rsidP="0040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старого кладбища в р.п.Чердаклы; благоустройство улиц 84 Морская Стрелковая Дивизия, Чапаева, 50 лет ВЛКСМ р.п.Чердаклы; 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 </w:t>
            </w:r>
          </w:p>
          <w:p w:rsidR="00406100" w:rsidRDefault="00406100" w:rsidP="0040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межведомственной комиссии для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водосточной канавы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6100" w:rsidRDefault="00406100" w:rsidP="0040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Ремонт эксплуатационной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(засорение канализационных труб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6100" w:rsidRDefault="00406100" w:rsidP="0040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аварийных ситуаций на магистральных коммуникациях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трассы ХВС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6100" w:rsidRDefault="00406100" w:rsidP="004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прямое абонирование по теплоснабжению </w:t>
            </w:r>
            <w:proofErr w:type="spellStart"/>
            <w:r w:rsidR="00B75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75E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75EBA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="00B75EBA">
              <w:rPr>
                <w:rFonts w:ascii="Times New Roman" w:hAnsi="Times New Roman" w:cs="Times New Roman"/>
                <w:sz w:val="24"/>
                <w:szCs w:val="24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75EB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75EBA" w:rsidRPr="00D75263" w:rsidRDefault="00B75EBA" w:rsidP="0040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с.Тат.Калмаюр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 w:rsidR="00D3723B">
              <w:rPr>
                <w:rFonts w:ascii="Times New Roman" w:hAnsi="Times New Roman" w:cs="Times New Roman"/>
                <w:sz w:val="24"/>
                <w:szCs w:val="24"/>
              </w:rPr>
              <w:t>пер.Ворошилова</w:t>
            </w:r>
            <w:proofErr w:type="spellEnd"/>
            <w:r w:rsidR="00D3723B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0497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кровли);</w:t>
            </w:r>
          </w:p>
          <w:p w:rsidR="00D90497" w:rsidRPr="0084548D" w:rsidRDefault="00D90497" w:rsidP="003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(назначить другого директора Управляющей Компании)</w:t>
            </w:r>
          </w:p>
        </w:tc>
        <w:tc>
          <w:tcPr>
            <w:tcW w:w="2268" w:type="dxa"/>
          </w:tcPr>
          <w:p w:rsidR="00D90497" w:rsidRPr="002A460B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60B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D90497" w:rsidRPr="00181237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остановочного павильона и установка «лежачих полицейских»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 ремонт дороги в р.п.Чердаклы, снятие с кадастрового учёта земельного участка)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B6725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D90497" w:rsidRDefault="00D3723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5/30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A63BE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90497" w:rsidRDefault="00D3723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9A2E35" w:rsidRP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9A2E35" w:rsidRP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9A2E35" w:rsidRP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06.03.2018/1</w:t>
            </w:r>
          </w:p>
          <w:p w:rsidR="00D90497" w:rsidRPr="0084548D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27.03.2018/7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  <w:p w:rsidR="00D90497" w:rsidRPr="00357E89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04.04.2017/10</w:t>
            </w:r>
          </w:p>
          <w:p w:rsidR="00D90497" w:rsidRPr="00357E89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11.04.2017/3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18.04.2017/3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923DCD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90497" w:rsidRPr="009A2E35" w:rsidRDefault="009A2E35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90497" w:rsidRPr="005303F8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2/14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04.04.2017/9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(МО «Богдашкинское сельское поселение»)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4D">
              <w:rPr>
                <w:rFonts w:ascii="Times New Roman" w:hAnsi="Times New Roman" w:cs="Times New Roman"/>
                <w:b/>
                <w:sz w:val="24"/>
                <w:szCs w:val="24"/>
              </w:rPr>
              <w:t>26.04.2017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D90497" w:rsidRPr="000B364D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МО «Калмаюрское сельское поселение»)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Pr="001536F3" w:rsidRDefault="00D90497" w:rsidP="0068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71EE7" w:rsidRDefault="00D90497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D90497" w:rsidRDefault="009A2E3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0497" w:rsidRPr="0072232A" w:rsidTr="0069484F">
        <w:trPr>
          <w:trHeight w:val="997"/>
        </w:trPr>
        <w:tc>
          <w:tcPr>
            <w:tcW w:w="4076" w:type="dxa"/>
            <w:gridSpan w:val="3"/>
          </w:tcPr>
          <w:p w:rsidR="00D90497" w:rsidRPr="001A4D1E" w:rsidRDefault="00D90497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90497" w:rsidRPr="00693062" w:rsidRDefault="009A2E35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90497" w:rsidRPr="00693062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90497" w:rsidRPr="000E416A" w:rsidTr="00E04FD0">
        <w:trPr>
          <w:trHeight w:val="698"/>
        </w:trPr>
        <w:tc>
          <w:tcPr>
            <w:tcW w:w="4076" w:type="dxa"/>
            <w:gridSpan w:val="3"/>
          </w:tcPr>
          <w:p w:rsidR="00D90497" w:rsidRPr="001A4D1E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90497" w:rsidRPr="00EA5E65" w:rsidRDefault="009A2E35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D90497" w:rsidRPr="00EA5E65" w:rsidRDefault="00D90497" w:rsidP="00382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0497" w:rsidRPr="00EA5E65" w:rsidRDefault="00D90497" w:rsidP="0068180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268D">
              <w:rPr>
                <w:rFonts w:ascii="Times New Roman" w:hAnsi="Times New Roman" w:cs="Times New Roman"/>
              </w:rPr>
              <w:t>2 выездных приёма</w:t>
            </w:r>
            <w:r w:rsidRPr="009A268D">
              <w:rPr>
                <w:rFonts w:ascii="Times New Roman" w:hAnsi="Times New Roman" w:cs="Times New Roman"/>
                <w:b/>
              </w:rPr>
              <w:t xml:space="preserve"> </w:t>
            </w:r>
            <w:r w:rsidRPr="009A268D">
              <w:rPr>
                <w:rFonts w:ascii="Times New Roman" w:hAnsi="Times New Roman" w:cs="Times New Roman"/>
              </w:rPr>
              <w:t xml:space="preserve">совместно с Главой администрации </w:t>
            </w:r>
            <w:r>
              <w:rPr>
                <w:rFonts w:ascii="Times New Roman" w:hAnsi="Times New Roman" w:cs="Times New Roman"/>
                <w:b/>
              </w:rPr>
              <w:t>04.04</w:t>
            </w:r>
            <w:r w:rsidRPr="009A268D">
              <w:rPr>
                <w:rFonts w:ascii="Times New Roman" w:hAnsi="Times New Roman" w:cs="Times New Roman"/>
                <w:b/>
              </w:rPr>
              <w:t xml:space="preserve">.2017 в </w:t>
            </w:r>
            <w:r w:rsidRPr="009A268D">
              <w:rPr>
                <w:rFonts w:ascii="Times New Roman" w:hAnsi="Times New Roman" w:cs="Times New Roman"/>
              </w:rPr>
              <w:t xml:space="preserve">МО </w:t>
            </w:r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«Богдашкинское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8D">
              <w:rPr>
                <w:rFonts w:ascii="Times New Roman" w:hAnsi="Times New Roman" w:cs="Times New Roman"/>
                <w:b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26.04</w:t>
            </w:r>
            <w:r w:rsidRPr="009A268D">
              <w:rPr>
                <w:rFonts w:ascii="Times New Roman" w:hAnsi="Times New Roman" w:cs="Times New Roman"/>
                <w:b/>
              </w:rPr>
              <w:t>.2017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поселение»</w:t>
            </w:r>
            <w:proofErr w:type="gramEnd"/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7C4738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D90497" w:rsidRPr="00693062" w:rsidRDefault="009A2E35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90497" w:rsidRPr="00693062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A400E4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D90497" w:rsidRPr="00A400E4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D90497" w:rsidRDefault="00D90497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9A2E35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9A2E35" w:rsidRDefault="009A2E35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05.04.2018</w:t>
            </w:r>
          </w:p>
          <w:p w:rsidR="009A2E35" w:rsidRPr="009A2E35" w:rsidRDefault="009A2E35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(вопросы дошкольного образования)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90497" w:rsidRPr="009A2E35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01.03.2018</w:t>
            </w:r>
          </w:p>
          <w:p w:rsidR="00D90497" w:rsidRPr="0084548D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06.04.2017/0</w:t>
            </w:r>
          </w:p>
          <w:p w:rsidR="00D90497" w:rsidRDefault="00D90497" w:rsidP="00681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 вопросам</w:t>
            </w:r>
            <w:r w:rsidRPr="008529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дошкольного и общего образования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D90497" w:rsidRPr="00F32AD6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90497" w:rsidRPr="00F32AD6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90497" w:rsidRPr="00F32AD6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90497" w:rsidRPr="00F32AD6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90497" w:rsidRPr="00F32AD6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D90497" w:rsidRPr="000E416A" w:rsidRDefault="00D9049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(5%)</w:t>
            </w: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(78%)</w:t>
            </w: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35" w:rsidRDefault="009A2E3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(12%)</w:t>
            </w:r>
            <w:bookmarkStart w:id="0" w:name="_GoBack"/>
            <w:bookmarkEnd w:id="0"/>
          </w:p>
          <w:p w:rsidR="00D90497" w:rsidRPr="00E038DB" w:rsidRDefault="00D90497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(32,43%)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(67,57%)</w:t>
            </w:r>
          </w:p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497" w:rsidRPr="00E038DB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DB">
              <w:rPr>
                <w:rFonts w:ascii="Times New Roman" w:hAnsi="Times New Roman" w:cs="Times New Roman"/>
                <w:sz w:val="24"/>
                <w:szCs w:val="24"/>
              </w:rPr>
              <w:t>7(10,8)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1(1,5)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13(20,0)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52(80,0)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497" w:rsidRPr="00E038DB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D90497" w:rsidRPr="00094B46" w:rsidRDefault="00D9049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D90497" w:rsidRPr="00094B46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D90497" w:rsidRPr="00094B46" w:rsidRDefault="00D90497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Pr="00094B46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D90497" w:rsidRPr="00693062" w:rsidRDefault="00D9049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Pr="00693062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D90497" w:rsidRDefault="00D9049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Default="00D90497" w:rsidP="0038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D90497" w:rsidRPr="00693062" w:rsidRDefault="00D9049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0497" w:rsidRPr="00693062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D90497" w:rsidRPr="00094B46" w:rsidRDefault="00D9049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Pr="00094B46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497" w:rsidRPr="000E416A" w:rsidTr="00E04FD0">
        <w:tc>
          <w:tcPr>
            <w:tcW w:w="4076" w:type="dxa"/>
            <w:gridSpan w:val="3"/>
          </w:tcPr>
          <w:p w:rsidR="00D90497" w:rsidRPr="00F32AD6" w:rsidRDefault="00D90497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90497" w:rsidRPr="00094B46" w:rsidRDefault="00D90497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90497" w:rsidRPr="00094B46" w:rsidRDefault="00D90497" w:rsidP="0038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0497" w:rsidRDefault="00D90497" w:rsidP="0068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88" w:rsidRDefault="00D15B88" w:rsidP="000C1989">
      <w:pPr>
        <w:spacing w:after="0" w:line="240" w:lineRule="auto"/>
      </w:pPr>
      <w:r>
        <w:separator/>
      </w:r>
    </w:p>
  </w:endnote>
  <w:endnote w:type="continuationSeparator" w:id="0">
    <w:p w:rsidR="00D15B88" w:rsidRDefault="00D15B88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88" w:rsidRDefault="00D15B88" w:rsidP="000C1989">
      <w:pPr>
        <w:spacing w:after="0" w:line="240" w:lineRule="auto"/>
      </w:pPr>
      <w:r>
        <w:separator/>
      </w:r>
    </w:p>
  </w:footnote>
  <w:footnote w:type="continuationSeparator" w:id="0">
    <w:p w:rsidR="00D15B88" w:rsidRDefault="00D15B88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15B88"/>
    <w:rsid w:val="00D20B60"/>
    <w:rsid w:val="00D23A67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75263"/>
    <w:rsid w:val="00D809A9"/>
    <w:rsid w:val="00D8157A"/>
    <w:rsid w:val="00D90497"/>
    <w:rsid w:val="00D93C96"/>
    <w:rsid w:val="00D94926"/>
    <w:rsid w:val="00D95C65"/>
    <w:rsid w:val="00DA01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E5A1-4782-449A-92C6-E9914A1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745</cp:revision>
  <cp:lastPrinted>2018-08-01T07:30:00Z</cp:lastPrinted>
  <dcterms:created xsi:type="dcterms:W3CDTF">2016-07-14T07:10:00Z</dcterms:created>
  <dcterms:modified xsi:type="dcterms:W3CDTF">2018-08-01T09:35:00Z</dcterms:modified>
</cp:coreProperties>
</file>