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0" w:rsidRPr="00FB5410" w:rsidRDefault="00FB5410" w:rsidP="00FB5410">
      <w:pPr>
        <w:spacing w:after="0"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B5410">
        <w:rPr>
          <w:rFonts w:ascii="Times New Roman" w:hAnsi="Times New Roman"/>
          <w:b/>
          <w:color w:val="000000"/>
          <w:sz w:val="28"/>
          <w:szCs w:val="28"/>
        </w:rPr>
        <w:t>Всероссийский конкурс «Успех и безопасность»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5410">
        <w:rPr>
          <w:rFonts w:ascii="Times New Roman" w:hAnsi="Times New Roman"/>
          <w:color w:val="000000"/>
          <w:sz w:val="28"/>
          <w:szCs w:val="28"/>
        </w:rPr>
        <w:t>Агентство по развитию человеческого потенциала и трудовых ресурсов Ульяновской области приглашает органы исполнительной власти муниципальных образований и работодателей Ульяновской области принять участие во Всероссийском конкурсе на лучшую организацию работ в области условий и охраны труда «Успех и безопасность», организованном  в соответствии с Приказом Минтруда России от 04.08.2014 № 516  «О проведении Всероссийского конкурса на лучшую организацию работ в области условий и</w:t>
      </w:r>
      <w:proofErr w:type="gramEnd"/>
      <w:r w:rsidRPr="00FB5410">
        <w:rPr>
          <w:rFonts w:ascii="Times New Roman" w:hAnsi="Times New Roman"/>
          <w:color w:val="000000"/>
          <w:sz w:val="28"/>
          <w:szCs w:val="28"/>
        </w:rPr>
        <w:t xml:space="preserve"> охраны труда «Успех и безопасность» (в редакции приказа Минтруда России от 25.12.2014 № 1110, приказа Минтруда России от 22.12.2015 № 1108).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лучшая организация в области охраны труда среди организаций непроизводственной сферы;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 xml:space="preserve">лучшая организация в области охраны труда в сфере образования; 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лучшая организация в области охраны труда в сфере здравоохранения;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лучшее муниципальное образование в области охраны труда;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•</w:t>
      </w:r>
      <w:r w:rsidRPr="00FB5410">
        <w:rPr>
          <w:rFonts w:ascii="Times New Roman" w:hAnsi="Times New Roman"/>
          <w:color w:val="000000"/>
          <w:sz w:val="28"/>
          <w:szCs w:val="28"/>
        </w:rPr>
        <w:tab/>
        <w:t>лучший субъект Российской Федерации в области охраны труда.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 xml:space="preserve">Срок приема заявок до 1 марта 2019г. 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 xml:space="preserve">Участие в конкурсе осуществляется на безвозмездной основе. Торжественная церемония награждения победителей и призеров конкурса пройдет в рамках пятой Всероссийской недели охраны труда с 22 по 26 апреля 2019 года в городе Сочи. </w:t>
      </w:r>
    </w:p>
    <w:p w:rsidR="00FB5410" w:rsidRPr="00FB5410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 xml:space="preserve">Возможные вопросы, связанные с организацией и проведением конкурса, необходимо адресовать в Ассоциацию «ЭТАЛОН»: </w:t>
      </w:r>
      <w:proofErr w:type="spellStart"/>
      <w:proofErr w:type="gramStart"/>
      <w:r w:rsidRPr="00FB5410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FB5410"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 w:rsidRPr="00FB5410">
        <w:rPr>
          <w:rFonts w:ascii="Times New Roman" w:hAnsi="Times New Roman"/>
          <w:color w:val="000000"/>
          <w:sz w:val="28"/>
          <w:szCs w:val="28"/>
        </w:rPr>
        <w:t>./факс: +7 (495) 411-09-98; e-</w:t>
      </w:r>
      <w:proofErr w:type="spellStart"/>
      <w:r w:rsidRPr="00FB5410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B5410">
        <w:rPr>
          <w:rFonts w:ascii="Times New Roman" w:hAnsi="Times New Roman"/>
          <w:color w:val="000000"/>
          <w:sz w:val="28"/>
          <w:szCs w:val="28"/>
        </w:rPr>
        <w:t>: kot@aetalon.ru и в Департамент занятости населения, труда и социального партнёрства Агентства по развитию человеческого потенциала и трудовых ресурсов Ульяновской области: тел.41-12-38, e-</w:t>
      </w:r>
      <w:proofErr w:type="spellStart"/>
      <w:r w:rsidRPr="00FB5410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FB5410">
        <w:rPr>
          <w:rFonts w:ascii="Times New Roman" w:hAnsi="Times New Roman"/>
          <w:color w:val="000000"/>
          <w:sz w:val="28"/>
          <w:szCs w:val="28"/>
        </w:rPr>
        <w:t>; 73trud@mail.ru</w:t>
      </w:r>
    </w:p>
    <w:p w:rsidR="004F2BE2" w:rsidRDefault="00FB5410" w:rsidP="00FB5410">
      <w:pPr>
        <w:spacing w:after="0" w:line="22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410">
        <w:rPr>
          <w:rFonts w:ascii="Times New Roman" w:hAnsi="Times New Roman"/>
          <w:color w:val="000000"/>
          <w:sz w:val="28"/>
          <w:szCs w:val="28"/>
        </w:rPr>
        <w:t>Положение о конкурсе Вы найдёте на сайте</w:t>
      </w:r>
      <w:r w:rsidR="00F56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BF3" w:rsidRPr="00FB5410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F56BF3">
        <w:rPr>
          <w:rFonts w:ascii="Times New Roman" w:hAnsi="Times New Roman"/>
          <w:color w:val="000000"/>
          <w:sz w:val="28"/>
          <w:szCs w:val="28"/>
        </w:rPr>
        <w:t>а</w:t>
      </w:r>
      <w:r w:rsidR="00F56BF3" w:rsidRPr="00FB5410">
        <w:rPr>
          <w:rFonts w:ascii="Times New Roman" w:hAnsi="Times New Roman"/>
          <w:color w:val="000000"/>
          <w:sz w:val="28"/>
          <w:szCs w:val="28"/>
        </w:rPr>
        <w:t xml:space="preserve"> занятости населения, труда и социального партнёрства Агентства по развитию человеческого потенциала и трудовых ресурсов Ульяновской области</w:t>
      </w:r>
      <w:r w:rsidRPr="00FB5410">
        <w:rPr>
          <w:rFonts w:ascii="Times New Roman" w:hAnsi="Times New Roman"/>
          <w:color w:val="000000"/>
          <w:sz w:val="28"/>
          <w:szCs w:val="28"/>
        </w:rPr>
        <w:t>.</w:t>
      </w:r>
    </w:p>
    <w:p w:rsidR="005D702A" w:rsidRDefault="005D702A" w:rsidP="00511328">
      <w:pPr>
        <w:spacing w:after="0" w:line="228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sectPr w:rsidR="005D702A" w:rsidSect="00F11C1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C1" w:rsidRDefault="00F245C1" w:rsidP="00F11C1A">
      <w:pPr>
        <w:spacing w:after="0" w:line="240" w:lineRule="auto"/>
      </w:pPr>
      <w:r>
        <w:separator/>
      </w:r>
    </w:p>
  </w:endnote>
  <w:endnote w:type="continuationSeparator" w:id="0">
    <w:p w:rsidR="00F245C1" w:rsidRDefault="00F245C1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C1" w:rsidRDefault="00F245C1" w:rsidP="00F11C1A">
      <w:pPr>
        <w:spacing w:after="0" w:line="240" w:lineRule="auto"/>
      </w:pPr>
      <w:r>
        <w:separator/>
      </w:r>
    </w:p>
  </w:footnote>
  <w:footnote w:type="continuationSeparator" w:id="0">
    <w:p w:rsidR="00F245C1" w:rsidRDefault="00F245C1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03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8D"/>
    <w:multiLevelType w:val="multilevel"/>
    <w:tmpl w:val="481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104204"/>
    <w:rsid w:val="00106FC6"/>
    <w:rsid w:val="001A34D6"/>
    <w:rsid w:val="001B40D4"/>
    <w:rsid w:val="00217520"/>
    <w:rsid w:val="002C07E9"/>
    <w:rsid w:val="002D2F3C"/>
    <w:rsid w:val="002D7498"/>
    <w:rsid w:val="00307F21"/>
    <w:rsid w:val="00317F2A"/>
    <w:rsid w:val="003A2201"/>
    <w:rsid w:val="003E4D68"/>
    <w:rsid w:val="004201D3"/>
    <w:rsid w:val="00430ACB"/>
    <w:rsid w:val="00431387"/>
    <w:rsid w:val="00435DAA"/>
    <w:rsid w:val="00435FDD"/>
    <w:rsid w:val="0049598D"/>
    <w:rsid w:val="004D7FE2"/>
    <w:rsid w:val="004F2BE2"/>
    <w:rsid w:val="00504A4B"/>
    <w:rsid w:val="00511328"/>
    <w:rsid w:val="005527C9"/>
    <w:rsid w:val="005846E0"/>
    <w:rsid w:val="005D702A"/>
    <w:rsid w:val="005F58EA"/>
    <w:rsid w:val="0060758D"/>
    <w:rsid w:val="006327B8"/>
    <w:rsid w:val="006D49DF"/>
    <w:rsid w:val="00704D8B"/>
    <w:rsid w:val="0074078B"/>
    <w:rsid w:val="00740BC8"/>
    <w:rsid w:val="00776E0A"/>
    <w:rsid w:val="00863CEA"/>
    <w:rsid w:val="008E7FE1"/>
    <w:rsid w:val="009D606D"/>
    <w:rsid w:val="00A755FB"/>
    <w:rsid w:val="00AD6F14"/>
    <w:rsid w:val="00AE493C"/>
    <w:rsid w:val="00B253F9"/>
    <w:rsid w:val="00B4012A"/>
    <w:rsid w:val="00B41E88"/>
    <w:rsid w:val="00B75458"/>
    <w:rsid w:val="00B95084"/>
    <w:rsid w:val="00BB57FC"/>
    <w:rsid w:val="00C23F6C"/>
    <w:rsid w:val="00C50D06"/>
    <w:rsid w:val="00D3338E"/>
    <w:rsid w:val="00D62E72"/>
    <w:rsid w:val="00D70AD2"/>
    <w:rsid w:val="00DD10E8"/>
    <w:rsid w:val="00E11DF1"/>
    <w:rsid w:val="00E2034E"/>
    <w:rsid w:val="00E62B8A"/>
    <w:rsid w:val="00E818D4"/>
    <w:rsid w:val="00F11C1A"/>
    <w:rsid w:val="00F245C1"/>
    <w:rsid w:val="00F251BC"/>
    <w:rsid w:val="00F459AE"/>
    <w:rsid w:val="00F56BF3"/>
    <w:rsid w:val="00F65E46"/>
    <w:rsid w:val="00F8072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4F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Сатдинова РР</cp:lastModifiedBy>
  <cp:revision>8</cp:revision>
  <cp:lastPrinted>2017-09-04T11:56:00Z</cp:lastPrinted>
  <dcterms:created xsi:type="dcterms:W3CDTF">2017-12-04T06:20:00Z</dcterms:created>
  <dcterms:modified xsi:type="dcterms:W3CDTF">2018-10-29T12:12:00Z</dcterms:modified>
</cp:coreProperties>
</file>