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D2246C" w:rsidP="00D2246C">
      <w:pPr>
        <w:rPr>
          <w:u w:val="single"/>
          <w:lang w:eastAsia="ru-RU"/>
        </w:rPr>
      </w:pPr>
      <w:r w:rsidRPr="00D2246C">
        <w:rPr>
          <w:u w:val="single"/>
        </w:rPr>
        <w:t xml:space="preserve">Комитет по управлению муниципальным имуществом и земельным отношениям муниципального образования «Чердаклинский район» </w:t>
      </w:r>
      <w:proofErr w:type="gramStart"/>
      <w:r w:rsidRPr="00D2246C">
        <w:rPr>
          <w:u w:val="single"/>
        </w:rPr>
        <w:t>Ульяновской</w:t>
      </w:r>
      <w:proofErr w:type="gramEnd"/>
      <w:r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A41520" w:rsidRDefault="0092046B" w:rsidP="000B5F8C">
      <w:pPr>
        <w:pStyle w:val="Default"/>
        <w:jc w:val="both"/>
        <w:rPr>
          <w:u w:val="single"/>
          <w:lang w:eastAsia="ru-RU"/>
        </w:rPr>
      </w:pPr>
      <w:proofErr w:type="gramStart"/>
      <w:r w:rsidRPr="00923AEA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0B5F8C" w:rsidRPr="000B5F8C">
        <w:rPr>
          <w:bCs/>
          <w:color w:val="auto"/>
          <w:u w:val="single"/>
        </w:rPr>
        <w:t>Об утверждении административного регламента предоставления</w:t>
      </w:r>
      <w:r w:rsidR="000B5F8C">
        <w:rPr>
          <w:bCs/>
          <w:color w:val="auto"/>
          <w:u w:val="single"/>
        </w:rPr>
        <w:t xml:space="preserve"> </w:t>
      </w:r>
      <w:r w:rsidR="000B5F8C" w:rsidRPr="000B5F8C">
        <w:rPr>
          <w:bCs/>
          <w:u w:val="single"/>
        </w:rPr>
        <w:t>муниципальной услуги «Предварительное согласование предоставления земельных участков, находящихся в муниципальной собственности муниципального образования «Чердаклинский район» Ульяновской области, муниципального образования «</w:t>
      </w:r>
      <w:proofErr w:type="spellStart"/>
      <w:r w:rsidR="000B5F8C" w:rsidRPr="000B5F8C">
        <w:rPr>
          <w:bCs/>
          <w:u w:val="single"/>
        </w:rPr>
        <w:t>Чердаклинское</w:t>
      </w:r>
      <w:proofErr w:type="spellEnd"/>
      <w:r w:rsidR="000B5F8C" w:rsidRPr="000B5F8C">
        <w:rPr>
          <w:bCs/>
          <w:u w:val="single"/>
        </w:rPr>
        <w:t xml:space="preserve"> городское поселение» Чердаклинского района Ульяновской области» и признании утратившим силу постановления администрации муниципального образования «Чердаклинский район» Ульяновской области</w:t>
      </w:r>
      <w:r w:rsidR="000B5F8C">
        <w:rPr>
          <w:bCs/>
          <w:u w:val="single"/>
        </w:rPr>
        <w:t xml:space="preserve"> </w:t>
      </w:r>
      <w:r w:rsidR="000B5F8C" w:rsidRPr="000B5F8C">
        <w:rPr>
          <w:bCs/>
          <w:u w:val="single"/>
        </w:rPr>
        <w:t>от 01.11.2016 № 867</w:t>
      </w:r>
      <w:r w:rsidRPr="00A41520">
        <w:rPr>
          <w:u w:val="single"/>
        </w:rPr>
        <w:t>»</w:t>
      </w:r>
      <w:proofErr w:type="gramEnd"/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D2246C">
        <w:rPr>
          <w:u w:val="single"/>
        </w:rPr>
        <w:t xml:space="preserve">май </w:t>
      </w:r>
      <w:r w:rsidR="000B5F8C">
        <w:rPr>
          <w:u w:val="single"/>
        </w:rPr>
        <w:t xml:space="preserve">– июнь </w:t>
      </w:r>
      <w:r w:rsidRPr="0092046B">
        <w:rPr>
          <w:u w:val="single"/>
        </w:rPr>
        <w:t>201</w:t>
      </w:r>
      <w:r w:rsidR="00417E5C">
        <w:rPr>
          <w:u w:val="single"/>
        </w:rPr>
        <w:t>8</w:t>
      </w:r>
      <w:r w:rsidRPr="0092046B">
        <w:rPr>
          <w:u w:val="single"/>
        </w:rPr>
        <w:t xml:space="preserve"> 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D75F8A" w:rsidRPr="000B5F8C" w:rsidRDefault="000B5F8C" w:rsidP="005B0582">
      <w:pPr>
        <w:ind w:firstLine="709"/>
        <w:jc w:val="both"/>
        <w:rPr>
          <w:u w:val="single"/>
        </w:rPr>
      </w:pPr>
      <w:proofErr w:type="gramStart"/>
      <w:r w:rsidRPr="000B5F8C">
        <w:rPr>
          <w:u w:val="single"/>
        </w:rPr>
        <w:t>Административный регламент по оказанию муниципальной услуги «Предварительное согласование предоставления земельных участков, находящихся в муниципальной собственности муниципального образования «Чердаклинский район» Ульяновской области, муниципального образования «</w:t>
      </w:r>
      <w:proofErr w:type="spellStart"/>
      <w:r w:rsidRPr="000B5F8C">
        <w:rPr>
          <w:u w:val="single"/>
        </w:rPr>
        <w:t>Чердаклинское</w:t>
      </w:r>
      <w:proofErr w:type="spellEnd"/>
      <w:r w:rsidRPr="000B5F8C">
        <w:rPr>
          <w:u w:val="single"/>
        </w:rPr>
        <w:t xml:space="preserve"> городское поселение» Чердаклинского района Ульяновской области», определяет сроки и последовательность административных процедур (действий), а также порядок взаимодействия уполномоченного на оказание услуги муниципального органа, с заявителями, органами государственной власти и местного самоуправления, гражданами и организациями</w:t>
      </w:r>
      <w:r w:rsidR="00D75F8A" w:rsidRPr="000B5F8C">
        <w:rPr>
          <w:u w:val="single"/>
        </w:rPr>
        <w:t>.</w:t>
      </w:r>
      <w:proofErr w:type="gramEnd"/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D2246C" w:rsidRDefault="00D2246C" w:rsidP="000B5F8C">
      <w:pPr>
        <w:pStyle w:val="a3"/>
        <w:ind w:firstLine="708"/>
        <w:jc w:val="both"/>
        <w:rPr>
          <w:szCs w:val="24"/>
          <w:u w:val="single"/>
          <w:lang w:eastAsia="ru-RU"/>
        </w:rPr>
      </w:pPr>
      <w:r>
        <w:rPr>
          <w:sz w:val="26"/>
          <w:szCs w:val="26"/>
        </w:rPr>
        <w:t xml:space="preserve"> </w:t>
      </w:r>
      <w:r w:rsidR="000B5F8C">
        <w:rPr>
          <w:szCs w:val="24"/>
          <w:u w:val="single"/>
        </w:rPr>
        <w:t xml:space="preserve">В связи с отсутствием нормативно-правового регулирования оказания информационно-консультационного сопровождения </w:t>
      </w:r>
      <w:r w:rsidR="000B5F8C">
        <w:rPr>
          <w:szCs w:val="24"/>
          <w:u w:val="single"/>
        </w:rPr>
        <w:t>и порядок оказания услуги по</w:t>
      </w:r>
      <w:r w:rsidR="000B5F8C" w:rsidRPr="000B5F8C">
        <w:rPr>
          <w:bCs/>
          <w:szCs w:val="24"/>
          <w:u w:val="single"/>
        </w:rPr>
        <w:t xml:space="preserve"> </w:t>
      </w:r>
      <w:r w:rsidR="000B5F8C">
        <w:rPr>
          <w:bCs/>
          <w:szCs w:val="24"/>
          <w:u w:val="single"/>
        </w:rPr>
        <w:t>п</w:t>
      </w:r>
      <w:r w:rsidR="000B5F8C" w:rsidRPr="000B5F8C">
        <w:rPr>
          <w:bCs/>
          <w:szCs w:val="24"/>
          <w:u w:val="single"/>
        </w:rPr>
        <w:t>редварительно</w:t>
      </w:r>
      <w:r w:rsidR="000B5F8C">
        <w:rPr>
          <w:bCs/>
          <w:szCs w:val="24"/>
          <w:u w:val="single"/>
        </w:rPr>
        <w:t>му</w:t>
      </w:r>
      <w:r w:rsidR="000B5F8C" w:rsidRPr="000B5F8C">
        <w:rPr>
          <w:bCs/>
          <w:szCs w:val="24"/>
          <w:u w:val="single"/>
        </w:rPr>
        <w:t xml:space="preserve"> согласовани</w:t>
      </w:r>
      <w:r w:rsidR="000B5F8C">
        <w:rPr>
          <w:bCs/>
          <w:szCs w:val="24"/>
          <w:u w:val="single"/>
        </w:rPr>
        <w:t>ю</w:t>
      </w:r>
      <w:r w:rsidR="000B5F8C" w:rsidRPr="000B5F8C">
        <w:rPr>
          <w:bCs/>
          <w:szCs w:val="24"/>
          <w:u w:val="single"/>
        </w:rPr>
        <w:t xml:space="preserve"> предоставления земельных участков</w:t>
      </w:r>
      <w:r w:rsidR="000B5F8C">
        <w:rPr>
          <w:szCs w:val="24"/>
          <w:u w:val="single"/>
        </w:rPr>
        <w:t xml:space="preserve"> </w:t>
      </w:r>
      <w:r w:rsidR="000B5F8C">
        <w:rPr>
          <w:szCs w:val="24"/>
          <w:u w:val="single"/>
        </w:rPr>
        <w:t xml:space="preserve"> необходимо разработать регламент</w:t>
      </w:r>
      <w:r w:rsidR="000B5F8C" w:rsidRPr="00525CF8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8702A3" w:rsidRPr="000B5F8C" w:rsidRDefault="00417E5C" w:rsidP="005B0582">
      <w:pPr>
        <w:ind w:firstLine="709"/>
        <w:jc w:val="both"/>
        <w:rPr>
          <w:u w:val="single"/>
        </w:rPr>
      </w:pPr>
      <w:r w:rsidRPr="00525CF8">
        <w:rPr>
          <w:u w:val="single"/>
        </w:rPr>
        <w:t>Формирование</w:t>
      </w:r>
      <w:r w:rsidR="00D2246C">
        <w:rPr>
          <w:u w:val="single"/>
        </w:rPr>
        <w:t xml:space="preserve"> проекта </w:t>
      </w:r>
      <w:r w:rsidR="000B5F8C" w:rsidRPr="000B5F8C">
        <w:rPr>
          <w:u w:val="single"/>
        </w:rPr>
        <w:t>«Предварительное согласование предоставления земельных участков, находящихся в муниципальной собственности муниципального образования «Чердаклинский район» Ульяновской области, муниципального образования «</w:t>
      </w:r>
      <w:proofErr w:type="spellStart"/>
      <w:r w:rsidR="000B5F8C" w:rsidRPr="000B5F8C">
        <w:rPr>
          <w:u w:val="single"/>
        </w:rPr>
        <w:t>Чердаклинское</w:t>
      </w:r>
      <w:proofErr w:type="spellEnd"/>
      <w:r w:rsidR="000B5F8C" w:rsidRPr="000B5F8C">
        <w:rPr>
          <w:u w:val="single"/>
        </w:rPr>
        <w:t xml:space="preserve"> городское поселение» Чердаклинского района Ульяновской области»</w:t>
      </w:r>
      <w:r w:rsidR="000B5F8C">
        <w:rPr>
          <w:u w:val="single"/>
        </w:rPr>
        <w:t xml:space="preserve"> </w:t>
      </w:r>
      <w:r w:rsidR="00D2246C" w:rsidRPr="00D2246C">
        <w:rPr>
          <w:u w:val="single"/>
        </w:rPr>
        <w:t xml:space="preserve">производится </w:t>
      </w:r>
      <w:r w:rsidR="00D2246C" w:rsidRPr="00D2246C">
        <w:rPr>
          <w:rFonts w:eastAsia="Calibri"/>
          <w:u w:val="single"/>
          <w:lang w:eastAsia="en-US"/>
        </w:rPr>
        <w:t xml:space="preserve">на основании </w:t>
      </w:r>
      <w:r w:rsidR="000B5F8C" w:rsidRPr="000B5F8C">
        <w:rPr>
          <w:u w:val="single"/>
        </w:rPr>
        <w:t>соответствии с Федеральным законом от 27.07.2010 №210-ФЗ «Об организации  предоставления  государственных и муниципальных услуг»</w:t>
      </w:r>
      <w:r w:rsidR="00A41520" w:rsidRPr="000B5F8C"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0B5F8C">
        <w:rPr>
          <w:u w:val="single"/>
        </w:rPr>
        <w:t>30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D2246C">
        <w:rPr>
          <w:u w:val="single"/>
        </w:rPr>
        <w:t>марта</w:t>
      </w:r>
      <w:r w:rsidRPr="00E224C8">
        <w:rPr>
          <w:u w:val="single"/>
        </w:rPr>
        <w:t xml:space="preserve"> 20</w:t>
      </w:r>
      <w:r w:rsidR="003B592D" w:rsidRPr="00E224C8">
        <w:rPr>
          <w:u w:val="single"/>
        </w:rPr>
        <w:t>1</w:t>
      </w:r>
      <w:r w:rsidR="00417E5C">
        <w:rPr>
          <w:u w:val="single"/>
        </w:rPr>
        <w:t>8</w:t>
      </w:r>
      <w:r w:rsidRPr="00E224C8">
        <w:rPr>
          <w:u w:val="single"/>
        </w:rPr>
        <w:t>г.; окончание: «</w:t>
      </w:r>
      <w:r w:rsidR="000B5F8C">
        <w:rPr>
          <w:u w:val="single"/>
        </w:rPr>
        <w:t>27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D2246C">
        <w:rPr>
          <w:u w:val="single"/>
        </w:rPr>
        <w:t>апреля</w:t>
      </w:r>
      <w:r w:rsidR="00A41520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417E5C">
        <w:rPr>
          <w:u w:val="single"/>
        </w:rPr>
        <w:t>8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lastRenderedPageBreak/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67239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D2246C">
        <w:rPr>
          <w:u w:val="single"/>
        </w:rPr>
        <w:t>Альбекова</w:t>
      </w:r>
      <w:proofErr w:type="spellEnd"/>
      <w:r w:rsidR="00D2246C">
        <w:rPr>
          <w:u w:val="single"/>
        </w:rPr>
        <w:t xml:space="preserve"> Лариса Владимировна</w:t>
      </w:r>
      <w:r w:rsidR="0067239A" w:rsidRPr="0067239A">
        <w:rPr>
          <w:u w:val="single"/>
        </w:rPr>
        <w:t xml:space="preserve"> </w:t>
      </w:r>
    </w:p>
    <w:p w:rsidR="0067239A" w:rsidRDefault="005B0582" w:rsidP="00D2246C">
      <w:pPr>
        <w:jc w:val="both"/>
      </w:pPr>
      <w:r w:rsidRPr="007D37FC">
        <w:t xml:space="preserve">          Должность: </w:t>
      </w:r>
      <w:r w:rsidR="00D2246C">
        <w:rPr>
          <w:u w:val="single"/>
        </w:rPr>
        <w:t>Председатель</w:t>
      </w:r>
      <w:r w:rsidR="003B592D" w:rsidRPr="003B592D">
        <w:rPr>
          <w:u w:val="single"/>
        </w:rPr>
        <w:t xml:space="preserve"> </w:t>
      </w:r>
      <w:r w:rsidR="00D2246C" w:rsidRPr="00D2246C">
        <w:rPr>
          <w:u w:val="single"/>
        </w:rPr>
        <w:t xml:space="preserve">Комитет по управлению муниципальным имуществом и земельным отношениям муниципального образования «Чердаклинский район» </w:t>
      </w:r>
      <w:proofErr w:type="gramStart"/>
      <w:r w:rsidR="00D2246C" w:rsidRPr="00D2246C">
        <w:rPr>
          <w:u w:val="single"/>
        </w:rPr>
        <w:t>Ульяновской</w:t>
      </w:r>
      <w:proofErr w:type="gramEnd"/>
      <w:r w:rsidR="006E66E6" w:rsidRPr="0092046B">
        <w:rPr>
          <w:u w:val="single"/>
        </w:rPr>
        <w:t>»</w:t>
      </w:r>
    </w:p>
    <w:p w:rsidR="00421A55" w:rsidRDefault="005B0582" w:rsidP="00421A55">
      <w:r w:rsidRPr="007D37FC">
        <w:t xml:space="preserve">Тел: </w:t>
      </w:r>
      <w:r w:rsidR="0067239A" w:rsidRPr="0067239A">
        <w:rPr>
          <w:u w:val="single"/>
        </w:rPr>
        <w:t>8(84231) 2-</w:t>
      </w:r>
      <w:r w:rsidR="00D2246C">
        <w:rPr>
          <w:u w:val="single"/>
        </w:rPr>
        <w:t>25-59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hyperlink r:id="rId7" w:history="1">
        <w:r w:rsidR="0062372B" w:rsidRPr="00C71DD2">
          <w:rPr>
            <w:rStyle w:val="a8"/>
          </w:rPr>
          <w:t>admcherdakli@mail.ru</w:t>
        </w:r>
      </w:hyperlink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7A47ED" w:rsidRPr="0062372B" w:rsidRDefault="000B5F8C" w:rsidP="007A47ED">
      <w:pPr>
        <w:pStyle w:val="a3"/>
        <w:ind w:firstLine="708"/>
        <w:jc w:val="both"/>
        <w:rPr>
          <w:szCs w:val="24"/>
          <w:u w:val="single"/>
          <w:lang w:eastAsia="ru-RU"/>
        </w:rPr>
      </w:pPr>
      <w:r>
        <w:rPr>
          <w:szCs w:val="24"/>
          <w:u w:val="single"/>
        </w:rPr>
        <w:t>Отсутствие нормативного закрепления порядка</w:t>
      </w:r>
      <w:r>
        <w:rPr>
          <w:szCs w:val="24"/>
          <w:u w:val="single"/>
        </w:rPr>
        <w:t xml:space="preserve"> предоставления услуги по п</w:t>
      </w:r>
      <w:r w:rsidRPr="000B5F8C">
        <w:rPr>
          <w:szCs w:val="24"/>
          <w:u w:val="single"/>
        </w:rPr>
        <w:t>редварительно</w:t>
      </w:r>
      <w:r>
        <w:rPr>
          <w:szCs w:val="24"/>
          <w:u w:val="single"/>
        </w:rPr>
        <w:t>му</w:t>
      </w:r>
      <w:r w:rsidRPr="000B5F8C">
        <w:rPr>
          <w:szCs w:val="24"/>
          <w:u w:val="single"/>
        </w:rPr>
        <w:t xml:space="preserve"> согласовани</w:t>
      </w:r>
      <w:r>
        <w:rPr>
          <w:szCs w:val="24"/>
          <w:u w:val="single"/>
        </w:rPr>
        <w:t>ю</w:t>
      </w:r>
      <w:r w:rsidRPr="000B5F8C">
        <w:rPr>
          <w:szCs w:val="24"/>
          <w:u w:val="single"/>
        </w:rPr>
        <w:t xml:space="preserve"> предоставления земельных участков, находящихся в муниципальной собственности</w:t>
      </w:r>
      <w:r w:rsidR="007A47ED" w:rsidRPr="0062372B">
        <w:rPr>
          <w:szCs w:val="24"/>
          <w:u w:val="single"/>
        </w:rPr>
        <w:t xml:space="preserve">.  </w:t>
      </w: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0B5F8C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Увеличение сроков рассмотрения обращений заинтересованных лиц, снижение объемов оказания муниципальных услуг, что приведет к </w:t>
      </w:r>
      <w:proofErr w:type="spellStart"/>
      <w:r>
        <w:rPr>
          <w:szCs w:val="24"/>
          <w:u w:val="single"/>
        </w:rPr>
        <w:t>недополучению</w:t>
      </w:r>
      <w:proofErr w:type="spellEnd"/>
      <w:r>
        <w:rPr>
          <w:szCs w:val="24"/>
          <w:u w:val="single"/>
        </w:rPr>
        <w:t xml:space="preserve"> доходов в бюджет района.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5B0582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B463B9" w:rsidRDefault="00B463B9" w:rsidP="005B0582">
      <w:pPr>
        <w:spacing w:after="240"/>
        <w:jc w:val="center"/>
        <w:rPr>
          <w:b/>
        </w:rPr>
      </w:pPr>
    </w:p>
    <w:p w:rsidR="005B0582" w:rsidRDefault="005B0582" w:rsidP="005B0582">
      <w:pPr>
        <w:spacing w:after="240"/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  <w:r w:rsidRPr="007D37FC">
        <w:t>,</w:t>
      </w:r>
    </w:p>
    <w:p w:rsidR="006B6D7C" w:rsidRPr="00AD41C4" w:rsidRDefault="006B6D7C" w:rsidP="00AD41C4">
      <w:pPr>
        <w:spacing w:after="240"/>
        <w:jc w:val="both"/>
        <w:rPr>
          <w:b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6BB4" w:rsidRPr="00E50180" w:rsidTr="00D202F0">
        <w:tc>
          <w:tcPr>
            <w:tcW w:w="4785" w:type="dxa"/>
          </w:tcPr>
          <w:p w:rsidR="00966BB4" w:rsidRPr="00966BB4" w:rsidRDefault="0032470B" w:rsidP="0032470B">
            <w:pPr>
              <w:pStyle w:val="Default"/>
              <w:jc w:val="both"/>
            </w:pPr>
            <w:r>
              <w:t>Постановление администрации муниципального образования «</w:t>
            </w:r>
            <w:proofErr w:type="spellStart"/>
            <w:r>
              <w:t>Теренгульский</w:t>
            </w:r>
            <w:proofErr w:type="spellEnd"/>
            <w:r>
              <w:t xml:space="preserve"> район» Ульяновской области от 31.01.2017 № 31 «</w:t>
            </w:r>
            <w:r>
              <w:t xml:space="preserve">Об утверждении административного регламента по предоставлению муниципальной услуги </w:t>
            </w:r>
            <w:r>
              <w:t>«</w:t>
            </w:r>
            <w:r>
              <w:t>Предварительное согласование предоставления земельных участков, находящихся в муниципальной собственности</w:t>
            </w:r>
            <w:r>
              <w:t>»</w:t>
            </w:r>
            <w:r w:rsidR="00966BB4" w:rsidRPr="00966BB4">
              <w:rPr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966BB4" w:rsidRPr="00E50180" w:rsidRDefault="0032470B" w:rsidP="00916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A60A12">
              <w:rPr>
                <w:lang w:eastAsia="ru-RU"/>
              </w:rPr>
              <w:t>Регламентом устанавливается порядок предоставления и стандарт предоставления муниципальной услуги</w:t>
            </w:r>
          </w:p>
        </w:tc>
      </w:tr>
      <w:tr w:rsidR="007D2D1B" w:rsidRPr="00E50180" w:rsidTr="00D202F0">
        <w:tc>
          <w:tcPr>
            <w:tcW w:w="4785" w:type="dxa"/>
          </w:tcPr>
          <w:p w:rsidR="007D2D1B" w:rsidRPr="007D2D1B" w:rsidRDefault="0032470B" w:rsidP="0032470B">
            <w:pPr>
              <w:pStyle w:val="Default"/>
              <w:jc w:val="both"/>
            </w:pPr>
            <w:r>
              <w:rPr>
                <w:rFonts w:cs="Arial"/>
                <w:color w:val="1C1C1C"/>
              </w:rPr>
              <w:t>Постановление администрации Ногинского муниципального района Московской области от 04.04.2016 № 967 «</w:t>
            </w:r>
            <w:r>
              <w:t xml:space="preserve">ОБ УТВЕРЖДЕНИИ ДМИНИСТРАТИВНОГО РЕГЛАМЕНТА ПРЕДОСТАВЛЕНИЯ МУНИЦИПАЛЬНОЙ УСЛУГИ </w:t>
            </w:r>
            <w:r>
              <w:t>«</w:t>
            </w:r>
            <w:r>
              <w:t>ПРЕДВАРИТЕЛЬНОЕ СОГЛАСОВАНИЕ ПРЕДОСТАВЛЕНИЯ ЗЕМЕЛЬНЫХ УЧАСТКОВ, НАХОДЯЩИХСЯ В МУНИЦИПАЛЬНОЙ СОБСТВЕННОСТИ</w:t>
            </w:r>
            <w:r>
              <w:t>»</w:t>
            </w:r>
          </w:p>
        </w:tc>
        <w:tc>
          <w:tcPr>
            <w:tcW w:w="4786" w:type="dxa"/>
          </w:tcPr>
          <w:p w:rsidR="007D2D1B" w:rsidRPr="00E50180" w:rsidRDefault="0032470B" w:rsidP="00916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A60A12">
              <w:rPr>
                <w:lang w:eastAsia="ru-RU"/>
              </w:rPr>
              <w:t>Регламентом устанавливается порядок предоставления и стандарт предоставления муниципальной услуги</w:t>
            </w:r>
          </w:p>
        </w:tc>
      </w:tr>
    </w:tbl>
    <w:p w:rsidR="00966BB4" w:rsidRPr="0032470B" w:rsidRDefault="0032470B" w:rsidP="00966BB4">
      <w:pPr>
        <w:spacing w:line="0" w:lineRule="atLeast"/>
        <w:ind w:firstLine="567"/>
        <w:jc w:val="both"/>
      </w:pPr>
      <w:r w:rsidRPr="0032470B">
        <w:lastRenderedPageBreak/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966BB4" w:rsidRPr="001F6CFF" w:rsidRDefault="00B20208" w:rsidP="00966BB4">
      <w:pPr>
        <w:spacing w:line="0" w:lineRule="atLeast"/>
        <w:ind w:firstLine="567"/>
        <w:jc w:val="both"/>
        <w:rPr>
          <w:u w:val="single"/>
        </w:rPr>
      </w:pPr>
      <w:r w:rsidRPr="001F6CFF">
        <w:rPr>
          <w:bCs/>
          <w:u w:val="single"/>
        </w:rPr>
        <w:t>Нормативное закрепление</w:t>
      </w:r>
      <w:r w:rsidR="00A421F8">
        <w:rPr>
          <w:bCs/>
          <w:u w:val="single"/>
        </w:rPr>
        <w:t xml:space="preserve"> </w:t>
      </w:r>
      <w:r w:rsidRPr="001F6CFF">
        <w:rPr>
          <w:bCs/>
          <w:u w:val="single"/>
        </w:rPr>
        <w:t xml:space="preserve"> </w:t>
      </w:r>
      <w:r w:rsidR="00A421F8">
        <w:rPr>
          <w:u w:val="single"/>
        </w:rPr>
        <w:t>порядка предоставления услуги по п</w:t>
      </w:r>
      <w:r w:rsidR="00A421F8" w:rsidRPr="000B5F8C">
        <w:rPr>
          <w:u w:val="single"/>
        </w:rPr>
        <w:t>редварительно</w:t>
      </w:r>
      <w:r w:rsidR="00A421F8">
        <w:rPr>
          <w:u w:val="single"/>
        </w:rPr>
        <w:t>му</w:t>
      </w:r>
      <w:r w:rsidR="00A421F8" w:rsidRPr="000B5F8C">
        <w:rPr>
          <w:u w:val="single"/>
        </w:rPr>
        <w:t xml:space="preserve"> согласовани</w:t>
      </w:r>
      <w:r w:rsidR="00A421F8">
        <w:rPr>
          <w:u w:val="single"/>
        </w:rPr>
        <w:t>ю</w:t>
      </w:r>
      <w:r w:rsidR="00A421F8" w:rsidRPr="000B5F8C">
        <w:rPr>
          <w:u w:val="single"/>
        </w:rPr>
        <w:t xml:space="preserve"> предоставления земельных участков, находящихся в муниципальной собственности</w:t>
      </w:r>
      <w:r w:rsidR="00966BB4" w:rsidRPr="001F6CFF">
        <w:rPr>
          <w:u w:val="single"/>
        </w:rPr>
        <w:t xml:space="preserve">. </w:t>
      </w:r>
    </w:p>
    <w:p w:rsidR="0079256F" w:rsidRPr="0079256F" w:rsidRDefault="0079256F" w:rsidP="0079256F">
      <w:pPr>
        <w:ind w:firstLine="709"/>
        <w:jc w:val="both"/>
        <w:rPr>
          <w:u w:val="single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B463B9" w:rsidRPr="00966BB4" w:rsidRDefault="00966BB4" w:rsidP="006A7C01">
      <w:pPr>
        <w:tabs>
          <w:tab w:val="left" w:pos="1134"/>
        </w:tabs>
        <w:ind w:firstLine="709"/>
        <w:jc w:val="both"/>
        <w:rPr>
          <w:u w:val="single"/>
        </w:rPr>
      </w:pPr>
      <w:r w:rsidRPr="001F6CFF">
        <w:rPr>
          <w:u w:val="single"/>
        </w:rPr>
        <w:t>Целесообразность предлагаемого правового регулирования обусловлена</w:t>
      </w:r>
      <w:r w:rsidR="006A7C01">
        <w:rPr>
          <w:u w:val="single"/>
        </w:rPr>
        <w:t xml:space="preserve"> нормативного закрепления.</w:t>
      </w: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7303DD" w:rsidRPr="00A421F8" w:rsidRDefault="00A421F8" w:rsidP="007303DD">
      <w:pPr>
        <w:spacing w:after="240"/>
        <w:jc w:val="both"/>
        <w:rPr>
          <w:rFonts w:eastAsia="Calibri"/>
          <w:u w:val="single"/>
        </w:rPr>
      </w:pPr>
      <w:r w:rsidRPr="00A421F8">
        <w:rPr>
          <w:u w:val="single"/>
        </w:rPr>
        <w:t>Муниципальная услуга «Предварительное согласование предоставления земельных участков, находящихся в муниципальной собственности муниципального образования «Чердаклинский район» Ульяновской области, муниципального образования «</w:t>
      </w:r>
      <w:proofErr w:type="spellStart"/>
      <w:r w:rsidRPr="00A421F8">
        <w:rPr>
          <w:u w:val="single"/>
        </w:rPr>
        <w:t>Чердаклинское</w:t>
      </w:r>
      <w:proofErr w:type="spellEnd"/>
      <w:r w:rsidRPr="00A421F8">
        <w:rPr>
          <w:u w:val="single"/>
        </w:rPr>
        <w:t xml:space="preserve"> городское поселение» Чердаклинского района Ульяновской области» предоставляется физическим и юридическим лицам, индивидуальным предпринимателям, органам государственной власти и местного самоуправления,  либо их уполномоченным представителям</w:t>
      </w:r>
      <w:r w:rsidR="007303DD" w:rsidRPr="00A421F8">
        <w:rPr>
          <w:rFonts w:eastAsia="Calibri"/>
          <w:u w:val="single"/>
        </w:rPr>
        <w:t>.</w:t>
      </w: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C61C07">
        <w:rPr>
          <w:u w:val="single"/>
          <w:lang w:eastAsia="ru-RU"/>
        </w:rPr>
        <w:t>май</w:t>
      </w:r>
      <w:r w:rsidR="0064561E" w:rsidRPr="0064561E">
        <w:rPr>
          <w:u w:val="single"/>
          <w:lang w:eastAsia="ru-RU"/>
        </w:rPr>
        <w:t xml:space="preserve"> 201</w:t>
      </w:r>
      <w:r w:rsidR="00966BB4">
        <w:rPr>
          <w:u w:val="single"/>
          <w:lang w:eastAsia="ru-RU"/>
        </w:rPr>
        <w:t xml:space="preserve">8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 xml:space="preserve">Размещение всей необходимой информации на официальном сайте муниципального образования «Чердаклинский </w:t>
            </w:r>
            <w:r w:rsidRPr="005F6247">
              <w:lastRenderedPageBreak/>
              <w:t>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lastRenderedPageBreak/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A421F8">
        <w:t>30</w:t>
      </w:r>
      <w:r w:rsidRPr="007D37FC">
        <w:t>»</w:t>
      </w:r>
      <w:r w:rsidR="005F6247">
        <w:t xml:space="preserve"> </w:t>
      </w:r>
      <w:r w:rsidR="00C61C07">
        <w:t>марта</w:t>
      </w:r>
      <w:r w:rsidR="00966BB4">
        <w:t xml:space="preserve"> </w:t>
      </w:r>
      <w:r w:rsidRPr="007D37FC">
        <w:t>20</w:t>
      </w:r>
      <w:r w:rsidR="005F6247">
        <w:t>1</w:t>
      </w:r>
      <w:r w:rsidR="00966BB4">
        <w:t>8</w:t>
      </w:r>
      <w:r w:rsidR="005F6247">
        <w:t xml:space="preserve"> </w:t>
      </w:r>
      <w:r w:rsidRPr="007D37FC">
        <w:t>г.;   окончание:   «</w:t>
      </w:r>
      <w:r w:rsidR="00A421F8">
        <w:t>27</w:t>
      </w:r>
      <w:bookmarkStart w:id="0" w:name="_GoBack"/>
      <w:bookmarkEnd w:id="0"/>
      <w:r w:rsidRPr="007D37FC">
        <w:t>»</w:t>
      </w:r>
      <w:r w:rsidR="005F6247">
        <w:t xml:space="preserve"> </w:t>
      </w:r>
      <w:r w:rsidR="00C61C07">
        <w:t>апреля</w:t>
      </w:r>
      <w:r w:rsidR="005F6247">
        <w:t xml:space="preserve"> </w:t>
      </w:r>
      <w:r w:rsidRPr="007D37FC">
        <w:t>20</w:t>
      </w:r>
      <w:r w:rsidR="005F6247">
        <w:t>1</w:t>
      </w:r>
      <w:r w:rsidR="00966BB4">
        <w:t>8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E06BB6">
        <w:t>2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Pr="00381362" w:rsidRDefault="005B0582" w:rsidP="00381362">
      <w:pPr>
        <w:jc w:val="both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81362" w:rsidRPr="00923AEA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381362" w:rsidRPr="00A41520">
        <w:rPr>
          <w:szCs w:val="28"/>
          <w:u w:val="single"/>
        </w:rPr>
        <w:t xml:space="preserve">Об утверждении </w:t>
      </w:r>
      <w:r w:rsidR="00381362" w:rsidRPr="00A41520">
        <w:rPr>
          <w:iCs/>
          <w:u w:val="single"/>
        </w:rPr>
        <w:t xml:space="preserve">Регламента </w:t>
      </w:r>
      <w:r w:rsidR="00381362" w:rsidRPr="00A41520">
        <w:rPr>
          <w:iCs/>
          <w:szCs w:val="28"/>
          <w:u w:val="single"/>
        </w:rPr>
        <w:t>сопровождения инвестиционных проектов</w:t>
      </w:r>
      <w:r w:rsidR="00381362" w:rsidRPr="00A41520">
        <w:rPr>
          <w:b/>
          <w:iCs/>
          <w:szCs w:val="28"/>
          <w:u w:val="single"/>
        </w:rPr>
        <w:t xml:space="preserve"> </w:t>
      </w:r>
      <w:r w:rsidR="00381362" w:rsidRPr="00A41520">
        <w:rPr>
          <w:iCs/>
          <w:szCs w:val="28"/>
          <w:u w:val="single"/>
        </w:rPr>
        <w:t>по принципу «единого окна»</w:t>
      </w:r>
      <w:r w:rsidR="00381362" w:rsidRPr="00A41520">
        <w:rPr>
          <w:i/>
          <w:iCs/>
          <w:szCs w:val="28"/>
          <w:u w:val="single"/>
        </w:rPr>
        <w:t xml:space="preserve"> </w:t>
      </w:r>
      <w:r w:rsidR="00381362" w:rsidRPr="00A41520">
        <w:rPr>
          <w:szCs w:val="28"/>
          <w:u w:val="single"/>
        </w:rPr>
        <w:t>на территории муниципального образования «Чердаклинский район» Ульяновской области</w:t>
      </w:r>
      <w:r w:rsidR="00381362" w:rsidRPr="00A41520">
        <w:rPr>
          <w:u w:val="single"/>
        </w:rPr>
        <w:t>»</w:t>
      </w:r>
      <w:r w:rsidR="00381362">
        <w:rPr>
          <w:u w:val="single"/>
          <w:lang w:eastAsia="ru-RU"/>
        </w:rPr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381362">
        <w:rPr>
          <w:u w:val="single"/>
        </w:rPr>
        <w:t>20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C61C07">
        <w:rPr>
          <w:u w:val="single"/>
        </w:rPr>
        <w:t>3</w:t>
      </w:r>
      <w:r w:rsidR="00AA223A">
        <w:rPr>
          <w:u w:val="single"/>
        </w:rPr>
        <w:t>.201</w:t>
      </w:r>
      <w:r w:rsidR="00966BB4">
        <w:rPr>
          <w:u w:val="single"/>
        </w:rPr>
        <w:t>8</w:t>
      </w:r>
      <w:r w:rsidRPr="007D37FC">
        <w:t xml:space="preserve"> по </w:t>
      </w:r>
      <w:r w:rsidR="00D4552C">
        <w:rPr>
          <w:u w:val="single"/>
        </w:rPr>
        <w:t>2</w:t>
      </w:r>
      <w:r w:rsidR="00C61C07">
        <w:rPr>
          <w:u w:val="single"/>
        </w:rPr>
        <w:t>2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C61C07">
        <w:rPr>
          <w:u w:val="single"/>
        </w:rPr>
        <w:t>4</w:t>
      </w:r>
      <w:r w:rsidR="00AA223A">
        <w:rPr>
          <w:u w:val="single"/>
        </w:rPr>
        <w:t>.201</w:t>
      </w:r>
      <w:r w:rsidR="00966BB4">
        <w:rPr>
          <w:u w:val="single"/>
        </w:rPr>
        <w:t>8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AA223A">
        <w:t>2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8A0E20" w:rsidP="005B475E">
            <w:pPr>
              <w:jc w:val="center"/>
            </w:pPr>
            <w:r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452A3"/>
    <w:rsid w:val="00064522"/>
    <w:rsid w:val="000B5F8C"/>
    <w:rsid w:val="000D6B67"/>
    <w:rsid w:val="000E7AD0"/>
    <w:rsid w:val="0010356E"/>
    <w:rsid w:val="00150839"/>
    <w:rsid w:val="00161CDA"/>
    <w:rsid w:val="00181233"/>
    <w:rsid w:val="001A136C"/>
    <w:rsid w:val="001E0B9E"/>
    <w:rsid w:val="001F6CFF"/>
    <w:rsid w:val="002023C4"/>
    <w:rsid w:val="0020531B"/>
    <w:rsid w:val="00223690"/>
    <w:rsid w:val="002413AE"/>
    <w:rsid w:val="00270DB7"/>
    <w:rsid w:val="00305CA9"/>
    <w:rsid w:val="0032470B"/>
    <w:rsid w:val="00357D35"/>
    <w:rsid w:val="0036020F"/>
    <w:rsid w:val="00381362"/>
    <w:rsid w:val="00393606"/>
    <w:rsid w:val="003B592D"/>
    <w:rsid w:val="003E0851"/>
    <w:rsid w:val="00417E5C"/>
    <w:rsid w:val="00421A55"/>
    <w:rsid w:val="004265FF"/>
    <w:rsid w:val="00442AC1"/>
    <w:rsid w:val="00461A5D"/>
    <w:rsid w:val="004C72F9"/>
    <w:rsid w:val="004D1C41"/>
    <w:rsid w:val="004D7E01"/>
    <w:rsid w:val="004E22B3"/>
    <w:rsid w:val="00525CF8"/>
    <w:rsid w:val="00547D77"/>
    <w:rsid w:val="00555E33"/>
    <w:rsid w:val="005676E9"/>
    <w:rsid w:val="005B0582"/>
    <w:rsid w:val="005E7617"/>
    <w:rsid w:val="005F6247"/>
    <w:rsid w:val="0062372B"/>
    <w:rsid w:val="0064561E"/>
    <w:rsid w:val="0067239A"/>
    <w:rsid w:val="006A7C01"/>
    <w:rsid w:val="006B6D7C"/>
    <w:rsid w:val="006E2480"/>
    <w:rsid w:val="006E66E6"/>
    <w:rsid w:val="00722F6E"/>
    <w:rsid w:val="007303DD"/>
    <w:rsid w:val="00733477"/>
    <w:rsid w:val="00762A76"/>
    <w:rsid w:val="00764DA4"/>
    <w:rsid w:val="0079256F"/>
    <w:rsid w:val="007A47ED"/>
    <w:rsid w:val="007D2D1B"/>
    <w:rsid w:val="00812D7F"/>
    <w:rsid w:val="008702A3"/>
    <w:rsid w:val="008A0E20"/>
    <w:rsid w:val="008E5188"/>
    <w:rsid w:val="00916A51"/>
    <w:rsid w:val="0092046B"/>
    <w:rsid w:val="00923AEA"/>
    <w:rsid w:val="00924545"/>
    <w:rsid w:val="00966BB4"/>
    <w:rsid w:val="00984818"/>
    <w:rsid w:val="009A7F3C"/>
    <w:rsid w:val="00A14D7B"/>
    <w:rsid w:val="00A41520"/>
    <w:rsid w:val="00A421F8"/>
    <w:rsid w:val="00AA223A"/>
    <w:rsid w:val="00AD41C4"/>
    <w:rsid w:val="00B20208"/>
    <w:rsid w:val="00B463B9"/>
    <w:rsid w:val="00B91F94"/>
    <w:rsid w:val="00BC1538"/>
    <w:rsid w:val="00BD4E82"/>
    <w:rsid w:val="00BF36E2"/>
    <w:rsid w:val="00C61C07"/>
    <w:rsid w:val="00D04FF3"/>
    <w:rsid w:val="00D202F0"/>
    <w:rsid w:val="00D2246C"/>
    <w:rsid w:val="00D41A2A"/>
    <w:rsid w:val="00D4552C"/>
    <w:rsid w:val="00D46E0F"/>
    <w:rsid w:val="00D75F8A"/>
    <w:rsid w:val="00D93C30"/>
    <w:rsid w:val="00DB2E28"/>
    <w:rsid w:val="00DE4339"/>
    <w:rsid w:val="00E06BB6"/>
    <w:rsid w:val="00E224C8"/>
    <w:rsid w:val="00E50180"/>
    <w:rsid w:val="00E60BAA"/>
    <w:rsid w:val="00E819AA"/>
    <w:rsid w:val="00E97CCC"/>
    <w:rsid w:val="00EF7287"/>
    <w:rsid w:val="00F02674"/>
    <w:rsid w:val="00F87581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cherdakl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01B4-D86B-4248-A58C-863876E6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</cp:revision>
  <dcterms:created xsi:type="dcterms:W3CDTF">2018-10-31T09:15:00Z</dcterms:created>
  <dcterms:modified xsi:type="dcterms:W3CDTF">2018-10-31T09:39:00Z</dcterms:modified>
</cp:coreProperties>
</file>