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67" w:rsidRDefault="00D90667" w:rsidP="001038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78" w:rsidRPr="00D90667" w:rsidRDefault="00555D78" w:rsidP="001038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67">
        <w:rPr>
          <w:rFonts w:ascii="Times New Roman" w:hAnsi="Times New Roman" w:cs="Times New Roman"/>
          <w:b/>
          <w:sz w:val="28"/>
          <w:szCs w:val="28"/>
        </w:rPr>
        <w:t>Закон о «лесной амнистии» в действии</w:t>
      </w:r>
    </w:p>
    <w:p w:rsidR="00555D78" w:rsidRPr="001038E9" w:rsidRDefault="00555D78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7C0" w:rsidRPr="001038E9" w:rsidRDefault="00555D78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На территории Ульяновской области </w:t>
      </w:r>
      <w:r w:rsidR="00D35629" w:rsidRPr="001038E9">
        <w:rPr>
          <w:rFonts w:ascii="Times New Roman" w:hAnsi="Times New Roman" w:cs="Times New Roman"/>
          <w:sz w:val="24"/>
          <w:szCs w:val="24"/>
        </w:rPr>
        <w:t>насчитывает</w:t>
      </w:r>
      <w:r w:rsidRPr="001038E9">
        <w:rPr>
          <w:rFonts w:ascii="Times New Roman" w:hAnsi="Times New Roman" w:cs="Times New Roman"/>
          <w:sz w:val="24"/>
          <w:szCs w:val="24"/>
        </w:rPr>
        <w:t>ся</w:t>
      </w:r>
      <w:r w:rsidR="00D35629" w:rsidRPr="001038E9">
        <w:rPr>
          <w:rFonts w:ascii="Times New Roman" w:hAnsi="Times New Roman" w:cs="Times New Roman"/>
          <w:sz w:val="24"/>
          <w:szCs w:val="24"/>
        </w:rPr>
        <w:t xml:space="preserve"> более двух тысяч земельных участков</w:t>
      </w:r>
      <w:r w:rsidRPr="001038E9">
        <w:rPr>
          <w:rFonts w:ascii="Times New Roman" w:hAnsi="Times New Roman" w:cs="Times New Roman"/>
          <w:sz w:val="24"/>
          <w:szCs w:val="24"/>
        </w:rPr>
        <w:t xml:space="preserve">, </w:t>
      </w:r>
      <w:r w:rsidR="00D35629" w:rsidRPr="001038E9">
        <w:rPr>
          <w:rFonts w:ascii="Times New Roman" w:hAnsi="Times New Roman" w:cs="Times New Roman"/>
          <w:sz w:val="24"/>
          <w:szCs w:val="24"/>
        </w:rPr>
        <w:t xml:space="preserve">отнесенных к категории земель лесного фонда, площадью около 2 </w:t>
      </w:r>
      <w:proofErr w:type="spellStart"/>
      <w:proofErr w:type="gramStart"/>
      <w:r w:rsidR="00D35629" w:rsidRPr="001038E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460495" w:rsidRPr="001038E9">
        <w:rPr>
          <w:rFonts w:ascii="Times New Roman" w:hAnsi="Times New Roman" w:cs="Times New Roman"/>
          <w:sz w:val="24"/>
          <w:szCs w:val="24"/>
        </w:rPr>
        <w:t xml:space="preserve"> </w:t>
      </w:r>
      <w:r w:rsidR="00D35629" w:rsidRPr="001038E9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Закон о «лесной амнистии» призван устранить имеющиеся противоречия между реестром недвижимости и лесным реестром. 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К сентябрю 2018 года закон о «лесной амнистии» применялся </w:t>
      </w:r>
      <w:r w:rsidR="00555D78" w:rsidRPr="001038E9">
        <w:rPr>
          <w:rFonts w:ascii="Times New Roman" w:hAnsi="Times New Roman" w:cs="Times New Roman"/>
          <w:sz w:val="24"/>
          <w:szCs w:val="24"/>
        </w:rPr>
        <w:t xml:space="preserve">26 </w:t>
      </w:r>
      <w:r w:rsidRPr="001038E9">
        <w:rPr>
          <w:rFonts w:ascii="Times New Roman" w:hAnsi="Times New Roman" w:cs="Times New Roman"/>
          <w:sz w:val="24"/>
          <w:szCs w:val="24"/>
        </w:rPr>
        <w:t xml:space="preserve">раз. Из них по </w:t>
      </w:r>
      <w:r w:rsidR="005E4A21">
        <w:rPr>
          <w:rFonts w:ascii="Times New Roman" w:hAnsi="Times New Roman" w:cs="Times New Roman"/>
          <w:sz w:val="24"/>
          <w:szCs w:val="24"/>
        </w:rPr>
        <w:t>39</w:t>
      </w:r>
      <w:r w:rsidRPr="001038E9">
        <w:rPr>
          <w:rFonts w:ascii="Times New Roman" w:hAnsi="Times New Roman" w:cs="Times New Roman"/>
          <w:sz w:val="24"/>
          <w:szCs w:val="24"/>
        </w:rPr>
        <w:t xml:space="preserve">% обращениям инициатором был </w:t>
      </w:r>
      <w:proofErr w:type="spellStart"/>
      <w:r w:rsidRPr="001038E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038E9">
        <w:rPr>
          <w:rFonts w:ascii="Times New Roman" w:hAnsi="Times New Roman" w:cs="Times New Roman"/>
          <w:sz w:val="24"/>
          <w:szCs w:val="24"/>
        </w:rPr>
        <w:t xml:space="preserve">, а в </w:t>
      </w:r>
      <w:r w:rsidR="00555D78" w:rsidRPr="001038E9">
        <w:rPr>
          <w:rFonts w:ascii="Times New Roman" w:hAnsi="Times New Roman" w:cs="Times New Roman"/>
          <w:sz w:val="24"/>
          <w:szCs w:val="24"/>
        </w:rPr>
        <w:t>61</w:t>
      </w:r>
      <w:r w:rsidRPr="001038E9">
        <w:rPr>
          <w:rFonts w:ascii="Times New Roman" w:hAnsi="Times New Roman" w:cs="Times New Roman"/>
          <w:sz w:val="24"/>
          <w:szCs w:val="24"/>
        </w:rPr>
        <w:t xml:space="preserve">% случаев – правообладатели участков. </w:t>
      </w:r>
      <w:r w:rsidR="00460495" w:rsidRPr="001038E9">
        <w:rPr>
          <w:rFonts w:ascii="Times New Roman" w:hAnsi="Times New Roman" w:cs="Times New Roman"/>
          <w:sz w:val="24"/>
          <w:szCs w:val="24"/>
        </w:rPr>
        <w:t xml:space="preserve">Общая площадь земельных участков, исключенных из лесного фонда, составила </w:t>
      </w:r>
      <w:r w:rsidR="000065D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60495" w:rsidRPr="001038E9">
        <w:rPr>
          <w:rFonts w:ascii="Times New Roman" w:hAnsi="Times New Roman" w:cs="Times New Roman"/>
          <w:sz w:val="24"/>
          <w:szCs w:val="24"/>
        </w:rPr>
        <w:t xml:space="preserve">35 тыс.га. </w:t>
      </w:r>
      <w:r w:rsidRPr="000065DD">
        <w:rPr>
          <w:rFonts w:ascii="Times New Roman" w:hAnsi="Times New Roman" w:cs="Times New Roman"/>
          <w:sz w:val="24"/>
          <w:szCs w:val="24"/>
        </w:rPr>
        <w:t xml:space="preserve">Сумма площадей, включенных в границы населенных пунктов, составила </w:t>
      </w:r>
      <w:r w:rsidR="00555D78" w:rsidRPr="000065DD">
        <w:rPr>
          <w:rFonts w:ascii="Times New Roman" w:hAnsi="Times New Roman" w:cs="Times New Roman"/>
          <w:sz w:val="24"/>
          <w:szCs w:val="24"/>
        </w:rPr>
        <w:t>0,8</w:t>
      </w:r>
      <w:r w:rsidR="000065DD" w:rsidRPr="000065DD">
        <w:rPr>
          <w:rFonts w:ascii="Times New Roman" w:hAnsi="Times New Roman" w:cs="Times New Roman"/>
          <w:sz w:val="24"/>
          <w:szCs w:val="24"/>
        </w:rPr>
        <w:t xml:space="preserve"> га, </w:t>
      </w:r>
      <w:r w:rsidR="00555D78" w:rsidRPr="000065DD">
        <w:rPr>
          <w:rFonts w:ascii="Times New Roman" w:hAnsi="Times New Roman" w:cs="Times New Roman"/>
          <w:sz w:val="24"/>
          <w:szCs w:val="24"/>
        </w:rPr>
        <w:t xml:space="preserve"> в границы земель сельскохозяйственного назначения</w:t>
      </w:r>
      <w:r w:rsidR="000065DD">
        <w:rPr>
          <w:rFonts w:ascii="Times New Roman" w:hAnsi="Times New Roman" w:cs="Times New Roman"/>
          <w:sz w:val="24"/>
          <w:szCs w:val="24"/>
        </w:rPr>
        <w:t xml:space="preserve"> </w:t>
      </w:r>
      <w:r w:rsidR="000065DD" w:rsidRPr="000065DD">
        <w:rPr>
          <w:rFonts w:ascii="Times New Roman" w:hAnsi="Times New Roman" w:cs="Times New Roman"/>
          <w:sz w:val="24"/>
          <w:szCs w:val="24"/>
        </w:rPr>
        <w:t>-</w:t>
      </w:r>
      <w:r w:rsidR="00555D78" w:rsidRPr="000065DD">
        <w:rPr>
          <w:rFonts w:ascii="Times New Roman" w:hAnsi="Times New Roman" w:cs="Times New Roman"/>
          <w:sz w:val="24"/>
          <w:szCs w:val="24"/>
        </w:rPr>
        <w:t xml:space="preserve"> 0,9 га. 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>Закон  направлен на защиту прав добросовестных собственников, чьи участки пересекаются с землями лесного фонда. Участок должен быть обязательно зарегистрирован в реестре недвижимости. В этом случае собственник на законных основаниях может владеть земельным участком, даже если он пересекает границы лесного фонда.</w:t>
      </w:r>
    </w:p>
    <w:p w:rsidR="00D35629" w:rsidRPr="001038E9" w:rsidRDefault="00555D78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В настоящее время один и тот же земельный участок может относиться к землям сельскохозяйственного назначения, а согласно государственному лесному реестру – к лесному фонду. </w:t>
      </w:r>
      <w:r w:rsidR="00D35629" w:rsidRPr="001038E9">
        <w:rPr>
          <w:rFonts w:ascii="Times New Roman" w:hAnsi="Times New Roman" w:cs="Times New Roman"/>
          <w:sz w:val="24"/>
          <w:szCs w:val="24"/>
        </w:rPr>
        <w:t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это правило действует лишь в отношении участков, предоставленных до 8 августа 2008 года (либо позже из них образованных).</w:t>
      </w:r>
    </w:p>
    <w:p w:rsidR="00D35629" w:rsidRPr="001038E9" w:rsidRDefault="005E4A21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участка, образуемого </w:t>
      </w:r>
      <w:r w:rsidR="00D35629" w:rsidRPr="001038E9">
        <w:rPr>
          <w:rFonts w:ascii="Times New Roman" w:hAnsi="Times New Roman" w:cs="Times New Roman"/>
          <w:sz w:val="24"/>
          <w:szCs w:val="24"/>
        </w:rPr>
        <w:t>из государственных или муниципальных земель, подлежит согласованию с региональным органом исполнительной власти, уполномоченным в области лесных отношений.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>Если категория участка не указана ни в реестре недвижимости, ни в правоустанавливающем документе, то решение о категории принимает орган местного самоуправления.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Региональные власти и правообладатели лесных участков вносят в реестр </w:t>
      </w:r>
      <w:proofErr w:type="gramStart"/>
      <w:r w:rsidRPr="001038E9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1038E9">
        <w:rPr>
          <w:rFonts w:ascii="Times New Roman" w:hAnsi="Times New Roman" w:cs="Times New Roman"/>
          <w:sz w:val="24"/>
          <w:szCs w:val="24"/>
        </w:rPr>
        <w:t xml:space="preserve"> ранее учтенные лесные участки на основании межевого плана. В нем указан кадастровый номер, а также условный (или учетный) номер лесного участка в лесном реестре (при их наличии).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>Изменить границы лесного участка по границе земельного можно, если права на участок и дом на нем возникли до 1 января 2016 года.</w:t>
      </w:r>
    </w:p>
    <w:p w:rsidR="00D35629" w:rsidRPr="001038E9" w:rsidRDefault="00D35629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Кадастровый учет пересекающегося с </w:t>
      </w:r>
      <w:proofErr w:type="gramStart"/>
      <w:r w:rsidRPr="001038E9">
        <w:rPr>
          <w:rFonts w:ascii="Times New Roman" w:hAnsi="Times New Roman" w:cs="Times New Roman"/>
          <w:sz w:val="24"/>
          <w:szCs w:val="24"/>
        </w:rPr>
        <w:t>лесным</w:t>
      </w:r>
      <w:proofErr w:type="gramEnd"/>
      <w:r w:rsidRPr="001038E9">
        <w:rPr>
          <w:rFonts w:ascii="Times New Roman" w:hAnsi="Times New Roman" w:cs="Times New Roman"/>
          <w:sz w:val="24"/>
          <w:szCs w:val="24"/>
        </w:rPr>
        <w:t xml:space="preserve"> земель</w:t>
      </w:r>
      <w:bookmarkStart w:id="0" w:name="_GoBack"/>
      <w:bookmarkEnd w:id="0"/>
      <w:r w:rsidRPr="001038E9">
        <w:rPr>
          <w:rFonts w:ascii="Times New Roman" w:hAnsi="Times New Roman" w:cs="Times New Roman"/>
          <w:sz w:val="24"/>
          <w:szCs w:val="24"/>
        </w:rPr>
        <w:t xml:space="preserve">ного участка разрешен при соблюдении двух условий: права на участок возникли до 2016 года и до внесения сведений о лесе в реестр недвижимости. При подготовке межевого плана </w:t>
      </w:r>
      <w:proofErr w:type="gramStart"/>
      <w:r w:rsidRPr="001038E9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1038E9">
        <w:rPr>
          <w:rFonts w:ascii="Times New Roman" w:hAnsi="Times New Roman" w:cs="Times New Roman"/>
          <w:sz w:val="24"/>
          <w:szCs w:val="24"/>
        </w:rPr>
        <w:t xml:space="preserve"> инженер делает пометку о возможности применения закона о «лесной амнистии».</w:t>
      </w:r>
    </w:p>
    <w:p w:rsidR="00555D78" w:rsidRPr="001038E9" w:rsidRDefault="00555D78" w:rsidP="001038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8E9">
        <w:rPr>
          <w:rFonts w:ascii="Times New Roman" w:hAnsi="Times New Roman" w:cs="Times New Roman"/>
          <w:sz w:val="24"/>
          <w:szCs w:val="24"/>
        </w:rPr>
        <w:t xml:space="preserve">Кроме того, закон о «лесной амнистии» позволяет сохранить леса. Чтобы компенсировать лесные насаждения участков, исключенных из лесного реестра, определяются территории для </w:t>
      </w:r>
      <w:proofErr w:type="spellStart"/>
      <w:r w:rsidRPr="001038E9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1038E9">
        <w:rPr>
          <w:rFonts w:ascii="Times New Roman" w:hAnsi="Times New Roman" w:cs="Times New Roman"/>
          <w:sz w:val="24"/>
          <w:szCs w:val="24"/>
        </w:rPr>
        <w:t xml:space="preserve"> или лесоразведения. И региональная власть должна заниматься этим в приоритетном порядке.</w:t>
      </w:r>
    </w:p>
    <w:p w:rsidR="001038E9" w:rsidRDefault="001038E9" w:rsidP="001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67" w:rsidRPr="001038E9" w:rsidRDefault="00D90667" w:rsidP="001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E9" w:rsidRDefault="001038E9" w:rsidP="001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11D" w:rsidRPr="00924D64" w:rsidRDefault="0053011D" w:rsidP="0053011D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53011D" w:rsidRDefault="0053011D" w:rsidP="0053011D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 xml:space="preserve">Филиалом ФГБУ «ФКП </w:t>
      </w:r>
      <w:proofErr w:type="spellStart"/>
      <w:r w:rsidRPr="00924D64">
        <w:rPr>
          <w:b/>
          <w:i/>
        </w:rPr>
        <w:t>Росреестра</w:t>
      </w:r>
      <w:proofErr w:type="spellEnd"/>
      <w:r w:rsidRPr="00924D64">
        <w:rPr>
          <w:b/>
          <w:i/>
        </w:rPr>
        <w:t>» по Ульяновской области</w:t>
      </w:r>
    </w:p>
    <w:p w:rsidR="001038E9" w:rsidRPr="001038E9" w:rsidRDefault="001038E9" w:rsidP="005301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038E9" w:rsidRPr="001038E9" w:rsidSect="001038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29"/>
    <w:rsid w:val="000065DD"/>
    <w:rsid w:val="001038E9"/>
    <w:rsid w:val="00460495"/>
    <w:rsid w:val="0053011D"/>
    <w:rsid w:val="00555D78"/>
    <w:rsid w:val="005E4A21"/>
    <w:rsid w:val="00665D78"/>
    <w:rsid w:val="007507C0"/>
    <w:rsid w:val="00831054"/>
    <w:rsid w:val="00872670"/>
    <w:rsid w:val="00A54AAB"/>
    <w:rsid w:val="00AC575B"/>
    <w:rsid w:val="00D35629"/>
    <w:rsid w:val="00D56346"/>
    <w:rsid w:val="00D90667"/>
    <w:rsid w:val="00F709EE"/>
    <w:rsid w:val="00F8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kudinovanana</cp:lastModifiedBy>
  <cp:revision>4</cp:revision>
  <cp:lastPrinted>2018-09-12T07:26:00Z</cp:lastPrinted>
  <dcterms:created xsi:type="dcterms:W3CDTF">2018-09-12T05:53:00Z</dcterms:created>
  <dcterms:modified xsi:type="dcterms:W3CDTF">2018-10-09T12:06:00Z</dcterms:modified>
</cp:coreProperties>
</file>