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9" w:rsidRDefault="001E55A9" w:rsidP="001E55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ОБРАЗОВАНИЯ </w:t>
      </w:r>
    </w:p>
    <w:p w:rsidR="001E55A9" w:rsidRDefault="001E55A9" w:rsidP="001E55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«ЧЕРДАКЛИНСКОЕ ГОРОДСКОЕ ПОСЕЛЕНИЕ» ЧЕРДАКЛИНСКОГО РАЙОНА УЛЬЯНОВСКОЙ ОБЛАСТИ</w:t>
      </w:r>
    </w:p>
    <w:p w:rsidR="001E55A9" w:rsidRDefault="001E55A9" w:rsidP="001E55A9">
      <w:pPr>
        <w:rPr>
          <w:b/>
          <w:bCs/>
          <w:sz w:val="28"/>
          <w:szCs w:val="28"/>
        </w:rPr>
      </w:pPr>
    </w:p>
    <w:p w:rsidR="001E55A9" w:rsidRDefault="001E55A9" w:rsidP="001E55A9">
      <w:pPr>
        <w:jc w:val="center"/>
      </w:pPr>
      <w:r>
        <w:rPr>
          <w:b/>
          <w:bCs/>
          <w:sz w:val="28"/>
          <w:szCs w:val="28"/>
        </w:rPr>
        <w:t>РЕШЕНИЕ</w:t>
      </w:r>
    </w:p>
    <w:p w:rsidR="001E55A9" w:rsidRDefault="0041079D" w:rsidP="001E55A9">
      <w:pPr>
        <w:jc w:val="center"/>
      </w:pPr>
      <w:r>
        <w:rPr>
          <w:b/>
          <w:sz w:val="28"/>
          <w:szCs w:val="28"/>
        </w:rPr>
        <w:t>24 декабря</w:t>
      </w:r>
      <w:r w:rsidR="001E55A9">
        <w:rPr>
          <w:b/>
          <w:sz w:val="28"/>
          <w:szCs w:val="28"/>
        </w:rPr>
        <w:t xml:space="preserve"> 2018 г.  </w:t>
      </w:r>
      <w:r w:rsidR="001E55A9">
        <w:rPr>
          <w:b/>
        </w:rPr>
        <w:t xml:space="preserve">                                                                                    </w:t>
      </w:r>
      <w:r w:rsidR="001E55A9">
        <w:rPr>
          <w:b/>
          <w:sz w:val="28"/>
          <w:szCs w:val="28"/>
        </w:rPr>
        <w:t xml:space="preserve">№ </w:t>
      </w:r>
      <w:r w:rsidR="003972EE">
        <w:rPr>
          <w:b/>
          <w:sz w:val="28"/>
          <w:szCs w:val="28"/>
        </w:rPr>
        <w:t>30/4</w:t>
      </w:r>
    </w:p>
    <w:p w:rsidR="001E55A9" w:rsidRPr="00201716" w:rsidRDefault="001E55A9" w:rsidP="001E55A9">
      <w:pPr>
        <w:tabs>
          <w:tab w:val="left" w:pos="4005"/>
        </w:tabs>
        <w:jc w:val="center"/>
        <w:rPr>
          <w:b/>
          <w:sz w:val="28"/>
          <w:szCs w:val="28"/>
        </w:rPr>
      </w:pPr>
      <w:r w:rsidRPr="00201716">
        <w:rPr>
          <w:b/>
          <w:sz w:val="28"/>
          <w:szCs w:val="28"/>
        </w:rPr>
        <w:t>р.п. Чердаклы</w:t>
      </w:r>
    </w:p>
    <w:p w:rsidR="00BB4994" w:rsidRPr="00F033F7" w:rsidRDefault="00BB4994">
      <w:pPr>
        <w:tabs>
          <w:tab w:val="left" w:pos="3375"/>
          <w:tab w:val="left" w:pos="3960"/>
        </w:tabs>
        <w:ind w:right="5319"/>
        <w:rPr>
          <w:color w:val="000000"/>
          <w:sz w:val="28"/>
          <w:szCs w:val="28"/>
        </w:rPr>
      </w:pPr>
    </w:p>
    <w:p w:rsidR="0099715B" w:rsidRPr="00F779E2" w:rsidRDefault="0099715B" w:rsidP="0099715B">
      <w:pPr>
        <w:jc w:val="center"/>
        <w:rPr>
          <w:b/>
          <w:sz w:val="28"/>
          <w:szCs w:val="28"/>
        </w:rPr>
      </w:pPr>
      <w:r w:rsidRPr="00F033F7">
        <w:rPr>
          <w:b/>
          <w:bCs/>
          <w:sz w:val="28"/>
          <w:szCs w:val="28"/>
          <w:shd w:val="clear" w:color="auto" w:fill="FFFFFF"/>
        </w:rPr>
        <w:t>О</w:t>
      </w:r>
      <w:r w:rsidR="001E55A9" w:rsidRPr="00F033F7">
        <w:rPr>
          <w:b/>
          <w:bCs/>
          <w:sz w:val="28"/>
          <w:szCs w:val="28"/>
          <w:shd w:val="clear" w:color="auto" w:fill="FFFFFF"/>
        </w:rPr>
        <w:t>б</w:t>
      </w:r>
      <w:r w:rsidRPr="00F033F7">
        <w:rPr>
          <w:b/>
          <w:bCs/>
          <w:sz w:val="28"/>
          <w:szCs w:val="28"/>
          <w:shd w:val="clear" w:color="auto" w:fill="FFFFFF"/>
        </w:rPr>
        <w:t xml:space="preserve"> </w:t>
      </w:r>
      <w:r w:rsidR="001E55A9" w:rsidRPr="00F033F7">
        <w:rPr>
          <w:b/>
          <w:bCs/>
          <w:sz w:val="28"/>
          <w:szCs w:val="28"/>
          <w:shd w:val="clear" w:color="auto" w:fill="FFFFFF"/>
        </w:rPr>
        <w:t xml:space="preserve"> утверждении порядка формирования, ведения и обязательного опубликования </w:t>
      </w:r>
      <w:r w:rsidRPr="00F033F7">
        <w:rPr>
          <w:b/>
          <w:bCs/>
          <w:sz w:val="28"/>
          <w:szCs w:val="28"/>
          <w:shd w:val="clear" w:color="auto" w:fill="FFFFFF"/>
        </w:rPr>
        <w:t>перечн</w:t>
      </w:r>
      <w:r w:rsidR="001E55A9" w:rsidRPr="00F033F7">
        <w:rPr>
          <w:b/>
          <w:bCs/>
          <w:sz w:val="28"/>
          <w:szCs w:val="28"/>
          <w:shd w:val="clear" w:color="auto" w:fill="FFFFFF"/>
        </w:rPr>
        <w:t>я</w:t>
      </w:r>
      <w:r w:rsidRPr="00F033F7">
        <w:rPr>
          <w:b/>
          <w:bCs/>
          <w:sz w:val="28"/>
          <w:szCs w:val="28"/>
          <w:shd w:val="clear" w:color="auto" w:fill="FFFFFF"/>
        </w:rPr>
        <w:t xml:space="preserve"> муниципального имущества муниципального образования «</w:t>
      </w:r>
      <w:proofErr w:type="spellStart"/>
      <w:r w:rsidRPr="00F033F7">
        <w:rPr>
          <w:b/>
          <w:bCs/>
          <w:sz w:val="28"/>
          <w:szCs w:val="28"/>
          <w:shd w:val="clear" w:color="auto" w:fill="FFFFFF"/>
        </w:rPr>
        <w:t>Чердаклинск</w:t>
      </w:r>
      <w:r w:rsidR="008508F7" w:rsidRPr="00F033F7">
        <w:rPr>
          <w:b/>
          <w:bCs/>
          <w:sz w:val="28"/>
          <w:szCs w:val="28"/>
          <w:shd w:val="clear" w:color="auto" w:fill="FFFFFF"/>
        </w:rPr>
        <w:t>ое</w:t>
      </w:r>
      <w:proofErr w:type="spellEnd"/>
      <w:r w:rsidR="008508F7" w:rsidRPr="00F033F7">
        <w:rPr>
          <w:b/>
          <w:bCs/>
          <w:sz w:val="28"/>
          <w:szCs w:val="28"/>
          <w:shd w:val="clear" w:color="auto" w:fill="FFFFFF"/>
        </w:rPr>
        <w:t xml:space="preserve"> городское поселение</w:t>
      </w:r>
      <w:r w:rsidRPr="00F033F7">
        <w:rPr>
          <w:b/>
          <w:bCs/>
          <w:sz w:val="28"/>
          <w:szCs w:val="28"/>
          <w:shd w:val="clear" w:color="auto" w:fill="FFFFFF"/>
        </w:rPr>
        <w:t>»</w:t>
      </w:r>
      <w:r w:rsidR="008508F7" w:rsidRPr="00F033F7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508F7" w:rsidRPr="00F033F7">
        <w:rPr>
          <w:b/>
          <w:bCs/>
          <w:sz w:val="28"/>
          <w:szCs w:val="28"/>
          <w:shd w:val="clear" w:color="auto" w:fill="FFFFFF"/>
        </w:rPr>
        <w:t>Чердаклинского</w:t>
      </w:r>
      <w:proofErr w:type="spellEnd"/>
      <w:r w:rsidR="008508F7" w:rsidRPr="00F033F7">
        <w:rPr>
          <w:b/>
          <w:bCs/>
          <w:sz w:val="28"/>
          <w:szCs w:val="28"/>
          <w:shd w:val="clear" w:color="auto" w:fill="FFFFFF"/>
        </w:rPr>
        <w:t xml:space="preserve"> района</w:t>
      </w:r>
      <w:r w:rsidRPr="00F033F7">
        <w:rPr>
          <w:b/>
          <w:bCs/>
          <w:sz w:val="28"/>
          <w:szCs w:val="28"/>
          <w:shd w:val="clear" w:color="auto" w:fill="FFFFFF"/>
        </w:rPr>
        <w:t xml:space="preserve"> Ульяновской области,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</w:t>
      </w:r>
      <w:r w:rsidRPr="00F779E2">
        <w:rPr>
          <w:b/>
          <w:bCs/>
          <w:sz w:val="28"/>
          <w:szCs w:val="28"/>
          <w:shd w:val="clear" w:color="auto" w:fill="FFFFFF"/>
        </w:rPr>
        <w:t>предпринимательства</w:t>
      </w:r>
      <w:r w:rsidR="00F779E2">
        <w:rPr>
          <w:b/>
          <w:bCs/>
          <w:sz w:val="28"/>
          <w:szCs w:val="28"/>
          <w:shd w:val="clear" w:color="auto" w:fill="FFFFFF"/>
        </w:rPr>
        <w:t xml:space="preserve"> </w:t>
      </w:r>
      <w:r w:rsidR="00F779E2" w:rsidRPr="00F779E2">
        <w:rPr>
          <w:b/>
          <w:bCs/>
          <w:sz w:val="28"/>
          <w:szCs w:val="28"/>
          <w:shd w:val="clear" w:color="auto" w:fill="FFFFFF"/>
        </w:rPr>
        <w:t>на долгосрочной основе</w:t>
      </w:r>
    </w:p>
    <w:p w:rsidR="008508F7" w:rsidRPr="00F033F7" w:rsidRDefault="008508F7" w:rsidP="0099715B">
      <w:pPr>
        <w:shd w:val="clear" w:color="auto" w:fill="FFFFFF"/>
        <w:spacing w:before="100" w:beforeAutospacing="1" w:after="100" w:afterAutospacing="1"/>
        <w:ind w:right="-2" w:firstLine="709"/>
        <w:contextualSpacing/>
        <w:jc w:val="both"/>
        <w:rPr>
          <w:sz w:val="28"/>
          <w:szCs w:val="28"/>
        </w:rPr>
      </w:pPr>
    </w:p>
    <w:p w:rsidR="0099715B" w:rsidRPr="00F033F7" w:rsidRDefault="0099715B" w:rsidP="0099715B">
      <w:pPr>
        <w:shd w:val="clear" w:color="auto" w:fill="FFFFFF"/>
        <w:spacing w:before="100" w:beforeAutospacing="1" w:after="100" w:afterAutospacing="1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F033F7">
        <w:rPr>
          <w:sz w:val="28"/>
          <w:szCs w:val="28"/>
        </w:rPr>
        <w:t xml:space="preserve">В соответствии </w:t>
      </w:r>
      <w:r w:rsidR="001E55A9" w:rsidRPr="00F033F7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с </w:t>
      </w:r>
      <w:r w:rsidRPr="00F033F7">
        <w:rPr>
          <w:sz w:val="28"/>
          <w:szCs w:val="28"/>
        </w:rPr>
        <w:t>Федеральным </w:t>
      </w:r>
      <w:hyperlink r:id="rId6" w:history="1">
        <w:r w:rsidRPr="00F033F7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F033F7">
        <w:rPr>
          <w:sz w:val="28"/>
          <w:szCs w:val="28"/>
        </w:rPr>
        <w:t> от 24.07.2007 №</w:t>
      </w:r>
      <w:r w:rsidR="001E55A9" w:rsidRPr="00F033F7">
        <w:rPr>
          <w:sz w:val="28"/>
          <w:szCs w:val="28"/>
        </w:rPr>
        <w:t xml:space="preserve"> 209-ФЗ «</w:t>
      </w:r>
      <w:r w:rsidRPr="00F033F7">
        <w:rPr>
          <w:sz w:val="28"/>
          <w:szCs w:val="28"/>
        </w:rPr>
        <w:t>О развитии малого и среднего предпринима</w:t>
      </w:r>
      <w:r w:rsidR="001E55A9" w:rsidRPr="00F033F7">
        <w:rPr>
          <w:sz w:val="28"/>
          <w:szCs w:val="28"/>
        </w:rPr>
        <w:t>тельства в Российской Федерации»</w:t>
      </w:r>
      <w:r w:rsidRPr="00F033F7">
        <w:rPr>
          <w:sz w:val="28"/>
          <w:szCs w:val="28"/>
        </w:rPr>
        <w:t xml:space="preserve">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1E55A9" w:rsidRPr="00F033F7">
        <w:rPr>
          <w:bCs/>
          <w:sz w:val="28"/>
          <w:szCs w:val="28"/>
          <w:lang w:eastAsia="ru-RU"/>
        </w:rPr>
        <w:t>Совет депутатов муниципального образования «</w:t>
      </w:r>
      <w:proofErr w:type="spellStart"/>
      <w:r w:rsidR="001E55A9" w:rsidRPr="00F033F7">
        <w:rPr>
          <w:bCs/>
          <w:sz w:val="28"/>
          <w:szCs w:val="28"/>
          <w:lang w:eastAsia="ru-RU"/>
        </w:rPr>
        <w:t>Чердаклинск</w:t>
      </w:r>
      <w:r w:rsidR="00080BD1">
        <w:rPr>
          <w:bCs/>
          <w:sz w:val="28"/>
          <w:szCs w:val="28"/>
          <w:lang w:eastAsia="ru-RU"/>
        </w:rPr>
        <w:t>ое</w:t>
      </w:r>
      <w:proofErr w:type="spellEnd"/>
      <w:r w:rsidR="00080BD1">
        <w:rPr>
          <w:bCs/>
          <w:sz w:val="28"/>
          <w:szCs w:val="28"/>
          <w:lang w:eastAsia="ru-RU"/>
        </w:rPr>
        <w:t xml:space="preserve"> городское поселения</w:t>
      </w:r>
      <w:r w:rsidR="001E55A9" w:rsidRPr="00F033F7">
        <w:rPr>
          <w:bCs/>
          <w:sz w:val="28"/>
          <w:szCs w:val="28"/>
          <w:lang w:eastAsia="ru-RU"/>
        </w:rPr>
        <w:t>»</w:t>
      </w:r>
      <w:r w:rsidR="00080BD1">
        <w:rPr>
          <w:bCs/>
          <w:sz w:val="28"/>
          <w:szCs w:val="28"/>
          <w:lang w:eastAsia="ru-RU"/>
        </w:rPr>
        <w:t xml:space="preserve"> </w:t>
      </w:r>
      <w:proofErr w:type="spellStart"/>
      <w:r w:rsidR="00080BD1">
        <w:rPr>
          <w:bCs/>
          <w:sz w:val="28"/>
          <w:szCs w:val="28"/>
          <w:lang w:eastAsia="ru-RU"/>
        </w:rPr>
        <w:t>Чердаклинского</w:t>
      </w:r>
      <w:proofErr w:type="spellEnd"/>
      <w:proofErr w:type="gramEnd"/>
      <w:r w:rsidR="00080BD1">
        <w:rPr>
          <w:bCs/>
          <w:sz w:val="28"/>
          <w:szCs w:val="28"/>
          <w:lang w:eastAsia="ru-RU"/>
        </w:rPr>
        <w:t xml:space="preserve"> района </w:t>
      </w:r>
      <w:r w:rsidR="001E55A9" w:rsidRPr="00F033F7">
        <w:rPr>
          <w:bCs/>
          <w:sz w:val="28"/>
          <w:szCs w:val="28"/>
          <w:lang w:eastAsia="ru-RU"/>
        </w:rPr>
        <w:t>Ульяновской области</w:t>
      </w:r>
      <w:r w:rsidR="001E55A9" w:rsidRPr="00F033F7">
        <w:rPr>
          <w:sz w:val="28"/>
          <w:szCs w:val="28"/>
        </w:rPr>
        <w:t xml:space="preserve"> решил</w:t>
      </w:r>
      <w:r w:rsidRPr="00F033F7">
        <w:rPr>
          <w:sz w:val="28"/>
          <w:szCs w:val="28"/>
        </w:rPr>
        <w:t>:</w:t>
      </w:r>
    </w:p>
    <w:p w:rsidR="0099715B" w:rsidRPr="00F033F7" w:rsidRDefault="0099715B" w:rsidP="0099715B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F033F7">
        <w:rPr>
          <w:sz w:val="28"/>
          <w:szCs w:val="28"/>
        </w:rPr>
        <w:t>1. Утвердить:</w:t>
      </w:r>
    </w:p>
    <w:p w:rsidR="0099715B" w:rsidRPr="00F033F7" w:rsidRDefault="0099715B" w:rsidP="0099715B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F033F7">
        <w:rPr>
          <w:sz w:val="28"/>
          <w:szCs w:val="28"/>
        </w:rPr>
        <w:t>1.1. </w:t>
      </w:r>
      <w:hyperlink r:id="rId7" w:history="1">
        <w:r w:rsidRPr="00F033F7"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 w:rsidRPr="00F033F7">
        <w:rPr>
          <w:sz w:val="28"/>
          <w:szCs w:val="28"/>
        </w:rPr>
        <w:t xml:space="preserve"> формирования, ведения и обязательного опубликования Перечня муниципального имущества муниципального образования </w:t>
      </w:r>
      <w:r w:rsidR="008508F7" w:rsidRPr="00F033F7">
        <w:rPr>
          <w:bCs/>
          <w:sz w:val="28"/>
          <w:szCs w:val="28"/>
          <w:shd w:val="clear" w:color="auto" w:fill="FFFFFF"/>
        </w:rPr>
        <w:t>«</w:t>
      </w:r>
      <w:proofErr w:type="spellStart"/>
      <w:r w:rsidR="008508F7" w:rsidRPr="00F033F7">
        <w:rPr>
          <w:bCs/>
          <w:sz w:val="28"/>
          <w:szCs w:val="28"/>
          <w:shd w:val="clear" w:color="auto" w:fill="FFFFFF"/>
        </w:rPr>
        <w:t>Чердаклинское</w:t>
      </w:r>
      <w:proofErr w:type="spellEnd"/>
      <w:r w:rsidR="008508F7" w:rsidRPr="00F033F7">
        <w:rPr>
          <w:bCs/>
          <w:sz w:val="28"/>
          <w:szCs w:val="28"/>
          <w:shd w:val="clear" w:color="auto" w:fill="FFFFFF"/>
        </w:rPr>
        <w:t xml:space="preserve"> городское поселение» </w:t>
      </w:r>
      <w:proofErr w:type="spellStart"/>
      <w:r w:rsidR="008508F7" w:rsidRPr="00F033F7">
        <w:rPr>
          <w:bCs/>
          <w:sz w:val="28"/>
          <w:szCs w:val="28"/>
          <w:shd w:val="clear" w:color="auto" w:fill="FFFFFF"/>
        </w:rPr>
        <w:t>Чердаклинского</w:t>
      </w:r>
      <w:proofErr w:type="spellEnd"/>
      <w:r w:rsidR="008508F7" w:rsidRPr="00F033F7">
        <w:rPr>
          <w:bCs/>
          <w:sz w:val="28"/>
          <w:szCs w:val="28"/>
          <w:shd w:val="clear" w:color="auto" w:fill="FFFFFF"/>
        </w:rPr>
        <w:t xml:space="preserve"> района Ульяновской области</w:t>
      </w:r>
      <w:r w:rsidRPr="00F033F7">
        <w:rPr>
          <w:sz w:val="28"/>
          <w:szCs w:val="28"/>
        </w:rPr>
        <w:t>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779E2">
        <w:rPr>
          <w:sz w:val="28"/>
          <w:szCs w:val="28"/>
        </w:rPr>
        <w:t xml:space="preserve"> </w:t>
      </w:r>
      <w:r w:rsidR="00F779E2">
        <w:rPr>
          <w:bCs/>
          <w:sz w:val="28"/>
          <w:szCs w:val="28"/>
          <w:shd w:val="clear" w:color="auto" w:fill="FFFFFF"/>
        </w:rPr>
        <w:t>на долгосрочной основе</w:t>
      </w:r>
      <w:r w:rsidRPr="00F033F7">
        <w:rPr>
          <w:sz w:val="28"/>
          <w:szCs w:val="28"/>
        </w:rPr>
        <w:t xml:space="preserve"> (</w:t>
      </w:r>
      <w:r w:rsidR="00DB1E20" w:rsidRPr="00F033F7">
        <w:rPr>
          <w:sz w:val="28"/>
          <w:szCs w:val="28"/>
        </w:rPr>
        <w:t>П</w:t>
      </w:r>
      <w:r w:rsidRPr="00F033F7">
        <w:rPr>
          <w:sz w:val="28"/>
          <w:szCs w:val="28"/>
        </w:rPr>
        <w:t>риложение № 1).</w:t>
      </w:r>
    </w:p>
    <w:p w:rsidR="0099715B" w:rsidRPr="00F033F7" w:rsidRDefault="0099715B" w:rsidP="0099715B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F033F7">
        <w:rPr>
          <w:sz w:val="28"/>
          <w:szCs w:val="28"/>
        </w:rPr>
        <w:t>1.2. </w:t>
      </w:r>
      <w:hyperlink r:id="rId8" w:history="1">
        <w:proofErr w:type="gramStart"/>
        <w:r w:rsidRPr="00F033F7"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 w:rsidRPr="00F033F7">
        <w:rPr>
          <w:sz w:val="28"/>
          <w:szCs w:val="28"/>
        </w:rPr>
        <w:t xml:space="preserve"> и условия предоставления в аренду муниципального  имущества муниципального образования </w:t>
      </w:r>
      <w:r w:rsidR="008508F7" w:rsidRPr="00F033F7">
        <w:rPr>
          <w:bCs/>
          <w:sz w:val="28"/>
          <w:szCs w:val="28"/>
          <w:shd w:val="clear" w:color="auto" w:fill="FFFFFF"/>
        </w:rPr>
        <w:t>«</w:t>
      </w:r>
      <w:proofErr w:type="spellStart"/>
      <w:r w:rsidR="008508F7" w:rsidRPr="00F033F7">
        <w:rPr>
          <w:bCs/>
          <w:sz w:val="28"/>
          <w:szCs w:val="28"/>
          <w:shd w:val="clear" w:color="auto" w:fill="FFFFFF"/>
        </w:rPr>
        <w:t>Чердаклинское</w:t>
      </w:r>
      <w:proofErr w:type="spellEnd"/>
      <w:r w:rsidR="008508F7" w:rsidRPr="00F033F7">
        <w:rPr>
          <w:bCs/>
          <w:sz w:val="28"/>
          <w:szCs w:val="28"/>
          <w:shd w:val="clear" w:color="auto" w:fill="FFFFFF"/>
        </w:rPr>
        <w:t xml:space="preserve"> городское поселение» </w:t>
      </w:r>
      <w:proofErr w:type="spellStart"/>
      <w:r w:rsidR="008508F7" w:rsidRPr="00F033F7">
        <w:rPr>
          <w:bCs/>
          <w:sz w:val="28"/>
          <w:szCs w:val="28"/>
          <w:shd w:val="clear" w:color="auto" w:fill="FFFFFF"/>
        </w:rPr>
        <w:t>Чердаклинского</w:t>
      </w:r>
      <w:proofErr w:type="spellEnd"/>
      <w:r w:rsidR="008508F7" w:rsidRPr="00F033F7">
        <w:rPr>
          <w:bCs/>
          <w:sz w:val="28"/>
          <w:szCs w:val="28"/>
          <w:shd w:val="clear" w:color="auto" w:fill="FFFFFF"/>
        </w:rPr>
        <w:t xml:space="preserve"> района Ульяновской области</w:t>
      </w:r>
      <w:r w:rsidRPr="00F033F7">
        <w:rPr>
          <w:sz w:val="28"/>
          <w:szCs w:val="28"/>
        </w:rPr>
        <w:t xml:space="preserve">, включенного в Перечень муниципального  имущества муниципального образования </w:t>
      </w:r>
      <w:r w:rsidR="008508F7" w:rsidRPr="00F033F7">
        <w:rPr>
          <w:bCs/>
          <w:sz w:val="28"/>
          <w:szCs w:val="28"/>
          <w:shd w:val="clear" w:color="auto" w:fill="FFFFFF"/>
        </w:rPr>
        <w:t>«</w:t>
      </w:r>
      <w:proofErr w:type="spellStart"/>
      <w:r w:rsidR="008508F7" w:rsidRPr="00F033F7">
        <w:rPr>
          <w:bCs/>
          <w:sz w:val="28"/>
          <w:szCs w:val="28"/>
          <w:shd w:val="clear" w:color="auto" w:fill="FFFFFF"/>
        </w:rPr>
        <w:t>Чердаклинское</w:t>
      </w:r>
      <w:proofErr w:type="spellEnd"/>
      <w:r w:rsidR="008508F7" w:rsidRPr="00F033F7">
        <w:rPr>
          <w:bCs/>
          <w:sz w:val="28"/>
          <w:szCs w:val="28"/>
          <w:shd w:val="clear" w:color="auto" w:fill="FFFFFF"/>
        </w:rPr>
        <w:t xml:space="preserve"> городское поселение» </w:t>
      </w:r>
      <w:proofErr w:type="spellStart"/>
      <w:r w:rsidR="008508F7" w:rsidRPr="00F033F7">
        <w:rPr>
          <w:bCs/>
          <w:sz w:val="28"/>
          <w:szCs w:val="28"/>
          <w:shd w:val="clear" w:color="auto" w:fill="FFFFFF"/>
        </w:rPr>
        <w:t>Чердаклинского</w:t>
      </w:r>
      <w:proofErr w:type="spellEnd"/>
      <w:r w:rsidR="008508F7" w:rsidRPr="00F033F7">
        <w:rPr>
          <w:bCs/>
          <w:sz w:val="28"/>
          <w:szCs w:val="28"/>
          <w:shd w:val="clear" w:color="auto" w:fill="FFFFFF"/>
        </w:rPr>
        <w:t xml:space="preserve"> района Ульяновской области</w:t>
      </w:r>
      <w:r w:rsidRPr="00F033F7">
        <w:rPr>
          <w:sz w:val="28"/>
          <w:szCs w:val="28"/>
        </w:rPr>
        <w:t>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</w:t>
      </w:r>
      <w:r w:rsidR="00DB1E20" w:rsidRPr="00F033F7">
        <w:rPr>
          <w:sz w:val="28"/>
          <w:szCs w:val="28"/>
        </w:rPr>
        <w:t xml:space="preserve">ательства </w:t>
      </w:r>
      <w:r w:rsidR="00F779E2">
        <w:rPr>
          <w:bCs/>
          <w:sz w:val="28"/>
          <w:szCs w:val="28"/>
          <w:shd w:val="clear" w:color="auto" w:fill="FFFFFF"/>
        </w:rPr>
        <w:t>на долгосрочной основе</w:t>
      </w:r>
      <w:r w:rsidR="00F779E2" w:rsidRPr="00F033F7">
        <w:rPr>
          <w:sz w:val="28"/>
          <w:szCs w:val="28"/>
        </w:rPr>
        <w:t xml:space="preserve"> </w:t>
      </w:r>
      <w:r w:rsidR="00DB1E20" w:rsidRPr="00F033F7">
        <w:rPr>
          <w:sz w:val="28"/>
          <w:szCs w:val="28"/>
        </w:rPr>
        <w:t>(П</w:t>
      </w:r>
      <w:r w:rsidRPr="00F033F7">
        <w:rPr>
          <w:sz w:val="28"/>
          <w:szCs w:val="28"/>
        </w:rPr>
        <w:t>риложение № 2).</w:t>
      </w:r>
      <w:proofErr w:type="gramEnd"/>
    </w:p>
    <w:p w:rsidR="0099715B" w:rsidRPr="00F033F7" w:rsidRDefault="0099715B" w:rsidP="0099715B">
      <w:pPr>
        <w:shd w:val="clear" w:color="auto" w:fill="FFFFFF"/>
        <w:spacing w:before="100" w:beforeAutospacing="1" w:after="100" w:afterAutospacing="1"/>
        <w:ind w:right="-3" w:firstLine="709"/>
        <w:contextualSpacing/>
        <w:jc w:val="both"/>
        <w:rPr>
          <w:sz w:val="28"/>
          <w:szCs w:val="28"/>
        </w:rPr>
      </w:pPr>
      <w:r w:rsidRPr="00F033F7">
        <w:rPr>
          <w:sz w:val="28"/>
          <w:szCs w:val="28"/>
        </w:rPr>
        <w:t xml:space="preserve">2. </w:t>
      </w:r>
      <w:r w:rsidRPr="00F033F7">
        <w:rPr>
          <w:rFonts w:eastAsia="Calibri"/>
          <w:sz w:val="28"/>
          <w:szCs w:val="28"/>
          <w:lang w:eastAsia="en-US"/>
        </w:rPr>
        <w:t xml:space="preserve">Настоящее </w:t>
      </w:r>
      <w:r w:rsidR="001E55A9" w:rsidRPr="00F033F7">
        <w:rPr>
          <w:rFonts w:eastAsia="Calibri"/>
          <w:sz w:val="28"/>
          <w:szCs w:val="28"/>
          <w:lang w:eastAsia="en-US"/>
        </w:rPr>
        <w:t>решение</w:t>
      </w:r>
      <w:r w:rsidRPr="00F033F7">
        <w:rPr>
          <w:rFonts w:eastAsia="Calibri"/>
          <w:sz w:val="28"/>
          <w:szCs w:val="28"/>
          <w:lang w:eastAsia="en-US"/>
        </w:rPr>
        <w:t xml:space="preserve"> вступает в силу </w:t>
      </w:r>
      <w:r w:rsidR="001E55A9" w:rsidRPr="00F033F7">
        <w:rPr>
          <w:rFonts w:eastAsia="Calibri"/>
          <w:sz w:val="28"/>
          <w:szCs w:val="28"/>
          <w:lang w:eastAsia="en-US"/>
        </w:rPr>
        <w:t>после его официального обнародования</w:t>
      </w:r>
      <w:r w:rsidRPr="00F033F7">
        <w:rPr>
          <w:rFonts w:eastAsia="Calibri"/>
          <w:sz w:val="28"/>
          <w:szCs w:val="28"/>
          <w:lang w:eastAsia="en-US"/>
        </w:rPr>
        <w:t>.</w:t>
      </w:r>
    </w:p>
    <w:p w:rsidR="00080BD1" w:rsidRPr="00207751" w:rsidRDefault="00080BD1" w:rsidP="00080BD1">
      <w:pPr>
        <w:pStyle w:val="ConsPlusNormal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80BD1" w:rsidRPr="00207751" w:rsidRDefault="00080BD1" w:rsidP="00080BD1">
      <w:pPr>
        <w:pStyle w:val="ConsPlusNormal"/>
        <w:rPr>
          <w:rFonts w:ascii="Times New Roman" w:hAnsi="Times New Roman"/>
          <w:iCs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«</w:t>
      </w:r>
      <w:proofErr w:type="spellStart"/>
      <w:r w:rsidRPr="00207751">
        <w:rPr>
          <w:rFonts w:ascii="Times New Roman" w:hAnsi="Times New Roman"/>
          <w:sz w:val="28"/>
          <w:szCs w:val="28"/>
        </w:rPr>
        <w:t>Чердаклинск</w:t>
      </w:r>
      <w:r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080BD1" w:rsidRDefault="00080BD1" w:rsidP="00080BD1">
      <w:pPr>
        <w:pStyle w:val="ConsPlusNormal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Чердаклинского района</w:t>
      </w:r>
    </w:p>
    <w:p w:rsidR="00080BD1" w:rsidRPr="00207751" w:rsidRDefault="00080BD1" w:rsidP="00080BD1">
      <w:pPr>
        <w:pStyle w:val="ConsPlusNormal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iCs/>
          <w:sz w:val="28"/>
          <w:szCs w:val="28"/>
        </w:rPr>
        <w:t xml:space="preserve">Ульяновской области  </w:t>
      </w:r>
      <w:r w:rsidRPr="00207751">
        <w:rPr>
          <w:rFonts w:ascii="Times New Roman" w:hAnsi="Times New Roman"/>
          <w:b/>
          <w:iCs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А.С. Клоков</w:t>
      </w:r>
      <w:r w:rsidRPr="00207751">
        <w:rPr>
          <w:rFonts w:ascii="Times New Roman" w:hAnsi="Times New Roman"/>
          <w:b/>
          <w:iCs/>
          <w:sz w:val="28"/>
          <w:szCs w:val="28"/>
        </w:rPr>
        <w:t xml:space="preserve"> </w:t>
      </w:r>
    </w:p>
    <w:tbl>
      <w:tblPr>
        <w:tblW w:w="9701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99715B" w:rsidRPr="002F1A32" w:rsidTr="00E031ED">
        <w:trPr>
          <w:jc w:val="right"/>
        </w:trPr>
        <w:tc>
          <w:tcPr>
            <w:tcW w:w="4535" w:type="dxa"/>
          </w:tcPr>
          <w:p w:rsidR="0099715B" w:rsidRDefault="0099715B" w:rsidP="00E749AF">
            <w:pPr>
              <w:pStyle w:val="ConsPlusNormal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031ED" w:rsidRDefault="00E031ED" w:rsidP="00E749AF">
            <w:pPr>
              <w:pStyle w:val="ConsPlusNormal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031ED" w:rsidRPr="002F1A32" w:rsidRDefault="00E031ED" w:rsidP="00E749AF">
            <w:pPr>
              <w:pStyle w:val="ConsPlusNormal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6" w:type="dxa"/>
          </w:tcPr>
          <w:p w:rsidR="00E031ED" w:rsidRDefault="00E031ED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715B" w:rsidRDefault="0099715B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 </w:t>
            </w:r>
            <w:r w:rsidR="008E1B60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99715B" w:rsidRPr="002F1A32" w:rsidRDefault="0099715B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715B" w:rsidRDefault="00E41A4B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9D0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к решению Совета депутатов </w:t>
            </w:r>
            <w:r w:rsidR="0099715B">
              <w:rPr>
                <w:rFonts w:ascii="Times New Roman" w:hAnsi="Times New Roman"/>
                <w:sz w:val="28"/>
                <w:szCs w:val="28"/>
              </w:rPr>
              <w:t>муниципального образования  «</w:t>
            </w:r>
            <w:proofErr w:type="spellStart"/>
            <w:r w:rsidR="0099715B">
              <w:rPr>
                <w:rFonts w:ascii="Times New Roman" w:hAnsi="Times New Roman"/>
                <w:sz w:val="28"/>
                <w:szCs w:val="28"/>
              </w:rPr>
              <w:t>Чердаклинск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99715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41A4B" w:rsidRDefault="00E41A4B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Чердаклинского района</w:t>
            </w:r>
          </w:p>
          <w:p w:rsidR="0099715B" w:rsidRDefault="0099715B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32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  <w:p w:rsidR="0099715B" w:rsidRPr="002F1A32" w:rsidRDefault="0041079D" w:rsidP="0041079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9715B">
              <w:rPr>
                <w:rFonts w:ascii="Times New Roman" w:hAnsi="Times New Roman"/>
                <w:sz w:val="28"/>
                <w:szCs w:val="28"/>
              </w:rPr>
              <w:t>т</w:t>
            </w:r>
            <w:r w:rsidR="00D36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24.12.2018</w:t>
            </w:r>
            <w:r w:rsidR="0099715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30/4</w:t>
            </w:r>
          </w:p>
        </w:tc>
      </w:tr>
    </w:tbl>
    <w:p w:rsidR="0099715B" w:rsidRPr="0099715B" w:rsidRDefault="0099715B" w:rsidP="0099715B">
      <w:pPr>
        <w:numPr>
          <w:ilvl w:val="0"/>
          <w:numId w:val="1"/>
        </w:numPr>
        <w:shd w:val="clear" w:color="auto" w:fill="FFFFFF"/>
        <w:suppressAutoHyphens w:val="0"/>
        <w:spacing w:before="100" w:beforeAutospacing="1"/>
        <w:jc w:val="center"/>
        <w:rPr>
          <w:rFonts w:ascii="Verdana" w:hAnsi="Verdana"/>
          <w:b/>
          <w:sz w:val="17"/>
          <w:szCs w:val="17"/>
          <w:lang w:eastAsia="ru-RU"/>
        </w:rPr>
      </w:pPr>
      <w:r w:rsidRPr="0099715B">
        <w:rPr>
          <w:b/>
          <w:bCs/>
          <w:sz w:val="28"/>
          <w:szCs w:val="28"/>
          <w:lang w:eastAsia="ru-RU"/>
        </w:rPr>
        <w:lastRenderedPageBreak/>
        <w:t>ПОРЯДОК</w:t>
      </w:r>
    </w:p>
    <w:p w:rsidR="0099715B" w:rsidRPr="0099715B" w:rsidRDefault="0099715B" w:rsidP="0099715B">
      <w:pPr>
        <w:numPr>
          <w:ilvl w:val="0"/>
          <w:numId w:val="1"/>
        </w:numPr>
        <w:shd w:val="clear" w:color="auto" w:fill="FFFFFF"/>
        <w:suppressAutoHyphens w:val="0"/>
        <w:spacing w:before="100" w:beforeAutospacing="1"/>
        <w:jc w:val="center"/>
        <w:rPr>
          <w:rFonts w:ascii="Verdana" w:hAnsi="Verdana"/>
          <w:b/>
          <w:sz w:val="17"/>
          <w:szCs w:val="17"/>
          <w:lang w:eastAsia="ru-RU"/>
        </w:rPr>
      </w:pPr>
      <w:r w:rsidRPr="0099715B">
        <w:rPr>
          <w:b/>
          <w:bCs/>
          <w:sz w:val="28"/>
          <w:szCs w:val="28"/>
          <w:lang w:eastAsia="ru-RU"/>
        </w:rPr>
        <w:t xml:space="preserve">формирования, ведения и обязательного опубликования перечня муниципального имущества муниципального образования </w:t>
      </w:r>
      <w:r w:rsidR="008508F7" w:rsidRPr="008508F7">
        <w:rPr>
          <w:b/>
          <w:bCs/>
          <w:sz w:val="28"/>
          <w:szCs w:val="28"/>
          <w:shd w:val="clear" w:color="auto" w:fill="FFFFFF"/>
        </w:rPr>
        <w:t>«</w:t>
      </w:r>
      <w:proofErr w:type="spellStart"/>
      <w:r w:rsidR="008508F7" w:rsidRPr="008508F7">
        <w:rPr>
          <w:b/>
          <w:bCs/>
          <w:sz w:val="28"/>
          <w:szCs w:val="28"/>
          <w:shd w:val="clear" w:color="auto" w:fill="FFFFFF"/>
        </w:rPr>
        <w:t>Чердаклинское</w:t>
      </w:r>
      <w:proofErr w:type="spellEnd"/>
      <w:r w:rsidR="008508F7" w:rsidRPr="008508F7">
        <w:rPr>
          <w:b/>
          <w:bCs/>
          <w:sz w:val="28"/>
          <w:szCs w:val="28"/>
          <w:shd w:val="clear" w:color="auto" w:fill="FFFFFF"/>
        </w:rPr>
        <w:t xml:space="preserve"> городское поселение» </w:t>
      </w:r>
      <w:proofErr w:type="spellStart"/>
      <w:r w:rsidR="008508F7" w:rsidRPr="008508F7">
        <w:rPr>
          <w:b/>
          <w:bCs/>
          <w:sz w:val="28"/>
          <w:szCs w:val="28"/>
          <w:shd w:val="clear" w:color="auto" w:fill="FFFFFF"/>
        </w:rPr>
        <w:t>Чердаклинского</w:t>
      </w:r>
      <w:proofErr w:type="spellEnd"/>
      <w:r w:rsidR="008508F7" w:rsidRPr="008508F7">
        <w:rPr>
          <w:b/>
          <w:bCs/>
          <w:sz w:val="28"/>
          <w:szCs w:val="28"/>
          <w:shd w:val="clear" w:color="auto" w:fill="FFFFFF"/>
        </w:rPr>
        <w:t xml:space="preserve"> района Ульяновской области</w:t>
      </w:r>
      <w:r w:rsidRPr="0099715B">
        <w:rPr>
          <w:b/>
          <w:bCs/>
          <w:sz w:val="28"/>
          <w:szCs w:val="28"/>
          <w:lang w:eastAsia="ru-RU"/>
        </w:rPr>
        <w:t xml:space="preserve">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</w:t>
      </w:r>
      <w:r w:rsidRPr="00F779E2">
        <w:rPr>
          <w:b/>
          <w:bCs/>
          <w:sz w:val="28"/>
          <w:szCs w:val="28"/>
          <w:lang w:eastAsia="ru-RU"/>
        </w:rPr>
        <w:t>предпринимательства</w:t>
      </w:r>
      <w:r w:rsidR="00F779E2">
        <w:rPr>
          <w:b/>
          <w:bCs/>
          <w:sz w:val="28"/>
          <w:szCs w:val="28"/>
          <w:lang w:eastAsia="ru-RU"/>
        </w:rPr>
        <w:t xml:space="preserve"> </w:t>
      </w:r>
      <w:r w:rsidR="00F779E2" w:rsidRPr="00F779E2">
        <w:rPr>
          <w:b/>
          <w:bCs/>
          <w:sz w:val="28"/>
          <w:szCs w:val="28"/>
          <w:shd w:val="clear" w:color="auto" w:fill="FFFFFF"/>
        </w:rPr>
        <w:t>на долгосрочной основе</w:t>
      </w:r>
    </w:p>
    <w:p w:rsidR="0099715B" w:rsidRDefault="0099715B" w:rsidP="00B54F33">
      <w:pPr>
        <w:pStyle w:val="4"/>
        <w:rPr>
          <w:sz w:val="27"/>
          <w:szCs w:val="27"/>
        </w:rPr>
      </w:pPr>
    </w:p>
    <w:p w:rsidR="0099715B" w:rsidRPr="008508F7" w:rsidRDefault="0099715B" w:rsidP="008508F7">
      <w:pPr>
        <w:pStyle w:val="4"/>
        <w:tabs>
          <w:tab w:val="clear" w:pos="864"/>
        </w:tabs>
        <w:ind w:left="0" w:firstLine="709"/>
        <w:contextualSpacing/>
        <w:jc w:val="both"/>
        <w:rPr>
          <w:b w:val="0"/>
          <w:sz w:val="28"/>
          <w:szCs w:val="28"/>
          <w:shd w:val="clear" w:color="auto" w:fill="FFFFFF"/>
        </w:rPr>
      </w:pPr>
      <w:r w:rsidRPr="008508F7">
        <w:rPr>
          <w:b w:val="0"/>
          <w:sz w:val="28"/>
          <w:szCs w:val="28"/>
          <w:shd w:val="clear" w:color="auto" w:fill="FFFFFF"/>
        </w:rPr>
        <w:t xml:space="preserve">1. </w:t>
      </w:r>
      <w:proofErr w:type="gramStart"/>
      <w:r w:rsidRPr="008508F7">
        <w:rPr>
          <w:b w:val="0"/>
          <w:sz w:val="28"/>
          <w:szCs w:val="28"/>
          <w:shd w:val="clear" w:color="auto" w:fill="FFFFFF"/>
        </w:rPr>
        <w:t xml:space="preserve">Перечень муниципального имущества муниципального образования </w:t>
      </w:r>
      <w:r w:rsidR="008508F7" w:rsidRPr="008508F7">
        <w:rPr>
          <w:b w:val="0"/>
          <w:bCs/>
          <w:sz w:val="28"/>
          <w:szCs w:val="28"/>
          <w:shd w:val="clear" w:color="auto" w:fill="FFFFFF"/>
        </w:rPr>
        <w:t>«</w:t>
      </w:r>
      <w:proofErr w:type="spellStart"/>
      <w:r w:rsidR="008508F7" w:rsidRPr="008508F7">
        <w:rPr>
          <w:b w:val="0"/>
          <w:bCs/>
          <w:sz w:val="28"/>
          <w:szCs w:val="28"/>
          <w:shd w:val="clear" w:color="auto" w:fill="FFFFFF"/>
        </w:rPr>
        <w:t>Чердаклинское</w:t>
      </w:r>
      <w:proofErr w:type="spellEnd"/>
      <w:r w:rsidR="008508F7" w:rsidRPr="008508F7">
        <w:rPr>
          <w:b w:val="0"/>
          <w:bCs/>
          <w:sz w:val="28"/>
          <w:szCs w:val="28"/>
          <w:shd w:val="clear" w:color="auto" w:fill="FFFFFF"/>
        </w:rPr>
        <w:t xml:space="preserve"> городское поселение» </w:t>
      </w:r>
      <w:proofErr w:type="spellStart"/>
      <w:r w:rsidR="008508F7" w:rsidRPr="008508F7">
        <w:rPr>
          <w:b w:val="0"/>
          <w:bCs/>
          <w:sz w:val="28"/>
          <w:szCs w:val="28"/>
          <w:shd w:val="clear" w:color="auto" w:fill="FFFFFF"/>
        </w:rPr>
        <w:t>Чердаклинского</w:t>
      </w:r>
      <w:proofErr w:type="spellEnd"/>
      <w:r w:rsidR="008508F7" w:rsidRPr="008508F7">
        <w:rPr>
          <w:b w:val="0"/>
          <w:bCs/>
          <w:sz w:val="28"/>
          <w:szCs w:val="28"/>
          <w:shd w:val="clear" w:color="auto" w:fill="FFFFFF"/>
        </w:rPr>
        <w:t xml:space="preserve"> района Ульяновской области</w:t>
      </w:r>
      <w:r w:rsidRPr="008508F7">
        <w:rPr>
          <w:b w:val="0"/>
          <w:sz w:val="28"/>
          <w:szCs w:val="28"/>
          <w:shd w:val="clear" w:color="auto" w:fill="FFFFFF"/>
        </w:rPr>
        <w:t xml:space="preserve">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 (далее - Перечень муниципального имущества), формируется за счет муниципального имущества муниципального образования </w:t>
      </w:r>
      <w:r w:rsidR="008508F7" w:rsidRPr="008508F7">
        <w:rPr>
          <w:b w:val="0"/>
          <w:bCs/>
          <w:sz w:val="28"/>
          <w:szCs w:val="28"/>
          <w:shd w:val="clear" w:color="auto" w:fill="FFFFFF"/>
        </w:rPr>
        <w:t>«</w:t>
      </w:r>
      <w:proofErr w:type="spellStart"/>
      <w:r w:rsidR="008508F7" w:rsidRPr="008508F7">
        <w:rPr>
          <w:b w:val="0"/>
          <w:bCs/>
          <w:sz w:val="28"/>
          <w:szCs w:val="28"/>
          <w:shd w:val="clear" w:color="auto" w:fill="FFFFFF"/>
        </w:rPr>
        <w:t>Чердаклинское</w:t>
      </w:r>
      <w:proofErr w:type="spellEnd"/>
      <w:r w:rsidR="008508F7" w:rsidRPr="008508F7">
        <w:rPr>
          <w:b w:val="0"/>
          <w:bCs/>
          <w:sz w:val="28"/>
          <w:szCs w:val="28"/>
          <w:shd w:val="clear" w:color="auto" w:fill="FFFFFF"/>
        </w:rPr>
        <w:t xml:space="preserve"> городское поселение» </w:t>
      </w:r>
      <w:proofErr w:type="spellStart"/>
      <w:r w:rsidR="008508F7" w:rsidRPr="008508F7">
        <w:rPr>
          <w:b w:val="0"/>
          <w:bCs/>
          <w:sz w:val="28"/>
          <w:szCs w:val="28"/>
          <w:shd w:val="clear" w:color="auto" w:fill="FFFFFF"/>
        </w:rPr>
        <w:t>Чердаклинского</w:t>
      </w:r>
      <w:proofErr w:type="spellEnd"/>
      <w:r w:rsidR="008508F7" w:rsidRPr="008508F7">
        <w:rPr>
          <w:b w:val="0"/>
          <w:bCs/>
          <w:sz w:val="28"/>
          <w:szCs w:val="28"/>
          <w:shd w:val="clear" w:color="auto" w:fill="FFFFFF"/>
        </w:rPr>
        <w:t xml:space="preserve"> района Ульяновской области</w:t>
      </w:r>
      <w:r w:rsidRPr="008508F7">
        <w:rPr>
          <w:b w:val="0"/>
          <w:sz w:val="28"/>
          <w:szCs w:val="28"/>
          <w:shd w:val="clear" w:color="auto" w:fill="FFFFFF"/>
        </w:rPr>
        <w:t>, свободного от прав третьих лиц  (за исключением имущественных прав субъектов малого</w:t>
      </w:r>
      <w:proofErr w:type="gramEnd"/>
      <w:r w:rsidRPr="008508F7">
        <w:rPr>
          <w:b w:val="0"/>
          <w:sz w:val="28"/>
          <w:szCs w:val="28"/>
          <w:shd w:val="clear" w:color="auto" w:fill="FFFFFF"/>
        </w:rPr>
        <w:t xml:space="preserve"> и среднего предпринимательства).</w:t>
      </w:r>
    </w:p>
    <w:p w:rsidR="0099715B" w:rsidRPr="008508F7" w:rsidRDefault="0099715B" w:rsidP="008508F7">
      <w:pPr>
        <w:pStyle w:val="4"/>
        <w:tabs>
          <w:tab w:val="clear" w:pos="864"/>
        </w:tabs>
        <w:ind w:left="0" w:firstLine="709"/>
        <w:contextualSpacing/>
        <w:jc w:val="both"/>
        <w:rPr>
          <w:b w:val="0"/>
          <w:sz w:val="28"/>
          <w:szCs w:val="28"/>
          <w:lang w:eastAsia="ru-RU"/>
        </w:rPr>
      </w:pPr>
      <w:r w:rsidRPr="0099715B">
        <w:rPr>
          <w:b w:val="0"/>
          <w:sz w:val="28"/>
          <w:szCs w:val="28"/>
          <w:lang w:eastAsia="ru-RU"/>
        </w:rPr>
        <w:t xml:space="preserve">2. </w:t>
      </w:r>
      <w:proofErr w:type="gramStart"/>
      <w:r w:rsidRPr="0099715B">
        <w:rPr>
          <w:b w:val="0"/>
          <w:sz w:val="28"/>
          <w:szCs w:val="28"/>
          <w:lang w:eastAsia="ru-RU"/>
        </w:rPr>
        <w:t xml:space="preserve">В Перечень муниципального имущества, формируемый </w:t>
      </w:r>
      <w:r w:rsidR="00E41A4B">
        <w:rPr>
          <w:b w:val="0"/>
          <w:sz w:val="28"/>
          <w:szCs w:val="28"/>
          <w:lang w:eastAsia="ru-RU"/>
        </w:rPr>
        <w:t>м</w:t>
      </w:r>
      <w:r w:rsidRPr="0099715B">
        <w:rPr>
          <w:b w:val="0"/>
          <w:sz w:val="28"/>
          <w:szCs w:val="28"/>
          <w:lang w:eastAsia="ru-RU"/>
        </w:rPr>
        <w:t xml:space="preserve">униципальным учреждением </w:t>
      </w:r>
      <w:r w:rsidR="00E41A4B">
        <w:rPr>
          <w:b w:val="0"/>
          <w:sz w:val="28"/>
          <w:szCs w:val="28"/>
          <w:lang w:eastAsia="ru-RU"/>
        </w:rPr>
        <w:t>к</w:t>
      </w:r>
      <w:r w:rsidRPr="0099715B">
        <w:rPr>
          <w:b w:val="0"/>
          <w:sz w:val="28"/>
          <w:szCs w:val="28"/>
          <w:lang w:eastAsia="ru-RU"/>
        </w:rPr>
        <w:t>омитет по управлению муниципальным имуществом и земельным отношениям администрации муниципального образования «</w:t>
      </w:r>
      <w:r w:rsidR="008508F7">
        <w:rPr>
          <w:b w:val="0"/>
          <w:sz w:val="28"/>
          <w:szCs w:val="28"/>
          <w:lang w:eastAsia="ru-RU"/>
        </w:rPr>
        <w:t>Чердаклин</w:t>
      </w:r>
      <w:r w:rsidRPr="0099715B">
        <w:rPr>
          <w:b w:val="0"/>
          <w:sz w:val="28"/>
          <w:szCs w:val="28"/>
          <w:lang w:eastAsia="ru-RU"/>
        </w:rPr>
        <w:t>ский район» Ульяновской области» (далее - Комитет), могут включаться здания, строения, сооружения, нежилые помещения, оборудование, машины, механизмы, установки, транспортные средства и прочее имущество.</w:t>
      </w:r>
      <w:proofErr w:type="gramEnd"/>
    </w:p>
    <w:p w:rsidR="0099715B" w:rsidRDefault="0099715B" w:rsidP="008508F7">
      <w:pPr>
        <w:pStyle w:val="4"/>
        <w:tabs>
          <w:tab w:val="clear" w:pos="864"/>
        </w:tabs>
        <w:ind w:left="0" w:firstLine="709"/>
        <w:contextualSpacing/>
        <w:jc w:val="both"/>
        <w:rPr>
          <w:b w:val="0"/>
          <w:sz w:val="28"/>
          <w:szCs w:val="28"/>
          <w:lang w:eastAsia="ru-RU"/>
        </w:rPr>
      </w:pPr>
      <w:r w:rsidRPr="0099715B">
        <w:rPr>
          <w:b w:val="0"/>
          <w:sz w:val="28"/>
          <w:szCs w:val="28"/>
          <w:lang w:eastAsia="ru-RU"/>
        </w:rPr>
        <w:t>3. В Перечень муниципального имущества включается</w:t>
      </w:r>
      <w:r w:rsidRPr="008508F7">
        <w:rPr>
          <w:b w:val="0"/>
          <w:sz w:val="28"/>
          <w:szCs w:val="28"/>
          <w:lang w:eastAsia="ru-RU"/>
        </w:rPr>
        <w:t xml:space="preserve"> имуществ</w:t>
      </w:r>
      <w:r w:rsidR="00F00CCE">
        <w:rPr>
          <w:b w:val="0"/>
          <w:sz w:val="28"/>
          <w:szCs w:val="28"/>
          <w:lang w:eastAsia="ru-RU"/>
        </w:rPr>
        <w:t>о</w:t>
      </w:r>
      <w:r w:rsidRPr="0099715B">
        <w:rPr>
          <w:b w:val="0"/>
          <w:sz w:val="28"/>
          <w:szCs w:val="28"/>
          <w:lang w:eastAsia="ru-RU"/>
        </w:rPr>
        <w:t> с указанием следующих сведений: наименование имущества, адрес (местонахождение), площадь и иные сведения, позволяющие индивидуализировать его данные (характеристики имущества).</w:t>
      </w:r>
    </w:p>
    <w:p w:rsidR="00C41920" w:rsidRDefault="00F00CCE" w:rsidP="00F00CC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00CCE">
        <w:rPr>
          <w:sz w:val="28"/>
          <w:szCs w:val="28"/>
          <w:lang w:eastAsia="ru-RU"/>
        </w:rPr>
        <w:t>4.</w:t>
      </w:r>
      <w:r w:rsidR="00DA7CD8">
        <w:rPr>
          <w:sz w:val="28"/>
          <w:szCs w:val="28"/>
          <w:lang w:eastAsia="ru-RU"/>
        </w:rPr>
        <w:t xml:space="preserve"> </w:t>
      </w:r>
      <w:r w:rsidR="00C41920">
        <w:rPr>
          <w:bCs/>
          <w:sz w:val="28"/>
          <w:szCs w:val="28"/>
          <w:shd w:val="clear" w:color="auto" w:fill="FFFFFF"/>
        </w:rPr>
        <w:t>Перечень</w:t>
      </w:r>
      <w:r w:rsidR="00C41920">
        <w:rPr>
          <w:sz w:val="28"/>
          <w:szCs w:val="28"/>
          <w:lang w:eastAsia="ru-RU"/>
        </w:rPr>
        <w:t xml:space="preserve"> и все вносимые в него дополнения </w:t>
      </w:r>
      <w:r w:rsidR="00C41920">
        <w:rPr>
          <w:bCs/>
          <w:sz w:val="28"/>
          <w:szCs w:val="28"/>
          <w:shd w:val="clear" w:color="auto" w:fill="FFFFFF"/>
        </w:rPr>
        <w:t>утверждает</w:t>
      </w:r>
      <w:r w:rsidR="00BB19A3">
        <w:rPr>
          <w:bCs/>
          <w:sz w:val="28"/>
          <w:szCs w:val="28"/>
          <w:shd w:val="clear" w:color="auto" w:fill="FFFFFF"/>
        </w:rPr>
        <w:t>ся</w:t>
      </w:r>
      <w:r w:rsidR="00C41920">
        <w:rPr>
          <w:sz w:val="28"/>
          <w:szCs w:val="28"/>
          <w:lang w:eastAsia="ru-RU"/>
        </w:rPr>
        <w:t xml:space="preserve"> </w:t>
      </w:r>
      <w:r w:rsidR="00BB19A3">
        <w:rPr>
          <w:bCs/>
          <w:sz w:val="28"/>
          <w:szCs w:val="28"/>
          <w:shd w:val="clear" w:color="auto" w:fill="FFFFFF"/>
        </w:rPr>
        <w:t>постановлением</w:t>
      </w:r>
      <w:r w:rsidR="00BB19A3">
        <w:rPr>
          <w:sz w:val="28"/>
          <w:szCs w:val="28"/>
          <w:lang w:eastAsia="ru-RU"/>
        </w:rPr>
        <w:t xml:space="preserve"> </w:t>
      </w:r>
      <w:r w:rsidR="00C41920">
        <w:rPr>
          <w:sz w:val="28"/>
          <w:szCs w:val="28"/>
          <w:lang w:eastAsia="ru-RU"/>
        </w:rPr>
        <w:t>Администраци</w:t>
      </w:r>
      <w:r w:rsidR="00BB19A3">
        <w:rPr>
          <w:sz w:val="28"/>
          <w:szCs w:val="28"/>
          <w:lang w:eastAsia="ru-RU"/>
        </w:rPr>
        <w:t>и</w:t>
      </w:r>
      <w:r w:rsidR="00C41920">
        <w:rPr>
          <w:sz w:val="28"/>
          <w:szCs w:val="28"/>
          <w:lang w:eastAsia="ru-RU"/>
        </w:rPr>
        <w:t xml:space="preserve"> </w:t>
      </w:r>
      <w:r w:rsidR="00C41920" w:rsidRPr="00DA7CD8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C41920">
        <w:rPr>
          <w:bCs/>
          <w:sz w:val="28"/>
          <w:szCs w:val="28"/>
          <w:shd w:val="clear" w:color="auto" w:fill="FFFFFF"/>
        </w:rPr>
        <w:t>«Чердаклинский</w:t>
      </w:r>
      <w:r w:rsidR="00C41920" w:rsidRPr="00DA7CD8">
        <w:rPr>
          <w:bCs/>
          <w:sz w:val="28"/>
          <w:szCs w:val="28"/>
          <w:shd w:val="clear" w:color="auto" w:fill="FFFFFF"/>
        </w:rPr>
        <w:t xml:space="preserve"> район</w:t>
      </w:r>
      <w:r w:rsidR="00C41920">
        <w:rPr>
          <w:bCs/>
          <w:sz w:val="28"/>
          <w:szCs w:val="28"/>
          <w:shd w:val="clear" w:color="auto" w:fill="FFFFFF"/>
        </w:rPr>
        <w:t>»</w:t>
      </w:r>
      <w:r w:rsidR="00C41920" w:rsidRPr="00DA7CD8">
        <w:rPr>
          <w:bCs/>
          <w:sz w:val="28"/>
          <w:szCs w:val="28"/>
          <w:shd w:val="clear" w:color="auto" w:fill="FFFFFF"/>
        </w:rPr>
        <w:t xml:space="preserve"> Ульяновской области</w:t>
      </w:r>
      <w:r w:rsidR="00C41920">
        <w:rPr>
          <w:bCs/>
          <w:sz w:val="28"/>
          <w:szCs w:val="28"/>
          <w:shd w:val="clear" w:color="auto" w:fill="FFFFFF"/>
        </w:rPr>
        <w:t>. Проект соответствующего постановления готовит Комитет.</w:t>
      </w:r>
    </w:p>
    <w:p w:rsidR="00C41920" w:rsidRDefault="00DA7CD8" w:rsidP="00C4192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C41920" w:rsidRPr="00C41920">
        <w:rPr>
          <w:sz w:val="28"/>
          <w:szCs w:val="28"/>
          <w:lang w:eastAsia="ru-RU"/>
        </w:rPr>
        <w:t xml:space="preserve"> </w:t>
      </w:r>
      <w:r w:rsidR="00C41920">
        <w:rPr>
          <w:sz w:val="28"/>
          <w:szCs w:val="28"/>
          <w:lang w:eastAsia="ru-RU"/>
        </w:rPr>
        <w:t xml:space="preserve">Органом, отвечающим за формирование и ведение, дополнение </w:t>
      </w:r>
      <w:r w:rsidR="00C41920" w:rsidRPr="00F00CCE">
        <w:rPr>
          <w:sz w:val="28"/>
          <w:szCs w:val="28"/>
          <w:lang w:eastAsia="ru-RU"/>
        </w:rPr>
        <w:t>Перечня</w:t>
      </w:r>
      <w:r w:rsidR="00C41920">
        <w:rPr>
          <w:sz w:val="28"/>
          <w:szCs w:val="28"/>
          <w:lang w:eastAsia="ru-RU"/>
        </w:rPr>
        <w:t>,</w:t>
      </w:r>
      <w:r w:rsidR="00C41920" w:rsidRPr="00F00CCE">
        <w:rPr>
          <w:sz w:val="28"/>
          <w:szCs w:val="28"/>
          <w:lang w:eastAsia="ru-RU"/>
        </w:rPr>
        <w:t xml:space="preserve"> </w:t>
      </w:r>
      <w:r w:rsidR="00C41920">
        <w:rPr>
          <w:sz w:val="28"/>
          <w:szCs w:val="28"/>
          <w:lang w:eastAsia="ru-RU"/>
        </w:rPr>
        <w:t>яв</w:t>
      </w:r>
      <w:r w:rsidR="00C41920" w:rsidRPr="00F00CCE">
        <w:rPr>
          <w:sz w:val="28"/>
          <w:szCs w:val="28"/>
          <w:lang w:eastAsia="ru-RU"/>
        </w:rPr>
        <w:t>ляется Коми</w:t>
      </w:r>
      <w:r w:rsidR="00C41920">
        <w:rPr>
          <w:sz w:val="28"/>
          <w:szCs w:val="28"/>
          <w:lang w:eastAsia="ru-RU"/>
        </w:rPr>
        <w:t>т</w:t>
      </w:r>
      <w:r w:rsidR="00C41920" w:rsidRPr="00F00CCE">
        <w:rPr>
          <w:sz w:val="28"/>
          <w:szCs w:val="28"/>
          <w:lang w:eastAsia="ru-RU"/>
        </w:rPr>
        <w:t>етом. Перечень ведется в электронном виде и на бумаж</w:t>
      </w:r>
      <w:r w:rsidR="00C41920">
        <w:rPr>
          <w:sz w:val="28"/>
          <w:szCs w:val="28"/>
          <w:lang w:eastAsia="ru-RU"/>
        </w:rPr>
        <w:t>ном носителе по форме согласно П</w:t>
      </w:r>
      <w:r w:rsidR="00C41920" w:rsidRPr="00F00CCE">
        <w:rPr>
          <w:sz w:val="28"/>
          <w:szCs w:val="28"/>
          <w:lang w:eastAsia="ru-RU"/>
        </w:rPr>
        <w:t>риложению</w:t>
      </w:r>
      <w:r w:rsidR="00C41920">
        <w:rPr>
          <w:sz w:val="28"/>
          <w:szCs w:val="28"/>
          <w:lang w:eastAsia="ru-RU"/>
        </w:rPr>
        <w:t xml:space="preserve"> к порядку.</w:t>
      </w:r>
    </w:p>
    <w:p w:rsidR="00DA7CD8" w:rsidRDefault="00DA7CD8" w:rsidP="00F00CC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Корректировка данных Перечня производится в связи (на основании) с изменением законодательств</w:t>
      </w:r>
      <w:r w:rsidR="00BB19A3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, решением суда, с изменениями учетных характеристик объектов, включенных в Перечень.</w:t>
      </w:r>
    </w:p>
    <w:p w:rsidR="00482D1B" w:rsidRDefault="00DA7CD8" w:rsidP="00482D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7. </w:t>
      </w:r>
      <w:r w:rsidR="00482D1B">
        <w:rPr>
          <w:sz w:val="28"/>
          <w:szCs w:val="28"/>
          <w:lang w:eastAsia="ru-RU"/>
        </w:rPr>
        <w:t>Исключение объектов имущества из утвержденного Перечня осуществляется в следующих случаях:</w:t>
      </w:r>
    </w:p>
    <w:p w:rsidR="00482D1B" w:rsidRDefault="00482D1B" w:rsidP="00482D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списания с бухгалтерского учета объекта имущества, включенного в Перечень, а также изменения характеристик указанного объекта, в результате которого он становится непригодным для использования субъектами малого и среднего предпринимательства по целевому назначению;</w:t>
      </w:r>
    </w:p>
    <w:p w:rsidR="00482D1B" w:rsidRDefault="00482D1B" w:rsidP="00482D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случае прекращения на объект имущества, включенный в Перечень, права муниципальной собственности</w:t>
      </w:r>
      <w:r w:rsidR="00BB19A3" w:rsidRPr="00BB19A3">
        <w:rPr>
          <w:sz w:val="28"/>
          <w:szCs w:val="28"/>
        </w:rPr>
        <w:t xml:space="preserve"> </w:t>
      </w:r>
      <w:r w:rsidR="00BB19A3" w:rsidRPr="008E1B60">
        <w:rPr>
          <w:sz w:val="28"/>
          <w:szCs w:val="28"/>
        </w:rPr>
        <w:t>муниципального образования «</w:t>
      </w:r>
      <w:proofErr w:type="spellStart"/>
      <w:r w:rsidR="00BB19A3">
        <w:rPr>
          <w:sz w:val="28"/>
          <w:szCs w:val="28"/>
        </w:rPr>
        <w:t>Чердаклин</w:t>
      </w:r>
      <w:r w:rsidR="00BB19A3" w:rsidRPr="008E1B60">
        <w:rPr>
          <w:sz w:val="28"/>
          <w:szCs w:val="28"/>
        </w:rPr>
        <w:t>ское</w:t>
      </w:r>
      <w:proofErr w:type="spellEnd"/>
      <w:r w:rsidR="00BB19A3" w:rsidRPr="008E1B60">
        <w:rPr>
          <w:sz w:val="28"/>
          <w:szCs w:val="28"/>
        </w:rPr>
        <w:t xml:space="preserve"> городское поселение» </w:t>
      </w:r>
      <w:proofErr w:type="spellStart"/>
      <w:r w:rsidR="00BB19A3">
        <w:rPr>
          <w:sz w:val="28"/>
          <w:szCs w:val="28"/>
        </w:rPr>
        <w:t>Чердакли</w:t>
      </w:r>
      <w:r w:rsidR="00BB19A3" w:rsidRPr="008E1B60">
        <w:rPr>
          <w:sz w:val="28"/>
          <w:szCs w:val="28"/>
        </w:rPr>
        <w:t>нского</w:t>
      </w:r>
      <w:proofErr w:type="spellEnd"/>
      <w:r w:rsidR="00BB19A3" w:rsidRPr="008E1B60">
        <w:rPr>
          <w:sz w:val="28"/>
          <w:szCs w:val="28"/>
        </w:rPr>
        <w:t xml:space="preserve"> района Ульяновской области</w:t>
      </w:r>
      <w:r>
        <w:rPr>
          <w:sz w:val="28"/>
          <w:szCs w:val="28"/>
          <w:lang w:eastAsia="ru-RU"/>
        </w:rPr>
        <w:t>;</w:t>
      </w:r>
    </w:p>
    <w:p w:rsidR="00482D1B" w:rsidRDefault="00482D1B" w:rsidP="00482D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 необходимости использования объекта имущества, включенного в Перечень, для муниципальных нужд;</w:t>
      </w:r>
    </w:p>
    <w:p w:rsidR="0099715B" w:rsidRPr="008508F7" w:rsidRDefault="00482D1B" w:rsidP="00DA7CD8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99715B" w:rsidRPr="0099715B">
        <w:rPr>
          <w:sz w:val="28"/>
          <w:szCs w:val="28"/>
          <w:lang w:eastAsia="ru-RU"/>
        </w:rPr>
        <w:t xml:space="preserve"> отсутствия заявок </w:t>
      </w:r>
      <w:proofErr w:type="gramStart"/>
      <w:r w:rsidR="0099715B" w:rsidRPr="0099715B">
        <w:rPr>
          <w:sz w:val="28"/>
          <w:szCs w:val="28"/>
          <w:lang w:eastAsia="ru-RU"/>
        </w:rPr>
        <w:t>на предоставление имущества в аренду в течение шести месяцев со дня публикации предложения о сдаче</w:t>
      </w:r>
      <w:proofErr w:type="gramEnd"/>
      <w:r w:rsidR="0099715B" w:rsidRPr="0099715B">
        <w:rPr>
          <w:sz w:val="28"/>
          <w:szCs w:val="28"/>
          <w:lang w:eastAsia="ru-RU"/>
        </w:rPr>
        <w:t xml:space="preserve"> в аренду.</w:t>
      </w:r>
    </w:p>
    <w:p w:rsidR="008508F7" w:rsidRPr="008508F7" w:rsidRDefault="00482D1B" w:rsidP="008508F7">
      <w:pPr>
        <w:pStyle w:val="4"/>
        <w:tabs>
          <w:tab w:val="clear" w:pos="864"/>
        </w:tabs>
        <w:ind w:left="0" w:firstLine="709"/>
        <w:contextualSpacing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8</w:t>
      </w:r>
      <w:r w:rsidR="0099715B" w:rsidRPr="0099715B">
        <w:rPr>
          <w:b w:val="0"/>
          <w:sz w:val="28"/>
          <w:szCs w:val="28"/>
          <w:lang w:eastAsia="ru-RU"/>
        </w:rPr>
        <w:t>. Перечень муниципального имущества дополняется ежегодно до 1 ноября текущего года</w:t>
      </w:r>
      <w:r w:rsidR="008E1B60">
        <w:rPr>
          <w:b w:val="0"/>
          <w:sz w:val="28"/>
          <w:szCs w:val="28"/>
          <w:lang w:eastAsia="ru-RU"/>
        </w:rPr>
        <w:t>.</w:t>
      </w:r>
    </w:p>
    <w:p w:rsidR="0099715B" w:rsidRPr="0099715B" w:rsidRDefault="008E1B60" w:rsidP="008508F7">
      <w:pPr>
        <w:pStyle w:val="4"/>
        <w:tabs>
          <w:tab w:val="clear" w:pos="864"/>
        </w:tabs>
        <w:ind w:left="0" w:firstLine="709"/>
        <w:contextualSpacing/>
        <w:jc w:val="both"/>
        <w:rPr>
          <w:rFonts w:ascii="Verdana" w:hAnsi="Verdana"/>
          <w:b w:val="0"/>
          <w:sz w:val="17"/>
          <w:szCs w:val="17"/>
          <w:lang w:eastAsia="ru-RU"/>
        </w:rPr>
      </w:pPr>
      <w:r>
        <w:rPr>
          <w:b w:val="0"/>
          <w:sz w:val="28"/>
          <w:szCs w:val="28"/>
          <w:lang w:eastAsia="ru-RU"/>
        </w:rPr>
        <w:t>10</w:t>
      </w:r>
      <w:r w:rsidR="0099715B" w:rsidRPr="0099715B">
        <w:rPr>
          <w:b w:val="0"/>
          <w:sz w:val="28"/>
          <w:szCs w:val="28"/>
          <w:lang w:eastAsia="ru-RU"/>
        </w:rPr>
        <w:t xml:space="preserve">. Перечень муниципального имущества, а также изменения к нему подлежат обязательному опубликованию в средствах массовой информации и  размещению в сети </w:t>
      </w:r>
      <w:r w:rsidR="00E41A4B">
        <w:rPr>
          <w:b w:val="0"/>
          <w:sz w:val="28"/>
          <w:szCs w:val="28"/>
          <w:lang w:eastAsia="ru-RU"/>
        </w:rPr>
        <w:t>«Интернет»</w:t>
      </w:r>
      <w:r w:rsidR="0099715B" w:rsidRPr="0099715B">
        <w:rPr>
          <w:b w:val="0"/>
          <w:sz w:val="28"/>
          <w:szCs w:val="28"/>
          <w:lang w:eastAsia="ru-RU"/>
        </w:rPr>
        <w:t xml:space="preserve"> на официальном сайте администрации муниципального образования «</w:t>
      </w:r>
      <w:r>
        <w:rPr>
          <w:b w:val="0"/>
          <w:sz w:val="28"/>
          <w:szCs w:val="28"/>
          <w:lang w:eastAsia="ru-RU"/>
        </w:rPr>
        <w:t>Чердаклин</w:t>
      </w:r>
      <w:r w:rsidR="0099715B" w:rsidRPr="0099715B">
        <w:rPr>
          <w:b w:val="0"/>
          <w:sz w:val="28"/>
          <w:szCs w:val="28"/>
          <w:lang w:eastAsia="ru-RU"/>
        </w:rPr>
        <w:t xml:space="preserve">ский район» </w:t>
      </w:r>
      <w:r w:rsidR="00DB1E20">
        <w:rPr>
          <w:b w:val="0"/>
          <w:sz w:val="28"/>
          <w:szCs w:val="28"/>
          <w:lang w:eastAsia="ru-RU"/>
        </w:rPr>
        <w:t xml:space="preserve">Ульяновской области </w:t>
      </w:r>
      <w:r w:rsidR="0099715B" w:rsidRPr="0099715B">
        <w:rPr>
          <w:b w:val="0"/>
          <w:sz w:val="28"/>
          <w:szCs w:val="28"/>
          <w:lang w:eastAsia="ru-RU"/>
        </w:rPr>
        <w:t>не позднее тридцати дней с момента их утверждения.</w:t>
      </w:r>
    </w:p>
    <w:p w:rsidR="0099715B" w:rsidRPr="0099715B" w:rsidRDefault="0099715B" w:rsidP="0099715B"/>
    <w:p w:rsidR="0099715B" w:rsidRDefault="0099715B" w:rsidP="00B54F33">
      <w:pPr>
        <w:pStyle w:val="4"/>
        <w:rPr>
          <w:sz w:val="27"/>
          <w:szCs w:val="27"/>
        </w:rPr>
      </w:pPr>
    </w:p>
    <w:p w:rsidR="0099715B" w:rsidRDefault="0099715B" w:rsidP="00B54F33">
      <w:pPr>
        <w:pStyle w:val="4"/>
        <w:rPr>
          <w:sz w:val="27"/>
          <w:szCs w:val="27"/>
        </w:rPr>
      </w:pPr>
    </w:p>
    <w:p w:rsidR="0099715B" w:rsidRDefault="0099715B" w:rsidP="00B54F33">
      <w:pPr>
        <w:pStyle w:val="4"/>
        <w:rPr>
          <w:sz w:val="27"/>
          <w:szCs w:val="27"/>
        </w:rPr>
      </w:pPr>
    </w:p>
    <w:p w:rsidR="0099715B" w:rsidRDefault="0099715B" w:rsidP="00B54F33">
      <w:pPr>
        <w:pStyle w:val="4"/>
        <w:rPr>
          <w:sz w:val="27"/>
          <w:szCs w:val="27"/>
        </w:rPr>
      </w:pPr>
    </w:p>
    <w:p w:rsidR="0099715B" w:rsidRDefault="0099715B" w:rsidP="00B54F33">
      <w:pPr>
        <w:pStyle w:val="4"/>
        <w:rPr>
          <w:sz w:val="27"/>
          <w:szCs w:val="27"/>
        </w:rPr>
      </w:pPr>
    </w:p>
    <w:p w:rsidR="0099715B" w:rsidRDefault="0099715B" w:rsidP="008E1B60">
      <w:pPr>
        <w:pStyle w:val="4"/>
        <w:tabs>
          <w:tab w:val="clear" w:pos="864"/>
        </w:tabs>
        <w:rPr>
          <w:sz w:val="27"/>
          <w:szCs w:val="27"/>
        </w:rPr>
      </w:pPr>
    </w:p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tbl>
      <w:tblPr>
        <w:tblW w:w="9701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8E1B60" w:rsidRPr="002F1A32" w:rsidTr="008E1B60">
        <w:trPr>
          <w:jc w:val="right"/>
        </w:trPr>
        <w:tc>
          <w:tcPr>
            <w:tcW w:w="4535" w:type="dxa"/>
          </w:tcPr>
          <w:p w:rsidR="008E1B60" w:rsidRPr="002F1A32" w:rsidRDefault="008E1B60" w:rsidP="00E749AF">
            <w:pPr>
              <w:pStyle w:val="ConsPlusNormal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6" w:type="dxa"/>
          </w:tcPr>
          <w:p w:rsidR="00E031ED" w:rsidRDefault="00E031ED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1ED" w:rsidRDefault="00E031ED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1ED" w:rsidRDefault="00E031ED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1ED" w:rsidRDefault="00E031ED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1ED" w:rsidRDefault="00E031ED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1ED" w:rsidRDefault="00E031ED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1ED" w:rsidRDefault="00E031ED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1ED" w:rsidRDefault="00E031ED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1ED" w:rsidRDefault="00E031ED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1ED" w:rsidRDefault="00E031ED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1B60" w:rsidRDefault="008E1B60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 </w:t>
            </w: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:rsidR="008E1B60" w:rsidRPr="002F1A32" w:rsidRDefault="008E1B60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9E2" w:rsidRDefault="00E41A4B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  <w:r w:rsidR="008E1B60" w:rsidRPr="002F1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B60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 </w:t>
            </w:r>
          </w:p>
          <w:p w:rsidR="00E41A4B" w:rsidRDefault="008E1B60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Чердаклинск</w:t>
            </w:r>
            <w:r w:rsidR="00E41A4B"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  <w:r w:rsidR="00E41A4B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E1B60" w:rsidRDefault="00E41A4B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Чердаклинского района</w:t>
            </w:r>
            <w:r w:rsidR="008E1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1B60" w:rsidRDefault="008E1B60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32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  <w:p w:rsidR="008E1B60" w:rsidRPr="002F1A32" w:rsidRDefault="0041079D" w:rsidP="0041079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E1B60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24.12.2018</w:t>
            </w:r>
            <w:r w:rsidR="008E1B6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30/4</w:t>
            </w:r>
          </w:p>
        </w:tc>
      </w:tr>
    </w:tbl>
    <w:p w:rsidR="008E1B60" w:rsidRPr="008E1B60" w:rsidRDefault="008E1B60" w:rsidP="008E1B60">
      <w:pPr>
        <w:numPr>
          <w:ilvl w:val="0"/>
          <w:numId w:val="1"/>
        </w:numPr>
        <w:shd w:val="clear" w:color="auto" w:fill="FFFFFF"/>
        <w:suppressAutoHyphens w:val="0"/>
        <w:spacing w:before="100" w:beforeAutospacing="1"/>
        <w:jc w:val="center"/>
        <w:rPr>
          <w:rFonts w:ascii="Verdana" w:hAnsi="Verdana"/>
          <w:sz w:val="17"/>
          <w:szCs w:val="17"/>
          <w:lang w:eastAsia="ru-RU"/>
        </w:rPr>
      </w:pPr>
      <w:r w:rsidRPr="008E1B60">
        <w:rPr>
          <w:b/>
          <w:bCs/>
          <w:sz w:val="28"/>
          <w:szCs w:val="28"/>
          <w:lang w:eastAsia="ru-RU"/>
        </w:rPr>
        <w:lastRenderedPageBreak/>
        <w:t>Порядок и условия</w:t>
      </w:r>
    </w:p>
    <w:p w:rsidR="008E1B60" w:rsidRPr="006E18CA" w:rsidRDefault="008E1B60" w:rsidP="008E1B60">
      <w:pPr>
        <w:numPr>
          <w:ilvl w:val="0"/>
          <w:numId w:val="1"/>
        </w:numPr>
        <w:shd w:val="clear" w:color="auto" w:fill="FFFFFF"/>
        <w:suppressAutoHyphens w:val="0"/>
        <w:spacing w:before="100" w:beforeAutospacing="1"/>
        <w:jc w:val="center"/>
        <w:rPr>
          <w:rFonts w:ascii="Verdana" w:hAnsi="Verdana"/>
          <w:sz w:val="17"/>
          <w:szCs w:val="17"/>
          <w:lang w:eastAsia="ru-RU"/>
        </w:rPr>
      </w:pPr>
      <w:r w:rsidRPr="008E1B60">
        <w:rPr>
          <w:b/>
          <w:bCs/>
          <w:sz w:val="28"/>
          <w:szCs w:val="28"/>
          <w:lang w:eastAsia="ru-RU"/>
        </w:rPr>
        <w:t>предоставления в аренду муниципального имущества муниципального образования «</w:t>
      </w:r>
      <w:proofErr w:type="spellStart"/>
      <w:r>
        <w:rPr>
          <w:b/>
          <w:bCs/>
          <w:sz w:val="28"/>
          <w:szCs w:val="28"/>
          <w:lang w:eastAsia="ru-RU"/>
        </w:rPr>
        <w:t>Чердаклинское</w:t>
      </w:r>
      <w:proofErr w:type="spellEnd"/>
      <w:r w:rsidRPr="008E1B60">
        <w:rPr>
          <w:b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>
        <w:rPr>
          <w:b/>
          <w:bCs/>
          <w:sz w:val="28"/>
          <w:szCs w:val="28"/>
          <w:lang w:eastAsia="ru-RU"/>
        </w:rPr>
        <w:t>Чердакли</w:t>
      </w:r>
      <w:r w:rsidRPr="008E1B60">
        <w:rPr>
          <w:b/>
          <w:bCs/>
          <w:sz w:val="28"/>
          <w:szCs w:val="28"/>
          <w:lang w:eastAsia="ru-RU"/>
        </w:rPr>
        <w:t>нского</w:t>
      </w:r>
      <w:proofErr w:type="spellEnd"/>
      <w:r w:rsidRPr="008E1B60">
        <w:rPr>
          <w:b/>
          <w:bCs/>
          <w:sz w:val="28"/>
          <w:szCs w:val="28"/>
          <w:lang w:eastAsia="ru-RU"/>
        </w:rPr>
        <w:t xml:space="preserve"> района Ульяновской области,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779E2">
        <w:rPr>
          <w:b/>
          <w:bCs/>
          <w:sz w:val="28"/>
          <w:szCs w:val="28"/>
          <w:lang w:eastAsia="ru-RU"/>
        </w:rPr>
        <w:t xml:space="preserve"> </w:t>
      </w:r>
      <w:r w:rsidR="00F779E2" w:rsidRPr="00F779E2">
        <w:rPr>
          <w:b/>
          <w:bCs/>
          <w:sz w:val="28"/>
          <w:szCs w:val="28"/>
          <w:shd w:val="clear" w:color="auto" w:fill="FFFFFF"/>
        </w:rPr>
        <w:t>на долгосрочной основе</w:t>
      </w:r>
    </w:p>
    <w:p w:rsidR="006E18CA" w:rsidRPr="008E1B60" w:rsidRDefault="006E18CA" w:rsidP="008E1B60">
      <w:pPr>
        <w:numPr>
          <w:ilvl w:val="0"/>
          <w:numId w:val="1"/>
        </w:numPr>
        <w:shd w:val="clear" w:color="auto" w:fill="FFFFFF"/>
        <w:suppressAutoHyphens w:val="0"/>
        <w:spacing w:before="100" w:beforeAutospacing="1"/>
        <w:jc w:val="center"/>
        <w:rPr>
          <w:rFonts w:ascii="Verdana" w:hAnsi="Verdana"/>
          <w:sz w:val="17"/>
          <w:szCs w:val="17"/>
          <w:lang w:eastAsia="ru-RU"/>
        </w:rPr>
      </w:pPr>
    </w:p>
    <w:p w:rsidR="00482D1B" w:rsidRDefault="008E1B60" w:rsidP="00482D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82D1B">
        <w:rPr>
          <w:sz w:val="28"/>
          <w:szCs w:val="28"/>
        </w:rPr>
        <w:t xml:space="preserve">1. </w:t>
      </w:r>
      <w:r w:rsidR="00482D1B">
        <w:rPr>
          <w:sz w:val="28"/>
          <w:szCs w:val="28"/>
          <w:lang w:eastAsia="ru-RU"/>
        </w:rPr>
        <w:t>Арендаторами имущества могут быть:</w:t>
      </w:r>
    </w:p>
    <w:p w:rsidR="00482D1B" w:rsidRPr="009E29F3" w:rsidRDefault="00482D1B" w:rsidP="00482D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</w:t>
      </w:r>
      <w:r w:rsidRPr="009E29F3">
        <w:rPr>
          <w:sz w:val="28"/>
          <w:szCs w:val="28"/>
          <w:lang w:eastAsia="ru-RU"/>
        </w:rPr>
        <w:t xml:space="preserve">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</w:t>
      </w:r>
      <w:hyperlink r:id="rId9" w:history="1">
        <w:r w:rsidRPr="009E29F3">
          <w:rPr>
            <w:sz w:val="28"/>
            <w:szCs w:val="28"/>
            <w:lang w:eastAsia="ru-RU"/>
          </w:rPr>
          <w:t>статьей 4</w:t>
        </w:r>
      </w:hyperlink>
      <w:r w:rsidRPr="009E29F3">
        <w:rPr>
          <w:sz w:val="28"/>
          <w:szCs w:val="28"/>
          <w:lang w:eastAsia="ru-RU"/>
        </w:rPr>
        <w:t xml:space="preserve"> Федерального закона от 24 июля 2007 г. </w:t>
      </w:r>
      <w:r w:rsidR="00BB19A3">
        <w:rPr>
          <w:sz w:val="28"/>
          <w:szCs w:val="28"/>
          <w:lang w:eastAsia="ru-RU"/>
        </w:rPr>
        <w:t>№</w:t>
      </w:r>
      <w:r w:rsidRPr="009E29F3">
        <w:rPr>
          <w:sz w:val="28"/>
          <w:szCs w:val="28"/>
          <w:lang w:eastAsia="ru-RU"/>
        </w:rPr>
        <w:t xml:space="preserve"> 209-ФЗ</w:t>
      </w:r>
      <w:proofErr w:type="gramEnd"/>
      <w:r w:rsidRPr="009E29F3">
        <w:rPr>
          <w:sz w:val="28"/>
          <w:szCs w:val="28"/>
          <w:lang w:eastAsia="ru-RU"/>
        </w:rPr>
        <w:t xml:space="preserve"> </w:t>
      </w:r>
      <w:r w:rsidR="00BB19A3">
        <w:rPr>
          <w:sz w:val="28"/>
          <w:szCs w:val="28"/>
          <w:lang w:eastAsia="ru-RU"/>
        </w:rPr>
        <w:t>«</w:t>
      </w:r>
      <w:r w:rsidRPr="009E29F3">
        <w:rPr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BB19A3">
        <w:rPr>
          <w:sz w:val="28"/>
          <w:szCs w:val="28"/>
          <w:lang w:eastAsia="ru-RU"/>
        </w:rPr>
        <w:t>»</w:t>
      </w:r>
      <w:r w:rsidRPr="009E29F3">
        <w:rPr>
          <w:sz w:val="28"/>
          <w:szCs w:val="28"/>
          <w:lang w:eastAsia="ru-RU"/>
        </w:rPr>
        <w:t xml:space="preserve"> (далее - Федеральный закон);</w:t>
      </w:r>
    </w:p>
    <w:p w:rsidR="00482D1B" w:rsidRPr="009E29F3" w:rsidRDefault="00482D1B" w:rsidP="00482D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E29F3">
        <w:rPr>
          <w:sz w:val="28"/>
          <w:szCs w:val="28"/>
          <w:lang w:eastAsia="ru-RU"/>
        </w:rPr>
        <w:t>- внесенные в Единый государственный реестр юридических лиц организации, образующие инфраструктуру</w:t>
      </w:r>
      <w:r>
        <w:rPr>
          <w:sz w:val="28"/>
          <w:szCs w:val="28"/>
          <w:lang w:eastAsia="ru-RU"/>
        </w:rPr>
        <w:t xml:space="preserve"> поддержки субъектов малого и среднего предпринимательства, соответствующие требованиям, </w:t>
      </w:r>
      <w:r w:rsidRPr="009E29F3">
        <w:rPr>
          <w:sz w:val="28"/>
          <w:szCs w:val="28"/>
          <w:lang w:eastAsia="ru-RU"/>
        </w:rPr>
        <w:t xml:space="preserve">установленным </w:t>
      </w:r>
      <w:hyperlink r:id="rId10" w:history="1">
        <w:r w:rsidRPr="009E29F3">
          <w:rPr>
            <w:sz w:val="28"/>
            <w:szCs w:val="28"/>
            <w:lang w:eastAsia="ru-RU"/>
          </w:rPr>
          <w:t>статьей 15</w:t>
        </w:r>
      </w:hyperlink>
      <w:r w:rsidRPr="009E29F3">
        <w:rPr>
          <w:sz w:val="28"/>
          <w:szCs w:val="28"/>
          <w:lang w:eastAsia="ru-RU"/>
        </w:rPr>
        <w:t xml:space="preserve"> Федерального закона (далее - организации).</w:t>
      </w:r>
    </w:p>
    <w:p w:rsidR="00482D1B" w:rsidRDefault="00482D1B" w:rsidP="00482D1B">
      <w:pPr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E29F3">
        <w:rPr>
          <w:sz w:val="28"/>
          <w:szCs w:val="28"/>
          <w:lang w:eastAsia="ru-RU"/>
        </w:rPr>
        <w:t xml:space="preserve">2. Имущество, включенное в Перечень, не может быть предоставлено в аренду категориям субъектов малого и среднего предпринимательства, перечисленным в </w:t>
      </w:r>
      <w:hyperlink r:id="rId11" w:history="1">
        <w:r w:rsidRPr="009E29F3">
          <w:rPr>
            <w:sz w:val="28"/>
            <w:szCs w:val="28"/>
            <w:lang w:eastAsia="ru-RU"/>
          </w:rPr>
          <w:t>пункте 3 статьи 14</w:t>
        </w:r>
      </w:hyperlink>
      <w:r w:rsidRPr="009E29F3">
        <w:rPr>
          <w:sz w:val="28"/>
          <w:szCs w:val="28"/>
          <w:lang w:eastAsia="ru-RU"/>
        </w:rPr>
        <w:t xml:space="preserve"> Федерального закона, и в случаях, установленных </w:t>
      </w:r>
      <w:hyperlink r:id="rId12" w:history="1">
        <w:r w:rsidRPr="009E29F3">
          <w:rPr>
            <w:sz w:val="28"/>
            <w:szCs w:val="28"/>
            <w:lang w:eastAsia="ru-RU"/>
          </w:rPr>
          <w:t>пунктом 5 статьи 14</w:t>
        </w:r>
      </w:hyperlink>
      <w:r w:rsidRPr="009E29F3">
        <w:rPr>
          <w:sz w:val="28"/>
          <w:szCs w:val="28"/>
          <w:lang w:eastAsia="ru-RU"/>
        </w:rPr>
        <w:t xml:space="preserve"> Федерального закона.</w:t>
      </w:r>
    </w:p>
    <w:p w:rsidR="00482D1B" w:rsidRDefault="00482D1B" w:rsidP="00482D1B">
      <w:pPr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1B60" w:rsidRPr="00482D1B">
        <w:rPr>
          <w:sz w:val="28"/>
          <w:szCs w:val="28"/>
        </w:rPr>
        <w:t xml:space="preserve">. </w:t>
      </w:r>
      <w:r w:rsidR="009E29F3" w:rsidRPr="008E1B60">
        <w:rPr>
          <w:sz w:val="28"/>
          <w:szCs w:val="28"/>
        </w:rPr>
        <w:t>Имущество, включенное в Перечень муниципального имущества, субъектам малого и среднего предпринимательства предоставляется в аренду на долгосрочной основе</w:t>
      </w:r>
      <w:r w:rsidR="009E29F3">
        <w:rPr>
          <w:sz w:val="28"/>
          <w:szCs w:val="28"/>
        </w:rPr>
        <w:t xml:space="preserve"> </w:t>
      </w:r>
      <w:r w:rsidR="009E29F3" w:rsidRPr="008E1B60">
        <w:rPr>
          <w:sz w:val="28"/>
          <w:szCs w:val="28"/>
        </w:rPr>
        <w:t>по итогам торгов</w:t>
      </w:r>
      <w:r w:rsidR="009E29F3">
        <w:rPr>
          <w:sz w:val="28"/>
          <w:szCs w:val="28"/>
        </w:rPr>
        <w:t xml:space="preserve"> на срок не менее пяти лет</w:t>
      </w:r>
      <w:r w:rsidR="009E29F3" w:rsidRPr="008E1B60">
        <w:rPr>
          <w:sz w:val="28"/>
          <w:szCs w:val="28"/>
        </w:rPr>
        <w:t>.</w:t>
      </w:r>
    </w:p>
    <w:p w:rsidR="008E1B60" w:rsidRPr="008E1B60" w:rsidRDefault="009E29F3" w:rsidP="00482D1B">
      <w:pPr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Verdana" w:hAnsi="Verdana"/>
          <w:sz w:val="17"/>
          <w:szCs w:val="17"/>
        </w:rPr>
      </w:pPr>
      <w:r>
        <w:rPr>
          <w:sz w:val="28"/>
          <w:szCs w:val="28"/>
        </w:rPr>
        <w:t>4</w:t>
      </w:r>
      <w:r w:rsidR="006E18CA">
        <w:rPr>
          <w:sz w:val="28"/>
          <w:szCs w:val="28"/>
        </w:rPr>
        <w:t xml:space="preserve">. </w:t>
      </w:r>
      <w:r w:rsidRPr="00482D1B">
        <w:rPr>
          <w:sz w:val="28"/>
          <w:szCs w:val="28"/>
        </w:rPr>
        <w:t>Арендная плата за пользование имуществом, включенным в Перечень муниципального имущества, определяется в соответствии  с законодательством Российской Федерации об оценочной деятельности.</w:t>
      </w:r>
    </w:p>
    <w:p w:rsidR="008E1B60" w:rsidRPr="006E18CA" w:rsidRDefault="008E1B60" w:rsidP="00BA59E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/>
        <w:ind w:left="0" w:firstLine="709"/>
        <w:jc w:val="both"/>
        <w:rPr>
          <w:rFonts w:ascii="Verdana" w:hAnsi="Verdana"/>
          <w:sz w:val="17"/>
          <w:szCs w:val="17"/>
        </w:rPr>
      </w:pPr>
      <w:r w:rsidRPr="006E18CA">
        <w:rPr>
          <w:sz w:val="28"/>
          <w:szCs w:val="28"/>
        </w:rPr>
        <w:t>5. При предоставлении в аренду имущества, включенного в Перечень муниципального имущества, субъектам малого и среднего предпринимательства, занимающимся  социально значимыми видами деятельности и иными установленными государственными программами  (подпрограммами) Ульяновской области приоритетными видами деятельности, применяется льготная арендная плата.</w:t>
      </w:r>
      <w:r w:rsidR="006E18CA">
        <w:rPr>
          <w:sz w:val="28"/>
          <w:szCs w:val="28"/>
        </w:rPr>
        <w:t xml:space="preserve"> </w:t>
      </w:r>
      <w:r w:rsidRPr="006E18CA">
        <w:rPr>
          <w:sz w:val="28"/>
          <w:szCs w:val="28"/>
        </w:rPr>
        <w:t xml:space="preserve">Льгота по арендной </w:t>
      </w:r>
      <w:r w:rsidRPr="006E18CA">
        <w:rPr>
          <w:sz w:val="28"/>
          <w:szCs w:val="28"/>
        </w:rPr>
        <w:lastRenderedPageBreak/>
        <w:t>плате устанавливается в первые три года пользования имуществом по договору аренды. Размер льготной арендной платы устанавливается от величины арендной платы, определенной в соответствии с законодательством Российской Федерации об оценочной деятельности:</w:t>
      </w:r>
    </w:p>
    <w:p w:rsidR="008E1B60" w:rsidRPr="008E1B60" w:rsidRDefault="008E1B60" w:rsidP="00BA59E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/>
        <w:ind w:left="0" w:firstLine="709"/>
        <w:jc w:val="both"/>
        <w:rPr>
          <w:rFonts w:ascii="Verdana" w:hAnsi="Verdana"/>
          <w:sz w:val="17"/>
          <w:szCs w:val="17"/>
        </w:rPr>
      </w:pPr>
      <w:r w:rsidRPr="008E1B60">
        <w:rPr>
          <w:sz w:val="28"/>
          <w:szCs w:val="28"/>
        </w:rPr>
        <w:t>в первый год аренды - 40 процентов;</w:t>
      </w:r>
    </w:p>
    <w:p w:rsidR="008E1B60" w:rsidRPr="008E1B60" w:rsidRDefault="008E1B60" w:rsidP="00BA59E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/>
        <w:ind w:left="0" w:firstLine="709"/>
        <w:jc w:val="both"/>
        <w:rPr>
          <w:rFonts w:ascii="Verdana" w:hAnsi="Verdana"/>
          <w:sz w:val="17"/>
          <w:szCs w:val="17"/>
        </w:rPr>
      </w:pPr>
      <w:r w:rsidRPr="008E1B60">
        <w:rPr>
          <w:sz w:val="28"/>
          <w:szCs w:val="28"/>
        </w:rPr>
        <w:t>во второй год аренды - 60 процентов;</w:t>
      </w:r>
    </w:p>
    <w:p w:rsidR="008E1B60" w:rsidRPr="008E1B60" w:rsidRDefault="008E1B60" w:rsidP="00BA59E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/>
        <w:ind w:left="0" w:firstLine="709"/>
        <w:jc w:val="both"/>
        <w:rPr>
          <w:rFonts w:ascii="Verdana" w:hAnsi="Verdana"/>
          <w:sz w:val="17"/>
          <w:szCs w:val="17"/>
        </w:rPr>
      </w:pPr>
      <w:r w:rsidRPr="008E1B60">
        <w:rPr>
          <w:sz w:val="28"/>
          <w:szCs w:val="28"/>
        </w:rPr>
        <w:t>в третий год аренды - 80 процентов;</w:t>
      </w:r>
    </w:p>
    <w:p w:rsidR="008E1B60" w:rsidRPr="008E1B60" w:rsidRDefault="008E1B60" w:rsidP="00BA59E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/>
        <w:ind w:left="0" w:firstLine="709"/>
        <w:jc w:val="both"/>
        <w:rPr>
          <w:rFonts w:ascii="Verdana" w:hAnsi="Verdana"/>
          <w:sz w:val="17"/>
          <w:szCs w:val="17"/>
        </w:rPr>
      </w:pPr>
      <w:r w:rsidRPr="008E1B60">
        <w:rPr>
          <w:sz w:val="28"/>
          <w:szCs w:val="28"/>
        </w:rPr>
        <w:t>в четвертый год аренды и далее - 100 процентов.</w:t>
      </w:r>
    </w:p>
    <w:p w:rsidR="008E1B60" w:rsidRPr="008E1B60" w:rsidRDefault="008E1B60" w:rsidP="00BA59E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/>
        <w:ind w:left="0" w:firstLine="709"/>
        <w:jc w:val="both"/>
        <w:rPr>
          <w:rFonts w:ascii="Verdana" w:hAnsi="Verdana"/>
          <w:sz w:val="17"/>
          <w:szCs w:val="17"/>
        </w:rPr>
      </w:pPr>
      <w:r w:rsidRPr="008E1B60">
        <w:rPr>
          <w:sz w:val="28"/>
          <w:szCs w:val="28"/>
        </w:rPr>
        <w:t xml:space="preserve">6. </w:t>
      </w:r>
      <w:proofErr w:type="gramStart"/>
      <w:r w:rsidRPr="008E1B60">
        <w:rPr>
          <w:sz w:val="28"/>
          <w:szCs w:val="28"/>
        </w:rPr>
        <w:t>Субъекты малого и среднего предприниматель</w:t>
      </w:r>
      <w:r>
        <w:rPr>
          <w:sz w:val="28"/>
          <w:szCs w:val="28"/>
        </w:rPr>
        <w:t>ства, претендующие</w:t>
      </w:r>
      <w:r w:rsidRPr="008E1B60">
        <w:rPr>
          <w:sz w:val="28"/>
          <w:szCs w:val="28"/>
        </w:rPr>
        <w:t> на льготную арендную плату, представляют в Комитет заявление с указанием осуществляемых видов деятельности, относящихся к социально значимым и иным установленным муниципальными программами  (подпрограммами) муниципального образования «</w:t>
      </w:r>
      <w:proofErr w:type="spellStart"/>
      <w:r w:rsidR="006E18CA">
        <w:rPr>
          <w:sz w:val="28"/>
          <w:szCs w:val="28"/>
        </w:rPr>
        <w:t>Чердаклин</w:t>
      </w:r>
      <w:r w:rsidRPr="008E1B60">
        <w:rPr>
          <w:sz w:val="28"/>
          <w:szCs w:val="28"/>
        </w:rPr>
        <w:t>ское</w:t>
      </w:r>
      <w:proofErr w:type="spellEnd"/>
      <w:r w:rsidRPr="008E1B60">
        <w:rPr>
          <w:sz w:val="28"/>
          <w:szCs w:val="28"/>
        </w:rPr>
        <w:t xml:space="preserve"> городское поселение» </w:t>
      </w:r>
      <w:proofErr w:type="spellStart"/>
      <w:r w:rsidR="006E18CA">
        <w:rPr>
          <w:sz w:val="28"/>
          <w:szCs w:val="28"/>
        </w:rPr>
        <w:t>Чердакли</w:t>
      </w:r>
      <w:r w:rsidRPr="008E1B60">
        <w:rPr>
          <w:sz w:val="28"/>
          <w:szCs w:val="28"/>
        </w:rPr>
        <w:t>нского</w:t>
      </w:r>
      <w:proofErr w:type="spellEnd"/>
      <w:r w:rsidRPr="008E1B60">
        <w:rPr>
          <w:sz w:val="28"/>
          <w:szCs w:val="28"/>
        </w:rPr>
        <w:t xml:space="preserve"> района Ульяновской области приоритетным видами деятельности</w:t>
      </w:r>
      <w:r w:rsidR="006E18CA">
        <w:rPr>
          <w:sz w:val="28"/>
          <w:szCs w:val="28"/>
        </w:rPr>
        <w:t>.</w:t>
      </w:r>
      <w:proofErr w:type="gramEnd"/>
    </w:p>
    <w:p w:rsidR="008E1B60" w:rsidRPr="008E1B60" w:rsidRDefault="008E1B60" w:rsidP="00BA59E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/>
        <w:ind w:left="0" w:firstLine="709"/>
        <w:jc w:val="both"/>
        <w:rPr>
          <w:rFonts w:ascii="Verdana" w:hAnsi="Verdana"/>
          <w:sz w:val="17"/>
          <w:szCs w:val="17"/>
        </w:rPr>
      </w:pPr>
      <w:r w:rsidRPr="008E1B60">
        <w:rPr>
          <w:sz w:val="28"/>
          <w:szCs w:val="28"/>
        </w:rPr>
        <w:t xml:space="preserve">7. В целях </w:t>
      </w:r>
      <w:proofErr w:type="gramStart"/>
      <w:r w:rsidRPr="008E1B60">
        <w:rPr>
          <w:sz w:val="28"/>
          <w:szCs w:val="28"/>
        </w:rPr>
        <w:t>контроля за</w:t>
      </w:r>
      <w:proofErr w:type="gramEnd"/>
      <w:r w:rsidRPr="008E1B60">
        <w:rPr>
          <w:sz w:val="28"/>
          <w:szCs w:val="28"/>
        </w:rPr>
        <w:t xml:space="preserve"> использованием имущества, переданного в аренду субъектам малого и среднего предпринимательства, осуществляющим социально значимые и иные установленные муниципальными программами  (подпрограммами) муниципального образования </w:t>
      </w:r>
      <w:r w:rsidR="006E18CA" w:rsidRPr="008E1B60">
        <w:rPr>
          <w:sz w:val="28"/>
          <w:szCs w:val="28"/>
        </w:rPr>
        <w:t>«</w:t>
      </w:r>
      <w:proofErr w:type="spellStart"/>
      <w:r w:rsidR="006E18CA">
        <w:rPr>
          <w:sz w:val="28"/>
          <w:szCs w:val="28"/>
        </w:rPr>
        <w:t>Чердаклин</w:t>
      </w:r>
      <w:r w:rsidR="006E18CA" w:rsidRPr="008E1B60">
        <w:rPr>
          <w:sz w:val="28"/>
          <w:szCs w:val="28"/>
        </w:rPr>
        <w:t>ское</w:t>
      </w:r>
      <w:proofErr w:type="spellEnd"/>
      <w:r w:rsidR="006E18CA" w:rsidRPr="008E1B60">
        <w:rPr>
          <w:sz w:val="28"/>
          <w:szCs w:val="28"/>
        </w:rPr>
        <w:t xml:space="preserve"> городское поселение» </w:t>
      </w:r>
      <w:proofErr w:type="spellStart"/>
      <w:r w:rsidR="006E18CA">
        <w:rPr>
          <w:sz w:val="28"/>
          <w:szCs w:val="28"/>
        </w:rPr>
        <w:t>Чердакли</w:t>
      </w:r>
      <w:r w:rsidR="006E18CA" w:rsidRPr="008E1B60">
        <w:rPr>
          <w:sz w:val="28"/>
          <w:szCs w:val="28"/>
        </w:rPr>
        <w:t>нского</w:t>
      </w:r>
      <w:proofErr w:type="spellEnd"/>
      <w:r w:rsidR="006E18CA" w:rsidRPr="008E1B60">
        <w:rPr>
          <w:sz w:val="28"/>
          <w:szCs w:val="28"/>
        </w:rPr>
        <w:t xml:space="preserve"> района Ульяновской области </w:t>
      </w:r>
      <w:r w:rsidRPr="008E1B60">
        <w:rPr>
          <w:sz w:val="28"/>
          <w:szCs w:val="28"/>
        </w:rPr>
        <w:t xml:space="preserve">приоритетные виды деятельности, Комитет осуществляет проверки не реже </w:t>
      </w:r>
      <w:r w:rsidR="00F7210E">
        <w:rPr>
          <w:sz w:val="28"/>
          <w:szCs w:val="28"/>
        </w:rPr>
        <w:t>одного</w:t>
      </w:r>
      <w:r w:rsidRPr="008E1B60">
        <w:rPr>
          <w:sz w:val="28"/>
          <w:szCs w:val="28"/>
        </w:rPr>
        <w:t xml:space="preserve"> ра</w:t>
      </w:r>
      <w:r w:rsidR="00F7210E">
        <w:rPr>
          <w:sz w:val="28"/>
          <w:szCs w:val="28"/>
        </w:rPr>
        <w:t>за</w:t>
      </w:r>
      <w:r w:rsidRPr="008E1B60">
        <w:rPr>
          <w:sz w:val="28"/>
          <w:szCs w:val="28"/>
        </w:rPr>
        <w:t xml:space="preserve"> в год, о чем указывается в договоре аренды.</w:t>
      </w:r>
    </w:p>
    <w:p w:rsidR="008E1B60" w:rsidRPr="008E1B60" w:rsidRDefault="008E1B60" w:rsidP="00BA59E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/>
        <w:ind w:left="0" w:firstLine="709"/>
        <w:jc w:val="both"/>
        <w:rPr>
          <w:rFonts w:ascii="Verdana" w:hAnsi="Verdana"/>
          <w:sz w:val="17"/>
          <w:szCs w:val="17"/>
        </w:rPr>
      </w:pPr>
      <w:r w:rsidRPr="008E1B60">
        <w:rPr>
          <w:sz w:val="28"/>
          <w:szCs w:val="28"/>
        </w:rPr>
        <w:t>8. Торги на право заключения договора аренды проводятся в виде аукциона, открытого по форме пода</w:t>
      </w:r>
      <w:r>
        <w:rPr>
          <w:sz w:val="28"/>
          <w:szCs w:val="28"/>
        </w:rPr>
        <w:t>чи предложений о цене за право</w:t>
      </w:r>
      <w:r w:rsidRPr="008E1B60">
        <w:rPr>
          <w:sz w:val="28"/>
          <w:szCs w:val="28"/>
        </w:rPr>
        <w:t> на заключение договора аренды.</w:t>
      </w:r>
    </w:p>
    <w:p w:rsidR="008E1B60" w:rsidRPr="008E1B60" w:rsidRDefault="008E1B60" w:rsidP="00BA59E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/>
        <w:ind w:left="0" w:firstLine="709"/>
        <w:jc w:val="both"/>
        <w:rPr>
          <w:rFonts w:ascii="Verdana" w:hAnsi="Verdana"/>
          <w:sz w:val="17"/>
          <w:szCs w:val="17"/>
        </w:rPr>
      </w:pPr>
      <w:r w:rsidRPr="008E1B60">
        <w:rPr>
          <w:sz w:val="28"/>
          <w:szCs w:val="28"/>
        </w:rPr>
        <w:t>9. Предметом аукциона является право на заключение договора аренды.</w:t>
      </w:r>
    </w:p>
    <w:p w:rsidR="008E1B60" w:rsidRPr="008E1B60" w:rsidRDefault="008E1B60" w:rsidP="00BA59E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/>
        <w:ind w:left="0" w:firstLine="709"/>
        <w:jc w:val="both"/>
        <w:rPr>
          <w:rFonts w:ascii="Verdana" w:hAnsi="Verdana"/>
          <w:sz w:val="17"/>
          <w:szCs w:val="17"/>
        </w:rPr>
      </w:pPr>
      <w:r w:rsidRPr="008E1B60">
        <w:rPr>
          <w:sz w:val="28"/>
          <w:szCs w:val="28"/>
        </w:rPr>
        <w:t>10. Начальная цена предмета аукциона - начальная це</w:t>
      </w:r>
      <w:r>
        <w:rPr>
          <w:sz w:val="28"/>
          <w:szCs w:val="28"/>
        </w:rPr>
        <w:t xml:space="preserve">на права </w:t>
      </w:r>
      <w:r w:rsidRPr="008E1B60">
        <w:rPr>
          <w:sz w:val="28"/>
          <w:szCs w:val="28"/>
        </w:rPr>
        <w:t>на заключение договора аренды устанавливается в размере месячной арендной платы. Шаг аукциона и срок аренды устанавливаются организатором аукциона самостоятельно. Шаг аук</w:t>
      </w:r>
      <w:r>
        <w:rPr>
          <w:sz w:val="28"/>
          <w:szCs w:val="28"/>
        </w:rPr>
        <w:t xml:space="preserve">циона устанавливается </w:t>
      </w:r>
      <w:r w:rsidRPr="008E1B60">
        <w:rPr>
          <w:sz w:val="28"/>
          <w:szCs w:val="28"/>
        </w:rPr>
        <w:t>не более 5 процентов от начальной цены права на заключение договора аренды.</w:t>
      </w:r>
    </w:p>
    <w:p w:rsidR="008E1B60" w:rsidRPr="008E1B60" w:rsidRDefault="008E1B60" w:rsidP="00BA59E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/>
        <w:ind w:left="0" w:firstLine="709"/>
        <w:jc w:val="both"/>
        <w:rPr>
          <w:rFonts w:ascii="Verdana" w:hAnsi="Verdana"/>
          <w:sz w:val="17"/>
          <w:szCs w:val="17"/>
        </w:rPr>
      </w:pPr>
      <w:r w:rsidRPr="008E1B60">
        <w:rPr>
          <w:sz w:val="28"/>
          <w:szCs w:val="28"/>
        </w:rPr>
        <w:t>11. В качестве организатора аукциона выступает Комитет.</w:t>
      </w:r>
    </w:p>
    <w:p w:rsidR="008E1B60" w:rsidRPr="008E1B60" w:rsidRDefault="008E1B60" w:rsidP="00BA59E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/>
        <w:ind w:left="0" w:firstLine="709"/>
        <w:jc w:val="both"/>
        <w:rPr>
          <w:rFonts w:ascii="Verdana" w:hAnsi="Verdana"/>
          <w:sz w:val="17"/>
          <w:szCs w:val="17"/>
        </w:rPr>
      </w:pPr>
      <w:r w:rsidRPr="008E1B60">
        <w:rPr>
          <w:sz w:val="28"/>
          <w:szCs w:val="28"/>
        </w:rPr>
        <w:t xml:space="preserve">12. </w:t>
      </w:r>
      <w:r w:rsidR="001A6823">
        <w:rPr>
          <w:sz w:val="28"/>
          <w:szCs w:val="28"/>
        </w:rPr>
        <w:t>Проведение</w:t>
      </w:r>
      <w:r w:rsidRPr="008E1B60">
        <w:rPr>
          <w:sz w:val="28"/>
          <w:szCs w:val="28"/>
        </w:rPr>
        <w:t xml:space="preserve"> аукциона </w:t>
      </w:r>
      <w:proofErr w:type="gramStart"/>
      <w:r w:rsidR="001A6823">
        <w:rPr>
          <w:sz w:val="28"/>
          <w:szCs w:val="28"/>
        </w:rPr>
        <w:t xml:space="preserve">на </w:t>
      </w:r>
      <w:r w:rsidR="00BA59E3">
        <w:rPr>
          <w:sz w:val="28"/>
          <w:szCs w:val="28"/>
        </w:rPr>
        <w:t xml:space="preserve">право </w:t>
      </w:r>
      <w:r w:rsidR="001A6823" w:rsidRPr="008E1B60">
        <w:rPr>
          <w:sz w:val="28"/>
          <w:szCs w:val="28"/>
        </w:rPr>
        <w:t>заключение</w:t>
      </w:r>
      <w:proofErr w:type="gramEnd"/>
      <w:r w:rsidR="001A6823" w:rsidRPr="008E1B60">
        <w:rPr>
          <w:sz w:val="28"/>
          <w:szCs w:val="28"/>
        </w:rPr>
        <w:t xml:space="preserve"> договора аренды </w:t>
      </w:r>
      <w:r w:rsidR="001A6823">
        <w:rPr>
          <w:sz w:val="28"/>
          <w:szCs w:val="28"/>
        </w:rPr>
        <w:t xml:space="preserve">муниципального имущества осуществляется в соответствии с требованиями, установленными законодательством Российской Федерации. </w:t>
      </w:r>
    </w:p>
    <w:p w:rsidR="0099715B" w:rsidRPr="008E1B60" w:rsidRDefault="0099715B" w:rsidP="008E1B60">
      <w:pPr>
        <w:pStyle w:val="4"/>
        <w:tabs>
          <w:tab w:val="clear" w:pos="864"/>
          <w:tab w:val="num" w:pos="0"/>
        </w:tabs>
        <w:ind w:left="0" w:firstLine="0"/>
        <w:rPr>
          <w:sz w:val="27"/>
          <w:szCs w:val="27"/>
        </w:rPr>
      </w:pPr>
    </w:p>
    <w:p w:rsidR="008E1B60" w:rsidRPr="008E1B60" w:rsidRDefault="008E1B60" w:rsidP="008E1B60">
      <w:pPr>
        <w:tabs>
          <w:tab w:val="num" w:pos="0"/>
        </w:tabs>
      </w:pPr>
    </w:p>
    <w:p w:rsidR="008E1B60" w:rsidRPr="008E1B60" w:rsidRDefault="008E1B60" w:rsidP="008E1B60">
      <w:pPr>
        <w:tabs>
          <w:tab w:val="num" w:pos="0"/>
        </w:tabs>
      </w:pPr>
    </w:p>
    <w:p w:rsidR="008E1B60" w:rsidRPr="008E1B60" w:rsidRDefault="008E1B60" w:rsidP="008E1B60">
      <w:pPr>
        <w:tabs>
          <w:tab w:val="num" w:pos="0"/>
        </w:tabs>
      </w:pPr>
    </w:p>
    <w:tbl>
      <w:tblPr>
        <w:tblW w:w="9701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1A6823" w:rsidRPr="002F1A32" w:rsidTr="00E749AF">
        <w:trPr>
          <w:jc w:val="right"/>
        </w:trPr>
        <w:tc>
          <w:tcPr>
            <w:tcW w:w="4535" w:type="dxa"/>
          </w:tcPr>
          <w:p w:rsidR="001A6823" w:rsidRPr="002F1A32" w:rsidRDefault="001A6823" w:rsidP="00E749AF">
            <w:pPr>
              <w:pStyle w:val="ConsPlusNormal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6" w:type="dxa"/>
          </w:tcPr>
          <w:p w:rsidR="00E031ED" w:rsidRDefault="00E031ED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1ED" w:rsidRDefault="00E031ED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1ED" w:rsidRDefault="00E031ED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1ED" w:rsidRDefault="00E031ED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1ED" w:rsidRDefault="00E031ED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1ED" w:rsidRDefault="00E031ED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1ED" w:rsidRDefault="00E031ED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1ED" w:rsidRDefault="00E031ED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1ED" w:rsidRDefault="00E031ED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1ED" w:rsidRDefault="00E031ED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1ED" w:rsidRDefault="00E031ED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6823" w:rsidRDefault="001A6823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65432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E41A4B">
              <w:rPr>
                <w:rFonts w:ascii="Times New Roman" w:hAnsi="Times New Roman"/>
                <w:sz w:val="28"/>
                <w:szCs w:val="28"/>
              </w:rPr>
              <w:t>П</w:t>
            </w:r>
            <w:r w:rsidR="00654327">
              <w:rPr>
                <w:rFonts w:ascii="Times New Roman" w:hAnsi="Times New Roman"/>
                <w:sz w:val="28"/>
                <w:szCs w:val="28"/>
              </w:rPr>
              <w:t>орядку</w:t>
            </w:r>
          </w:p>
          <w:p w:rsidR="001A6823" w:rsidRPr="002F1A32" w:rsidRDefault="001A6823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6823" w:rsidRPr="002F1A32" w:rsidRDefault="001A6823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1B60" w:rsidRDefault="00BA59E3" w:rsidP="00BA59E3">
      <w:pPr>
        <w:jc w:val="center"/>
      </w:pPr>
      <w:r>
        <w:rPr>
          <w:b/>
          <w:sz w:val="28"/>
          <w:szCs w:val="28"/>
        </w:rPr>
        <w:lastRenderedPageBreak/>
        <w:t>Перечень</w:t>
      </w:r>
      <w:r w:rsidRPr="005E3A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имущества муниципального образования «</w:t>
      </w:r>
      <w:proofErr w:type="spellStart"/>
      <w:r>
        <w:rPr>
          <w:b/>
          <w:sz w:val="28"/>
          <w:szCs w:val="28"/>
        </w:rPr>
        <w:t>Чердаклинск</w:t>
      </w:r>
      <w:r w:rsidR="00E749AF">
        <w:rPr>
          <w:b/>
          <w:sz w:val="28"/>
          <w:szCs w:val="28"/>
        </w:rPr>
        <w:t>ое</w:t>
      </w:r>
      <w:proofErr w:type="spellEnd"/>
      <w:r w:rsidR="00E749AF">
        <w:rPr>
          <w:b/>
          <w:sz w:val="28"/>
          <w:szCs w:val="28"/>
        </w:rPr>
        <w:t xml:space="preserve"> городское поселение</w:t>
      </w:r>
      <w:r>
        <w:rPr>
          <w:b/>
          <w:sz w:val="28"/>
          <w:szCs w:val="28"/>
        </w:rPr>
        <w:t>»</w:t>
      </w:r>
      <w:r w:rsidR="00E749AF">
        <w:rPr>
          <w:b/>
          <w:sz w:val="28"/>
          <w:szCs w:val="28"/>
        </w:rPr>
        <w:t xml:space="preserve"> </w:t>
      </w:r>
      <w:proofErr w:type="spellStart"/>
      <w:r w:rsidR="00E749AF">
        <w:rPr>
          <w:b/>
          <w:sz w:val="28"/>
          <w:szCs w:val="28"/>
        </w:rPr>
        <w:t>Чердаклинского</w:t>
      </w:r>
      <w:proofErr w:type="spellEnd"/>
      <w:r w:rsidR="00E749AF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Ульяновской области, предназначенного для предоставления во владения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</w:t>
      </w:r>
    </w:p>
    <w:p w:rsidR="008E1B60" w:rsidRDefault="008E1B60" w:rsidP="008E1B60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415"/>
        <w:gridCol w:w="1969"/>
        <w:gridCol w:w="3432"/>
      </w:tblGrid>
      <w:tr w:rsidR="00BA59E3" w:rsidRPr="007F42E9" w:rsidTr="00BA59E3">
        <w:tc>
          <w:tcPr>
            <w:tcW w:w="540" w:type="dxa"/>
          </w:tcPr>
          <w:p w:rsidR="00BA59E3" w:rsidRPr="007F42E9" w:rsidRDefault="00BA59E3" w:rsidP="00E749AF">
            <w:pPr>
              <w:pStyle w:val="4"/>
              <w:ind w:left="0" w:firstLine="0"/>
              <w:rPr>
                <w:b w:val="0"/>
                <w:sz w:val="27"/>
                <w:szCs w:val="27"/>
              </w:rPr>
            </w:pPr>
            <w:r w:rsidRPr="007F42E9">
              <w:rPr>
                <w:b w:val="0"/>
                <w:sz w:val="27"/>
                <w:szCs w:val="27"/>
              </w:rPr>
              <w:t>№</w:t>
            </w:r>
          </w:p>
          <w:p w:rsidR="00BA59E3" w:rsidRPr="007F42E9" w:rsidRDefault="00BA59E3" w:rsidP="00E749AF">
            <w:proofErr w:type="gramStart"/>
            <w:r w:rsidRPr="007F42E9">
              <w:t>п</w:t>
            </w:r>
            <w:proofErr w:type="gramEnd"/>
            <w:r w:rsidRPr="007F42E9">
              <w:t>/п</w:t>
            </w:r>
          </w:p>
        </w:tc>
        <w:tc>
          <w:tcPr>
            <w:tcW w:w="3415" w:type="dxa"/>
          </w:tcPr>
          <w:p w:rsidR="00BA59E3" w:rsidRPr="007F42E9" w:rsidRDefault="00BA59E3" w:rsidP="00E749AF">
            <w:pPr>
              <w:pStyle w:val="4"/>
              <w:ind w:left="0" w:firstLine="0"/>
              <w:rPr>
                <w:b w:val="0"/>
                <w:sz w:val="27"/>
                <w:szCs w:val="27"/>
              </w:rPr>
            </w:pPr>
            <w:r w:rsidRPr="007F42E9">
              <w:rPr>
                <w:b w:val="0"/>
                <w:sz w:val="27"/>
                <w:szCs w:val="27"/>
              </w:rPr>
              <w:t>Наименование муниципального имущества</w:t>
            </w:r>
          </w:p>
        </w:tc>
        <w:tc>
          <w:tcPr>
            <w:tcW w:w="1969" w:type="dxa"/>
          </w:tcPr>
          <w:p w:rsidR="00BA59E3" w:rsidRPr="007F42E9" w:rsidRDefault="00BA59E3" w:rsidP="00E749AF">
            <w:pPr>
              <w:pStyle w:val="4"/>
              <w:ind w:left="0" w:firstLine="0"/>
              <w:rPr>
                <w:b w:val="0"/>
                <w:sz w:val="27"/>
                <w:szCs w:val="27"/>
              </w:rPr>
            </w:pPr>
            <w:r w:rsidRPr="007F42E9">
              <w:rPr>
                <w:b w:val="0"/>
                <w:sz w:val="27"/>
                <w:szCs w:val="27"/>
              </w:rPr>
              <w:t>Площадь, кв</w:t>
            </w:r>
            <w:proofErr w:type="gramStart"/>
            <w:r w:rsidRPr="007F42E9">
              <w:rPr>
                <w:b w:val="0"/>
                <w:sz w:val="27"/>
                <w:szCs w:val="27"/>
              </w:rPr>
              <w:t>.м</w:t>
            </w:r>
            <w:proofErr w:type="gramEnd"/>
          </w:p>
        </w:tc>
        <w:tc>
          <w:tcPr>
            <w:tcW w:w="3432" w:type="dxa"/>
          </w:tcPr>
          <w:p w:rsidR="00BA59E3" w:rsidRPr="007F42E9" w:rsidRDefault="00BA59E3" w:rsidP="00E749AF">
            <w:pPr>
              <w:pStyle w:val="4"/>
              <w:ind w:left="0" w:firstLine="0"/>
              <w:rPr>
                <w:b w:val="0"/>
                <w:sz w:val="27"/>
                <w:szCs w:val="27"/>
              </w:rPr>
            </w:pPr>
            <w:r w:rsidRPr="007F42E9">
              <w:rPr>
                <w:b w:val="0"/>
                <w:sz w:val="27"/>
                <w:szCs w:val="27"/>
              </w:rPr>
              <w:t>Целевое использование</w:t>
            </w:r>
          </w:p>
        </w:tc>
      </w:tr>
      <w:tr w:rsidR="00BA59E3" w:rsidRPr="007F42E9" w:rsidTr="00BA59E3">
        <w:tc>
          <w:tcPr>
            <w:tcW w:w="540" w:type="dxa"/>
          </w:tcPr>
          <w:p w:rsidR="00BA59E3" w:rsidRPr="007F42E9" w:rsidRDefault="00BA59E3" w:rsidP="00E749AF">
            <w:pPr>
              <w:pStyle w:val="4"/>
              <w:ind w:left="0" w:firstLine="0"/>
              <w:rPr>
                <w:b w:val="0"/>
                <w:sz w:val="27"/>
                <w:szCs w:val="27"/>
              </w:rPr>
            </w:pPr>
            <w:r w:rsidRPr="007F42E9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3415" w:type="dxa"/>
          </w:tcPr>
          <w:p w:rsidR="00BA59E3" w:rsidRPr="007F42E9" w:rsidRDefault="00BA59E3" w:rsidP="00E749AF">
            <w:pPr>
              <w:pStyle w:val="4"/>
              <w:ind w:left="0" w:firstLine="0"/>
              <w:rPr>
                <w:b w:val="0"/>
                <w:sz w:val="27"/>
                <w:szCs w:val="27"/>
              </w:rPr>
            </w:pPr>
            <w:r w:rsidRPr="007F42E9">
              <w:rPr>
                <w:b w:val="0"/>
                <w:sz w:val="27"/>
                <w:szCs w:val="27"/>
              </w:rPr>
              <w:t>2</w:t>
            </w:r>
          </w:p>
        </w:tc>
        <w:tc>
          <w:tcPr>
            <w:tcW w:w="1969" w:type="dxa"/>
          </w:tcPr>
          <w:p w:rsidR="00BA59E3" w:rsidRPr="007F42E9" w:rsidRDefault="00BA59E3" w:rsidP="00E749AF">
            <w:pPr>
              <w:pStyle w:val="4"/>
              <w:ind w:left="0" w:firstLine="0"/>
              <w:rPr>
                <w:b w:val="0"/>
                <w:sz w:val="27"/>
                <w:szCs w:val="27"/>
              </w:rPr>
            </w:pPr>
            <w:r w:rsidRPr="007F42E9">
              <w:rPr>
                <w:b w:val="0"/>
                <w:sz w:val="27"/>
                <w:szCs w:val="27"/>
              </w:rPr>
              <w:t>3</w:t>
            </w:r>
          </w:p>
        </w:tc>
        <w:tc>
          <w:tcPr>
            <w:tcW w:w="3432" w:type="dxa"/>
          </w:tcPr>
          <w:p w:rsidR="00BA59E3" w:rsidRPr="007F42E9" w:rsidRDefault="00BA59E3" w:rsidP="00E749AF">
            <w:pPr>
              <w:pStyle w:val="4"/>
              <w:ind w:left="0" w:firstLine="0"/>
              <w:rPr>
                <w:b w:val="0"/>
                <w:sz w:val="27"/>
                <w:szCs w:val="27"/>
              </w:rPr>
            </w:pPr>
            <w:r w:rsidRPr="007F42E9">
              <w:rPr>
                <w:b w:val="0"/>
                <w:sz w:val="27"/>
                <w:szCs w:val="27"/>
              </w:rPr>
              <w:t>4</w:t>
            </w:r>
          </w:p>
        </w:tc>
      </w:tr>
      <w:tr w:rsidR="00BA59E3" w:rsidRPr="007F42E9" w:rsidTr="00BA59E3">
        <w:tc>
          <w:tcPr>
            <w:tcW w:w="540" w:type="dxa"/>
          </w:tcPr>
          <w:p w:rsidR="00BA59E3" w:rsidRPr="007F42E9" w:rsidRDefault="00BA59E3" w:rsidP="00E749AF">
            <w:pPr>
              <w:pStyle w:val="4"/>
              <w:ind w:left="0" w:firstLine="0"/>
              <w:rPr>
                <w:b w:val="0"/>
                <w:sz w:val="27"/>
                <w:szCs w:val="27"/>
              </w:rPr>
            </w:pPr>
          </w:p>
        </w:tc>
        <w:tc>
          <w:tcPr>
            <w:tcW w:w="3415" w:type="dxa"/>
          </w:tcPr>
          <w:p w:rsidR="00BA59E3" w:rsidRPr="007F42E9" w:rsidRDefault="00BA59E3" w:rsidP="00E749AF">
            <w:pPr>
              <w:pStyle w:val="4"/>
              <w:ind w:left="0" w:firstLine="0"/>
              <w:rPr>
                <w:b w:val="0"/>
                <w:sz w:val="27"/>
                <w:szCs w:val="27"/>
              </w:rPr>
            </w:pPr>
          </w:p>
        </w:tc>
        <w:tc>
          <w:tcPr>
            <w:tcW w:w="1969" w:type="dxa"/>
          </w:tcPr>
          <w:p w:rsidR="00BA59E3" w:rsidRPr="007F42E9" w:rsidRDefault="00BA59E3" w:rsidP="00E749AF">
            <w:pPr>
              <w:jc w:val="center"/>
            </w:pPr>
          </w:p>
        </w:tc>
        <w:tc>
          <w:tcPr>
            <w:tcW w:w="3432" w:type="dxa"/>
          </w:tcPr>
          <w:p w:rsidR="00BA59E3" w:rsidRPr="007F42E9" w:rsidRDefault="00BA59E3" w:rsidP="00E749AF">
            <w:pPr>
              <w:pStyle w:val="4"/>
              <w:ind w:left="0" w:firstLine="0"/>
              <w:rPr>
                <w:b w:val="0"/>
                <w:sz w:val="27"/>
                <w:szCs w:val="27"/>
              </w:rPr>
            </w:pPr>
          </w:p>
        </w:tc>
      </w:tr>
    </w:tbl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BA59E3" w:rsidRDefault="00BA59E3" w:rsidP="008E1B60"/>
    <w:p w:rsidR="00BA59E3" w:rsidRDefault="00BA59E3" w:rsidP="008E1B60"/>
    <w:p w:rsidR="00BA59E3" w:rsidRDefault="00BA59E3" w:rsidP="008E1B60"/>
    <w:p w:rsidR="00BA59E3" w:rsidRDefault="00BA59E3" w:rsidP="008E1B60"/>
    <w:p w:rsidR="00BA59E3" w:rsidRDefault="00BA59E3" w:rsidP="008E1B60"/>
    <w:p w:rsidR="00BA59E3" w:rsidRDefault="00BA59E3" w:rsidP="008E1B60"/>
    <w:p w:rsidR="00BA59E3" w:rsidRDefault="00BA59E3" w:rsidP="008E1B60"/>
    <w:p w:rsidR="00BA59E3" w:rsidRDefault="00BA59E3" w:rsidP="008E1B60"/>
    <w:p w:rsidR="00BA59E3" w:rsidRDefault="00BA59E3" w:rsidP="008E1B60"/>
    <w:p w:rsidR="00BA59E3" w:rsidRDefault="00BA59E3" w:rsidP="008E1B60"/>
    <w:p w:rsidR="00BA59E3" w:rsidRDefault="00BA59E3" w:rsidP="008E1B60"/>
    <w:p w:rsidR="00BA59E3" w:rsidRDefault="00BA59E3" w:rsidP="008E1B60"/>
    <w:p w:rsidR="00BA59E3" w:rsidRDefault="00BA59E3" w:rsidP="008E1B60"/>
    <w:p w:rsidR="00BA59E3" w:rsidRDefault="00BA59E3" w:rsidP="008E1B60"/>
    <w:p w:rsidR="00BA59E3" w:rsidRDefault="00BA59E3" w:rsidP="008E1B60"/>
    <w:p w:rsidR="00BA59E3" w:rsidRDefault="00BA59E3" w:rsidP="008E1B60"/>
    <w:p w:rsidR="00BA59E3" w:rsidRDefault="00BA59E3" w:rsidP="008E1B60"/>
    <w:p w:rsidR="00BA59E3" w:rsidRDefault="00BA59E3" w:rsidP="008E1B60"/>
    <w:p w:rsidR="00BA59E3" w:rsidRDefault="00BA59E3" w:rsidP="008E1B60"/>
    <w:p w:rsidR="008E1B60" w:rsidRDefault="008E1B60" w:rsidP="008E1B60"/>
    <w:p w:rsidR="008E1B60" w:rsidRDefault="008E1B60" w:rsidP="008E1B60"/>
    <w:p w:rsidR="009F73FA" w:rsidRDefault="009F73FA" w:rsidP="009F73F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031ED" w:rsidRDefault="00E031ED" w:rsidP="009F73F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031ED" w:rsidRDefault="00E031ED" w:rsidP="009F73F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031ED" w:rsidRDefault="00E031ED" w:rsidP="009F73F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031ED" w:rsidRDefault="00E031ED" w:rsidP="009F73F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BB4994" w:rsidRDefault="00BB4994"/>
    <w:sectPr w:rsidR="00BB4994" w:rsidSect="00E031ED">
      <w:pgSz w:w="11906" w:h="16838"/>
      <w:pgMar w:top="567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79497A"/>
    <w:rsid w:val="0000023F"/>
    <w:rsid w:val="00003947"/>
    <w:rsid w:val="00022067"/>
    <w:rsid w:val="000252A9"/>
    <w:rsid w:val="00031AFF"/>
    <w:rsid w:val="000325EC"/>
    <w:rsid w:val="00034FB5"/>
    <w:rsid w:val="000408A4"/>
    <w:rsid w:val="00042458"/>
    <w:rsid w:val="000539E7"/>
    <w:rsid w:val="000637AD"/>
    <w:rsid w:val="0007290D"/>
    <w:rsid w:val="00080BD1"/>
    <w:rsid w:val="000813EB"/>
    <w:rsid w:val="00081A76"/>
    <w:rsid w:val="00084F5E"/>
    <w:rsid w:val="0009164D"/>
    <w:rsid w:val="00096D67"/>
    <w:rsid w:val="000B2CFB"/>
    <w:rsid w:val="000B3B40"/>
    <w:rsid w:val="000C5127"/>
    <w:rsid w:val="000D1DDE"/>
    <w:rsid w:val="000D4CEC"/>
    <w:rsid w:val="000D6964"/>
    <w:rsid w:val="000D6F9B"/>
    <w:rsid w:val="000E0DFE"/>
    <w:rsid w:val="000E1CD5"/>
    <w:rsid w:val="000F27E6"/>
    <w:rsid w:val="000F3D5B"/>
    <w:rsid w:val="00100B46"/>
    <w:rsid w:val="001026AC"/>
    <w:rsid w:val="001133FD"/>
    <w:rsid w:val="00137012"/>
    <w:rsid w:val="00170C9A"/>
    <w:rsid w:val="00174A8A"/>
    <w:rsid w:val="00174F6A"/>
    <w:rsid w:val="0017627C"/>
    <w:rsid w:val="00185459"/>
    <w:rsid w:val="00195437"/>
    <w:rsid w:val="001A32F0"/>
    <w:rsid w:val="001A6823"/>
    <w:rsid w:val="001B31BD"/>
    <w:rsid w:val="001B3E87"/>
    <w:rsid w:val="001C0F87"/>
    <w:rsid w:val="001C1487"/>
    <w:rsid w:val="001C6F55"/>
    <w:rsid w:val="001D3C17"/>
    <w:rsid w:val="001E26C6"/>
    <w:rsid w:val="001E55A9"/>
    <w:rsid w:val="001E5A95"/>
    <w:rsid w:val="001E6907"/>
    <w:rsid w:val="001F1E14"/>
    <w:rsid w:val="00202265"/>
    <w:rsid w:val="002067DB"/>
    <w:rsid w:val="0021156D"/>
    <w:rsid w:val="002239D2"/>
    <w:rsid w:val="00234700"/>
    <w:rsid w:val="0023786C"/>
    <w:rsid w:val="00255454"/>
    <w:rsid w:val="00257B3C"/>
    <w:rsid w:val="00260BFD"/>
    <w:rsid w:val="00261C11"/>
    <w:rsid w:val="002624C2"/>
    <w:rsid w:val="00273CF8"/>
    <w:rsid w:val="002778EB"/>
    <w:rsid w:val="00290917"/>
    <w:rsid w:val="00293177"/>
    <w:rsid w:val="002A0F71"/>
    <w:rsid w:val="002A5AD0"/>
    <w:rsid w:val="002C51E9"/>
    <w:rsid w:val="002D2484"/>
    <w:rsid w:val="002D4405"/>
    <w:rsid w:val="002D4C85"/>
    <w:rsid w:val="002D6C47"/>
    <w:rsid w:val="002D7D72"/>
    <w:rsid w:val="002E0600"/>
    <w:rsid w:val="002E6357"/>
    <w:rsid w:val="002F4559"/>
    <w:rsid w:val="0032334E"/>
    <w:rsid w:val="00324EE5"/>
    <w:rsid w:val="0032647B"/>
    <w:rsid w:val="003268F2"/>
    <w:rsid w:val="00331416"/>
    <w:rsid w:val="00331EE3"/>
    <w:rsid w:val="00351618"/>
    <w:rsid w:val="00355FBD"/>
    <w:rsid w:val="00356A07"/>
    <w:rsid w:val="00362F47"/>
    <w:rsid w:val="00365FDB"/>
    <w:rsid w:val="00370278"/>
    <w:rsid w:val="00376AD2"/>
    <w:rsid w:val="00380C9F"/>
    <w:rsid w:val="003817BA"/>
    <w:rsid w:val="00387FB1"/>
    <w:rsid w:val="003972EE"/>
    <w:rsid w:val="003A3235"/>
    <w:rsid w:val="003C5F3E"/>
    <w:rsid w:val="003D2241"/>
    <w:rsid w:val="003D4A84"/>
    <w:rsid w:val="003D68B5"/>
    <w:rsid w:val="003E0DED"/>
    <w:rsid w:val="003E1107"/>
    <w:rsid w:val="003E18E8"/>
    <w:rsid w:val="003F212A"/>
    <w:rsid w:val="003F54A3"/>
    <w:rsid w:val="004014A2"/>
    <w:rsid w:val="00403986"/>
    <w:rsid w:val="0041079D"/>
    <w:rsid w:val="00410FAF"/>
    <w:rsid w:val="004149FB"/>
    <w:rsid w:val="00414BAE"/>
    <w:rsid w:val="00415219"/>
    <w:rsid w:val="00417156"/>
    <w:rsid w:val="004226EE"/>
    <w:rsid w:val="00423A05"/>
    <w:rsid w:val="00426BEF"/>
    <w:rsid w:val="00434512"/>
    <w:rsid w:val="0043518C"/>
    <w:rsid w:val="00445E5C"/>
    <w:rsid w:val="00455A1B"/>
    <w:rsid w:val="00457F7C"/>
    <w:rsid w:val="00460A31"/>
    <w:rsid w:val="004614E9"/>
    <w:rsid w:val="00461995"/>
    <w:rsid w:val="00482D1B"/>
    <w:rsid w:val="00486D27"/>
    <w:rsid w:val="004874EA"/>
    <w:rsid w:val="00491CCC"/>
    <w:rsid w:val="004B7DC9"/>
    <w:rsid w:val="004C05D1"/>
    <w:rsid w:val="004D5E9A"/>
    <w:rsid w:val="004D7DAF"/>
    <w:rsid w:val="004F71A5"/>
    <w:rsid w:val="00507110"/>
    <w:rsid w:val="00512216"/>
    <w:rsid w:val="00524160"/>
    <w:rsid w:val="00527FDF"/>
    <w:rsid w:val="00551D04"/>
    <w:rsid w:val="00560FB6"/>
    <w:rsid w:val="005A60D1"/>
    <w:rsid w:val="005B52F8"/>
    <w:rsid w:val="005C3743"/>
    <w:rsid w:val="005D0D2A"/>
    <w:rsid w:val="005D2033"/>
    <w:rsid w:val="005D37F1"/>
    <w:rsid w:val="005D4AC1"/>
    <w:rsid w:val="005E3A38"/>
    <w:rsid w:val="00613F91"/>
    <w:rsid w:val="006178EF"/>
    <w:rsid w:val="00620231"/>
    <w:rsid w:val="00625EBD"/>
    <w:rsid w:val="0064201D"/>
    <w:rsid w:val="00642B04"/>
    <w:rsid w:val="00654327"/>
    <w:rsid w:val="00654540"/>
    <w:rsid w:val="006646FC"/>
    <w:rsid w:val="006706C6"/>
    <w:rsid w:val="006724E1"/>
    <w:rsid w:val="006732C5"/>
    <w:rsid w:val="00674F13"/>
    <w:rsid w:val="00681E26"/>
    <w:rsid w:val="00692D5A"/>
    <w:rsid w:val="006966CF"/>
    <w:rsid w:val="006974B9"/>
    <w:rsid w:val="00697C9B"/>
    <w:rsid w:val="006A7D65"/>
    <w:rsid w:val="006B0EB0"/>
    <w:rsid w:val="006B17B3"/>
    <w:rsid w:val="006B7F59"/>
    <w:rsid w:val="006C2920"/>
    <w:rsid w:val="006C7334"/>
    <w:rsid w:val="006D212C"/>
    <w:rsid w:val="006D2950"/>
    <w:rsid w:val="006E18CA"/>
    <w:rsid w:val="006E1981"/>
    <w:rsid w:val="006E1B2D"/>
    <w:rsid w:val="006E26B8"/>
    <w:rsid w:val="006E2731"/>
    <w:rsid w:val="006E70B4"/>
    <w:rsid w:val="00702CB9"/>
    <w:rsid w:val="00703B0D"/>
    <w:rsid w:val="007056CF"/>
    <w:rsid w:val="007070C8"/>
    <w:rsid w:val="00710517"/>
    <w:rsid w:val="007148AA"/>
    <w:rsid w:val="00717AD6"/>
    <w:rsid w:val="00730FE0"/>
    <w:rsid w:val="007338BD"/>
    <w:rsid w:val="00740B03"/>
    <w:rsid w:val="007455D9"/>
    <w:rsid w:val="00752ABA"/>
    <w:rsid w:val="00765562"/>
    <w:rsid w:val="007665BA"/>
    <w:rsid w:val="00774969"/>
    <w:rsid w:val="0078499C"/>
    <w:rsid w:val="0079423A"/>
    <w:rsid w:val="007945C6"/>
    <w:rsid w:val="0079497A"/>
    <w:rsid w:val="007A1B5C"/>
    <w:rsid w:val="007A7166"/>
    <w:rsid w:val="007C777F"/>
    <w:rsid w:val="007D4C83"/>
    <w:rsid w:val="007F371B"/>
    <w:rsid w:val="007F4860"/>
    <w:rsid w:val="00800A4D"/>
    <w:rsid w:val="00802CDE"/>
    <w:rsid w:val="00832350"/>
    <w:rsid w:val="008419AC"/>
    <w:rsid w:val="00845EB6"/>
    <w:rsid w:val="008508F7"/>
    <w:rsid w:val="00851139"/>
    <w:rsid w:val="008667AA"/>
    <w:rsid w:val="00872282"/>
    <w:rsid w:val="00874C0C"/>
    <w:rsid w:val="00874D0A"/>
    <w:rsid w:val="00895767"/>
    <w:rsid w:val="0089597F"/>
    <w:rsid w:val="008A44FC"/>
    <w:rsid w:val="008B0195"/>
    <w:rsid w:val="008B685E"/>
    <w:rsid w:val="008C1266"/>
    <w:rsid w:val="008C60DD"/>
    <w:rsid w:val="008C7C07"/>
    <w:rsid w:val="008D44F6"/>
    <w:rsid w:val="008E1B60"/>
    <w:rsid w:val="008F0529"/>
    <w:rsid w:val="008F611C"/>
    <w:rsid w:val="009037C0"/>
    <w:rsid w:val="00910BD8"/>
    <w:rsid w:val="0091629B"/>
    <w:rsid w:val="00923DF0"/>
    <w:rsid w:val="0092400E"/>
    <w:rsid w:val="00927921"/>
    <w:rsid w:val="00940A69"/>
    <w:rsid w:val="009428F9"/>
    <w:rsid w:val="0094695E"/>
    <w:rsid w:val="00947041"/>
    <w:rsid w:val="00953E52"/>
    <w:rsid w:val="009543EF"/>
    <w:rsid w:val="00970D45"/>
    <w:rsid w:val="00974870"/>
    <w:rsid w:val="00980993"/>
    <w:rsid w:val="00985789"/>
    <w:rsid w:val="009868A6"/>
    <w:rsid w:val="00990C20"/>
    <w:rsid w:val="0099715B"/>
    <w:rsid w:val="00997218"/>
    <w:rsid w:val="009A0D66"/>
    <w:rsid w:val="009A16BA"/>
    <w:rsid w:val="009A371D"/>
    <w:rsid w:val="009B335A"/>
    <w:rsid w:val="009B607A"/>
    <w:rsid w:val="009C0844"/>
    <w:rsid w:val="009C14B9"/>
    <w:rsid w:val="009D32FD"/>
    <w:rsid w:val="009D4A1E"/>
    <w:rsid w:val="009E241A"/>
    <w:rsid w:val="009E29F3"/>
    <w:rsid w:val="009E2F9B"/>
    <w:rsid w:val="009F3184"/>
    <w:rsid w:val="009F4C1E"/>
    <w:rsid w:val="009F73FA"/>
    <w:rsid w:val="00A509BE"/>
    <w:rsid w:val="00A5714E"/>
    <w:rsid w:val="00A6365B"/>
    <w:rsid w:val="00A717BD"/>
    <w:rsid w:val="00A73A43"/>
    <w:rsid w:val="00A74974"/>
    <w:rsid w:val="00A805D8"/>
    <w:rsid w:val="00A82025"/>
    <w:rsid w:val="00A9192F"/>
    <w:rsid w:val="00A929C6"/>
    <w:rsid w:val="00A9499B"/>
    <w:rsid w:val="00A96720"/>
    <w:rsid w:val="00A97E2C"/>
    <w:rsid w:val="00AA7179"/>
    <w:rsid w:val="00AB386E"/>
    <w:rsid w:val="00AB45A0"/>
    <w:rsid w:val="00AC2964"/>
    <w:rsid w:val="00AC2DC4"/>
    <w:rsid w:val="00AC6E5D"/>
    <w:rsid w:val="00AE3DE7"/>
    <w:rsid w:val="00AE7FF0"/>
    <w:rsid w:val="00AF3A8C"/>
    <w:rsid w:val="00B0141D"/>
    <w:rsid w:val="00B02C96"/>
    <w:rsid w:val="00B03B25"/>
    <w:rsid w:val="00B053FC"/>
    <w:rsid w:val="00B12C50"/>
    <w:rsid w:val="00B20492"/>
    <w:rsid w:val="00B2276C"/>
    <w:rsid w:val="00B24AF0"/>
    <w:rsid w:val="00B27C21"/>
    <w:rsid w:val="00B35B80"/>
    <w:rsid w:val="00B414D1"/>
    <w:rsid w:val="00B457F1"/>
    <w:rsid w:val="00B53666"/>
    <w:rsid w:val="00B54F33"/>
    <w:rsid w:val="00B64479"/>
    <w:rsid w:val="00B71D19"/>
    <w:rsid w:val="00B7558E"/>
    <w:rsid w:val="00B8482C"/>
    <w:rsid w:val="00B85655"/>
    <w:rsid w:val="00BA3622"/>
    <w:rsid w:val="00BA50AA"/>
    <w:rsid w:val="00BA5175"/>
    <w:rsid w:val="00BA59E3"/>
    <w:rsid w:val="00BB13A8"/>
    <w:rsid w:val="00BB19A3"/>
    <w:rsid w:val="00BB1BF0"/>
    <w:rsid w:val="00BB1CF5"/>
    <w:rsid w:val="00BB4994"/>
    <w:rsid w:val="00BC141C"/>
    <w:rsid w:val="00BC244E"/>
    <w:rsid w:val="00BD0060"/>
    <w:rsid w:val="00BE7323"/>
    <w:rsid w:val="00BF1B44"/>
    <w:rsid w:val="00BF7647"/>
    <w:rsid w:val="00C04B85"/>
    <w:rsid w:val="00C13291"/>
    <w:rsid w:val="00C21E51"/>
    <w:rsid w:val="00C2215B"/>
    <w:rsid w:val="00C2643C"/>
    <w:rsid w:val="00C31FAD"/>
    <w:rsid w:val="00C321C1"/>
    <w:rsid w:val="00C33DA0"/>
    <w:rsid w:val="00C36B4E"/>
    <w:rsid w:val="00C4131A"/>
    <w:rsid w:val="00C41920"/>
    <w:rsid w:val="00C5219D"/>
    <w:rsid w:val="00C5238F"/>
    <w:rsid w:val="00C55339"/>
    <w:rsid w:val="00C57D10"/>
    <w:rsid w:val="00C604A7"/>
    <w:rsid w:val="00C60D9D"/>
    <w:rsid w:val="00C6113C"/>
    <w:rsid w:val="00C631A4"/>
    <w:rsid w:val="00C82FEE"/>
    <w:rsid w:val="00C87243"/>
    <w:rsid w:val="00C87A1A"/>
    <w:rsid w:val="00C978A3"/>
    <w:rsid w:val="00CB323D"/>
    <w:rsid w:val="00CC0D07"/>
    <w:rsid w:val="00CC21EF"/>
    <w:rsid w:val="00CC4F37"/>
    <w:rsid w:val="00CD7112"/>
    <w:rsid w:val="00CE48CD"/>
    <w:rsid w:val="00CE610A"/>
    <w:rsid w:val="00CE6D3F"/>
    <w:rsid w:val="00CF42F1"/>
    <w:rsid w:val="00CF4628"/>
    <w:rsid w:val="00CF6B54"/>
    <w:rsid w:val="00D03AD2"/>
    <w:rsid w:val="00D07906"/>
    <w:rsid w:val="00D14245"/>
    <w:rsid w:val="00D3546E"/>
    <w:rsid w:val="00D3641E"/>
    <w:rsid w:val="00D40C83"/>
    <w:rsid w:val="00D4362C"/>
    <w:rsid w:val="00D45899"/>
    <w:rsid w:val="00D46114"/>
    <w:rsid w:val="00D46C7B"/>
    <w:rsid w:val="00D56F70"/>
    <w:rsid w:val="00D61123"/>
    <w:rsid w:val="00D93A7C"/>
    <w:rsid w:val="00D93C38"/>
    <w:rsid w:val="00DA226B"/>
    <w:rsid w:val="00DA5C01"/>
    <w:rsid w:val="00DA7CD8"/>
    <w:rsid w:val="00DB09C1"/>
    <w:rsid w:val="00DB1E20"/>
    <w:rsid w:val="00DB62CF"/>
    <w:rsid w:val="00DB7404"/>
    <w:rsid w:val="00DC0C6B"/>
    <w:rsid w:val="00DC1966"/>
    <w:rsid w:val="00DC22BC"/>
    <w:rsid w:val="00DC5A9E"/>
    <w:rsid w:val="00DD3DCD"/>
    <w:rsid w:val="00DE0540"/>
    <w:rsid w:val="00DF1174"/>
    <w:rsid w:val="00DF4929"/>
    <w:rsid w:val="00DF6A96"/>
    <w:rsid w:val="00DF79D0"/>
    <w:rsid w:val="00E01F8A"/>
    <w:rsid w:val="00E031ED"/>
    <w:rsid w:val="00E0358D"/>
    <w:rsid w:val="00E03678"/>
    <w:rsid w:val="00E109C3"/>
    <w:rsid w:val="00E17E3C"/>
    <w:rsid w:val="00E25175"/>
    <w:rsid w:val="00E30645"/>
    <w:rsid w:val="00E306C0"/>
    <w:rsid w:val="00E357BB"/>
    <w:rsid w:val="00E41A4B"/>
    <w:rsid w:val="00E54C50"/>
    <w:rsid w:val="00E56819"/>
    <w:rsid w:val="00E63F1E"/>
    <w:rsid w:val="00E67E27"/>
    <w:rsid w:val="00E71E0F"/>
    <w:rsid w:val="00E749AF"/>
    <w:rsid w:val="00E81BEF"/>
    <w:rsid w:val="00E865F0"/>
    <w:rsid w:val="00EA1394"/>
    <w:rsid w:val="00EC615F"/>
    <w:rsid w:val="00EF4425"/>
    <w:rsid w:val="00F00CCE"/>
    <w:rsid w:val="00F033F7"/>
    <w:rsid w:val="00F0697A"/>
    <w:rsid w:val="00F06DD5"/>
    <w:rsid w:val="00F15F76"/>
    <w:rsid w:val="00F20585"/>
    <w:rsid w:val="00F21267"/>
    <w:rsid w:val="00F23804"/>
    <w:rsid w:val="00F27191"/>
    <w:rsid w:val="00F309C0"/>
    <w:rsid w:val="00F34147"/>
    <w:rsid w:val="00F40560"/>
    <w:rsid w:val="00F4355D"/>
    <w:rsid w:val="00F43A8F"/>
    <w:rsid w:val="00F478FF"/>
    <w:rsid w:val="00F529A9"/>
    <w:rsid w:val="00F53E25"/>
    <w:rsid w:val="00F56A90"/>
    <w:rsid w:val="00F6551C"/>
    <w:rsid w:val="00F7210E"/>
    <w:rsid w:val="00F72831"/>
    <w:rsid w:val="00F779E2"/>
    <w:rsid w:val="00F86076"/>
    <w:rsid w:val="00F865F8"/>
    <w:rsid w:val="00F8660A"/>
    <w:rsid w:val="00FA12FB"/>
    <w:rsid w:val="00FB2D11"/>
    <w:rsid w:val="00FC0DE7"/>
    <w:rsid w:val="00FC35B2"/>
    <w:rsid w:val="00FC419B"/>
    <w:rsid w:val="00FC48EE"/>
    <w:rsid w:val="00FC6598"/>
    <w:rsid w:val="00FD246E"/>
    <w:rsid w:val="00FD437D"/>
    <w:rsid w:val="00FE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C2DC4"/>
    <w:pPr>
      <w:keepNext/>
      <w:tabs>
        <w:tab w:val="num" w:pos="432"/>
        <w:tab w:val="center" w:pos="4677"/>
        <w:tab w:val="left" w:pos="6840"/>
      </w:tabs>
      <w:spacing w:after="120"/>
      <w:ind w:left="432" w:hanging="432"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qFormat/>
    <w:rsid w:val="00AC2DC4"/>
    <w:pPr>
      <w:keepNext/>
      <w:tabs>
        <w:tab w:val="num" w:pos="576"/>
      </w:tabs>
      <w:spacing w:after="120"/>
      <w:ind w:left="576" w:hanging="576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AC2DC4"/>
    <w:pPr>
      <w:keepNext/>
      <w:tabs>
        <w:tab w:val="num" w:pos="720"/>
      </w:tabs>
      <w:spacing w:after="120"/>
      <w:ind w:left="720" w:hanging="72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AC2DC4"/>
    <w:pPr>
      <w:keepNext/>
      <w:tabs>
        <w:tab w:val="num" w:pos="864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5238F"/>
    <w:pPr>
      <w:keepNext/>
      <w:tabs>
        <w:tab w:val="left" w:pos="3375"/>
        <w:tab w:val="left" w:pos="3840"/>
      </w:tabs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F1B44"/>
    <w:pPr>
      <w:keepNext/>
      <w:spacing w:after="120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C2DC4"/>
  </w:style>
  <w:style w:type="character" w:customStyle="1" w:styleId="20">
    <w:name w:val="Основной текст с отступом 2 Знак"/>
    <w:rsid w:val="00AC2DC4"/>
    <w:rPr>
      <w:sz w:val="28"/>
      <w:szCs w:val="28"/>
    </w:rPr>
  </w:style>
  <w:style w:type="character" w:customStyle="1" w:styleId="30">
    <w:name w:val="Основной текст с отступом 3 Знак"/>
    <w:rsid w:val="00AC2DC4"/>
    <w:rPr>
      <w:sz w:val="26"/>
      <w:szCs w:val="26"/>
      <w:u w:val="single"/>
    </w:rPr>
  </w:style>
  <w:style w:type="character" w:customStyle="1" w:styleId="11">
    <w:name w:val="Заголовок 1 Знак"/>
    <w:rsid w:val="00AC2DC4"/>
    <w:rPr>
      <w:b/>
      <w:sz w:val="32"/>
      <w:szCs w:val="32"/>
    </w:rPr>
  </w:style>
  <w:style w:type="character" w:customStyle="1" w:styleId="a3">
    <w:name w:val="Верхний колонтитул Знак"/>
    <w:rsid w:val="00AC2DC4"/>
    <w:rPr>
      <w:sz w:val="24"/>
      <w:szCs w:val="24"/>
    </w:rPr>
  </w:style>
  <w:style w:type="character" w:customStyle="1" w:styleId="a4">
    <w:name w:val="Нижний колонтитул Знак"/>
    <w:rsid w:val="00AC2DC4"/>
    <w:rPr>
      <w:sz w:val="24"/>
      <w:szCs w:val="24"/>
    </w:rPr>
  </w:style>
  <w:style w:type="character" w:customStyle="1" w:styleId="21">
    <w:name w:val="Заголовок 2 Знак"/>
    <w:rsid w:val="00AC2DC4"/>
    <w:rPr>
      <w:sz w:val="32"/>
      <w:szCs w:val="32"/>
    </w:rPr>
  </w:style>
  <w:style w:type="character" w:customStyle="1" w:styleId="a5">
    <w:name w:val="Основной текст Знак"/>
    <w:rsid w:val="00AC2DC4"/>
    <w:rPr>
      <w:sz w:val="28"/>
      <w:szCs w:val="28"/>
    </w:rPr>
  </w:style>
  <w:style w:type="character" w:customStyle="1" w:styleId="22">
    <w:name w:val="Основной текст 2 Знак"/>
    <w:rsid w:val="00AC2DC4"/>
    <w:rPr>
      <w:i/>
      <w:sz w:val="16"/>
      <w:szCs w:val="16"/>
      <w:u w:val="single"/>
    </w:rPr>
  </w:style>
  <w:style w:type="character" w:customStyle="1" w:styleId="31">
    <w:name w:val="Основной текст 3 Знак"/>
    <w:rsid w:val="00AC2DC4"/>
    <w:rPr>
      <w:i/>
      <w:sz w:val="16"/>
      <w:szCs w:val="16"/>
    </w:rPr>
  </w:style>
  <w:style w:type="character" w:customStyle="1" w:styleId="32">
    <w:name w:val="Заголовок 3 Знак"/>
    <w:rsid w:val="00AC2DC4"/>
    <w:rPr>
      <w:b/>
      <w:sz w:val="28"/>
      <w:szCs w:val="28"/>
    </w:rPr>
  </w:style>
  <w:style w:type="character" w:customStyle="1" w:styleId="40">
    <w:name w:val="Заголовок 4 Знак"/>
    <w:rsid w:val="00AC2DC4"/>
    <w:rPr>
      <w:b/>
      <w:sz w:val="24"/>
      <w:szCs w:val="24"/>
    </w:rPr>
  </w:style>
  <w:style w:type="character" w:customStyle="1" w:styleId="apple-converted-space">
    <w:name w:val="apple-converted-space"/>
    <w:basedOn w:val="10"/>
    <w:rsid w:val="00AC2DC4"/>
  </w:style>
  <w:style w:type="character" w:styleId="a6">
    <w:name w:val="Hyperlink"/>
    <w:rsid w:val="00AC2DC4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AC2D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AC2DC4"/>
    <w:pPr>
      <w:tabs>
        <w:tab w:val="left" w:pos="3375"/>
        <w:tab w:val="left" w:pos="3840"/>
      </w:tabs>
      <w:jc w:val="both"/>
    </w:pPr>
    <w:rPr>
      <w:sz w:val="28"/>
      <w:szCs w:val="28"/>
    </w:rPr>
  </w:style>
  <w:style w:type="paragraph" w:styleId="a9">
    <w:name w:val="List"/>
    <w:basedOn w:val="a8"/>
    <w:rsid w:val="00AC2DC4"/>
    <w:rPr>
      <w:rFonts w:cs="Mangal"/>
    </w:rPr>
  </w:style>
  <w:style w:type="paragraph" w:customStyle="1" w:styleId="12">
    <w:name w:val="Название1"/>
    <w:basedOn w:val="a"/>
    <w:rsid w:val="00AC2DC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C2DC4"/>
    <w:pPr>
      <w:suppressLineNumbers/>
    </w:pPr>
    <w:rPr>
      <w:rFonts w:cs="Mangal"/>
    </w:rPr>
  </w:style>
  <w:style w:type="paragraph" w:styleId="aa">
    <w:name w:val="Body Text Indent"/>
    <w:basedOn w:val="a"/>
    <w:rsid w:val="00AC2DC4"/>
    <w:pPr>
      <w:tabs>
        <w:tab w:val="left" w:pos="1010"/>
      </w:tabs>
      <w:ind w:firstLine="1080"/>
    </w:pPr>
  </w:style>
  <w:style w:type="paragraph" w:customStyle="1" w:styleId="210">
    <w:name w:val="Основной текст с отступом 21"/>
    <w:basedOn w:val="a"/>
    <w:rsid w:val="00AC2DC4"/>
    <w:pPr>
      <w:tabs>
        <w:tab w:val="left" w:pos="3375"/>
        <w:tab w:val="left" w:pos="3840"/>
      </w:tabs>
      <w:ind w:firstLine="426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AC2DC4"/>
    <w:pPr>
      <w:widowControl w:val="0"/>
      <w:autoSpaceDE w:val="0"/>
      <w:ind w:firstLine="708"/>
      <w:jc w:val="both"/>
    </w:pPr>
    <w:rPr>
      <w:sz w:val="26"/>
      <w:szCs w:val="26"/>
      <w:u w:val="single"/>
    </w:rPr>
  </w:style>
  <w:style w:type="paragraph" w:styleId="ab">
    <w:name w:val="header"/>
    <w:basedOn w:val="a"/>
    <w:rsid w:val="00AC2DC4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C2DC4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rsid w:val="00AC2DC4"/>
    <w:pPr>
      <w:spacing w:after="120"/>
      <w:jc w:val="both"/>
    </w:pPr>
    <w:rPr>
      <w:i/>
      <w:sz w:val="16"/>
      <w:szCs w:val="16"/>
      <w:u w:val="single"/>
    </w:rPr>
  </w:style>
  <w:style w:type="paragraph" w:customStyle="1" w:styleId="311">
    <w:name w:val="Основной текст 31"/>
    <w:basedOn w:val="a"/>
    <w:rsid w:val="00AC2DC4"/>
    <w:pPr>
      <w:spacing w:after="120"/>
      <w:jc w:val="both"/>
    </w:pPr>
    <w:rPr>
      <w:i/>
      <w:sz w:val="16"/>
      <w:szCs w:val="16"/>
    </w:rPr>
  </w:style>
  <w:style w:type="paragraph" w:customStyle="1" w:styleId="ad">
    <w:name w:val="Знак"/>
    <w:basedOn w:val="a"/>
    <w:rsid w:val="00AC2DC4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e">
    <w:name w:val="Содержимое таблицы"/>
    <w:basedOn w:val="a"/>
    <w:rsid w:val="00AC2DC4"/>
    <w:pPr>
      <w:suppressLineNumbers/>
    </w:pPr>
  </w:style>
  <w:style w:type="paragraph" w:customStyle="1" w:styleId="af">
    <w:name w:val="Заголовок таблицы"/>
    <w:basedOn w:val="ae"/>
    <w:rsid w:val="00AC2DC4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EC61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1221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12216"/>
    <w:rPr>
      <w:rFonts w:ascii="Tahoma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5238F"/>
    <w:rPr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BF1B44"/>
    <w:rPr>
      <w:b/>
      <w:sz w:val="28"/>
      <w:szCs w:val="28"/>
      <w:lang w:eastAsia="ar-SA"/>
    </w:rPr>
  </w:style>
  <w:style w:type="paragraph" w:styleId="23">
    <w:name w:val="Body Text 2"/>
    <w:basedOn w:val="a"/>
    <w:link w:val="212"/>
    <w:uiPriority w:val="99"/>
    <w:unhideWhenUsed/>
    <w:rsid w:val="003F54A3"/>
    <w:pPr>
      <w:tabs>
        <w:tab w:val="left" w:pos="10490"/>
      </w:tabs>
      <w:jc w:val="center"/>
    </w:pPr>
    <w:rPr>
      <w:sz w:val="28"/>
      <w:szCs w:val="28"/>
      <w:u w:val="single"/>
    </w:rPr>
  </w:style>
  <w:style w:type="character" w:customStyle="1" w:styleId="212">
    <w:name w:val="Основной текст 2 Знак1"/>
    <w:basedOn w:val="a0"/>
    <w:link w:val="23"/>
    <w:uiPriority w:val="99"/>
    <w:rsid w:val="003F54A3"/>
    <w:rPr>
      <w:sz w:val="28"/>
      <w:szCs w:val="28"/>
      <w:u w:val="single"/>
      <w:lang w:eastAsia="ar-SA"/>
    </w:rPr>
  </w:style>
  <w:style w:type="paragraph" w:styleId="33">
    <w:name w:val="Body Text 3"/>
    <w:basedOn w:val="a"/>
    <w:link w:val="312"/>
    <w:uiPriority w:val="99"/>
    <w:unhideWhenUsed/>
    <w:rsid w:val="003F54A3"/>
    <w:pPr>
      <w:jc w:val="center"/>
    </w:pPr>
    <w:rPr>
      <w:sz w:val="16"/>
      <w:szCs w:val="16"/>
    </w:rPr>
  </w:style>
  <w:style w:type="character" w:customStyle="1" w:styleId="312">
    <w:name w:val="Основной текст 3 Знак1"/>
    <w:basedOn w:val="a0"/>
    <w:link w:val="33"/>
    <w:uiPriority w:val="99"/>
    <w:rsid w:val="003F54A3"/>
    <w:rPr>
      <w:sz w:val="16"/>
      <w:szCs w:val="16"/>
      <w:lang w:eastAsia="ar-SA"/>
    </w:rPr>
  </w:style>
  <w:style w:type="paragraph" w:styleId="24">
    <w:name w:val="Body Text Indent 2"/>
    <w:basedOn w:val="a"/>
    <w:link w:val="213"/>
    <w:uiPriority w:val="99"/>
    <w:unhideWhenUsed/>
    <w:rsid w:val="000E1CD5"/>
    <w:pPr>
      <w:autoSpaceDE w:val="0"/>
      <w:ind w:firstLine="709"/>
      <w:jc w:val="both"/>
    </w:pPr>
    <w:rPr>
      <w:sz w:val="27"/>
      <w:szCs w:val="27"/>
    </w:rPr>
  </w:style>
  <w:style w:type="character" w:customStyle="1" w:styleId="213">
    <w:name w:val="Основной текст с отступом 2 Знак1"/>
    <w:basedOn w:val="a0"/>
    <w:link w:val="24"/>
    <w:uiPriority w:val="99"/>
    <w:rsid w:val="000E1CD5"/>
    <w:rPr>
      <w:sz w:val="27"/>
      <w:szCs w:val="27"/>
      <w:lang w:eastAsia="ar-SA"/>
    </w:rPr>
  </w:style>
  <w:style w:type="paragraph" w:customStyle="1" w:styleId="ConsPlusNormal">
    <w:name w:val="ConsPlusNormal"/>
    <w:link w:val="ConsPlusNormal0"/>
    <w:rsid w:val="006966CF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f3">
    <w:name w:val="No Spacing"/>
    <w:qFormat/>
    <w:rsid w:val="00365FD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080BD1"/>
    <w:rPr>
      <w:rFonts w:ascii="Calibri" w:hAnsi="Calibri"/>
      <w:sz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07EE00C968325D1A42CC8C4243CE7F9AAD0923228B99ED766F9F8A3D7C611E808C22CA9331988874FAD6C1wD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07EE00C968325D1A42CC8C4243CE7F9AAD0923228B99ED766F9F8A3D7C611E808C22CA9331988874FAD5C1wBM" TargetMode="External"/><Relationship Id="rId12" Type="http://schemas.openxmlformats.org/officeDocument/2006/relationships/hyperlink" Target="consultantplus://offline/ref=CA39C50DB8EA87F01A21CEEFC10FDBEA778AE9AA30F22EABCD994C122012EBA9B6FCC6E6D1218FD7DA0BB74DF0CC55C69201E9C28C17EE2Fk3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07EE00C968325D1A42D281542F90759DA45529248B90B32A30C4D76AC7w5M" TargetMode="External"/><Relationship Id="rId11" Type="http://schemas.openxmlformats.org/officeDocument/2006/relationships/hyperlink" Target="consultantplus://offline/ref=CA39C50DB8EA87F01A21CEEFC10FDBEA778AE9AA30F22EABCD994C122012EBA9B6FCC6E6D1218FD0D60BB74DF0CC55C69201E9C28C17EE2Fk3F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39C50DB8EA87F01A21CEEFC10FDBEA778AE9AA30F22EABCD994C122012EBA9B6FCC6E6D1218FD6DE0BB74DF0CC55C69201E9C28C17EE2Fk3F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9C50DB8EA87F01A21CEEFC10FDBEA778AE9AA30F22EABCD994C122012EBA9B6FCC6E6D1218ED2D70BB74DF0CC55C69201E9C28C17EE2Fk3F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MultiDVD Team</Company>
  <LinksUpToDate>false</LinksUpToDate>
  <CharactersWithSpaces>12366</CharactersWithSpaces>
  <SharedDoc>false</SharedDoc>
  <HLinks>
    <vt:vector size="66" baseType="variant">
      <vt:variant>
        <vt:i4>7143520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consultantplus://offline/ref=5B1465ADB2CEFD8A713FFDA1E6B8AF2BF4A58081D6C9880B449A14D90B928F0A52C21F6CA7BCB093E1E6FC015542A423B235CA5087D98A55z5I8K</vt:lpwstr>
      </vt:variant>
      <vt:variant>
        <vt:lpwstr/>
      </vt:variant>
      <vt:variant>
        <vt:i4>7143532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consultantplus://offline/ref=5B1465ADB2CEFD8A713FFDA1E6B8AF2BF4A58081D6C9880B449A14D90B928F0A52C21F6CA7BCB197E8E6FC015542A423B235CA5087D98A55z5I8K</vt:lpwstr>
      </vt:variant>
      <vt:variant>
        <vt:lpwstr/>
      </vt:variant>
      <vt:variant>
        <vt:i4>6160464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consultantplus://offline/ref=5B1465ADB2CEFD8A713FFDA1E6B8AF2BF4A58387D2C9880B449A14D90B928F0A40C24760A5BCAF97E0F3AA5010z1IFK</vt:lpwstr>
      </vt:variant>
      <vt:variant>
        <vt:lpwstr/>
      </vt:variant>
      <vt:variant>
        <vt:i4>6160466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consultantplus://offline/ref=5B1465ADB2CEFD8A713FFDA1E6B8AF2BF5AC8581DFC8880B449A14D90B928F0A40C24760A5BCAF97E0F3AA5010z1IFK</vt:lpwstr>
      </vt:variant>
      <vt:variant>
        <vt:lpwstr/>
      </vt:variant>
      <vt:variant>
        <vt:i4>7471155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consultantplus://offline/ref=CA39C50DB8EA87F01A21CEEFC10FDBEA778AE9AA30F22EABCD994C122012EBA9B6FCC6E6D1218FD7DA0BB74DF0CC55C69201E9C28C17EE2Fk3F4K</vt:lpwstr>
      </vt:variant>
      <vt:variant>
        <vt:lpwstr/>
      </vt:variant>
      <vt:variant>
        <vt:i4>7471203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consultantplus://offline/ref=CA39C50DB8EA87F01A21CEEFC10FDBEA778AE9AA30F22EABCD994C122012EBA9B6FCC6E6D1218FD0D60BB74DF0CC55C69201E9C28C17EE2Fk3F4K</vt:lpwstr>
      </vt:variant>
      <vt:variant>
        <vt:lpwstr/>
      </vt:variant>
      <vt:variant>
        <vt:i4>7471158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consultantplus://offline/ref=CA39C50DB8EA87F01A21CEEFC10FDBEA778AE9AA30F22EABCD994C122012EBA9B6FCC6E6D1218FD6DE0BB74DF0CC55C69201E9C28C17EE2Fk3F4K</vt:lpwstr>
      </vt:variant>
      <vt:variant>
        <vt:lpwstr/>
      </vt:variant>
      <vt:variant>
        <vt:i4>7471203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consultantplus://offline/ref=CA39C50DB8EA87F01A21CEEFC10FDBEA778AE9AA30F22EABCD994C122012EBA9B6FCC6E6D1218ED2D70BB74DF0CC55C69201E9C28C17EE2Fk3F4K</vt:lpwstr>
      </vt:variant>
      <vt:variant>
        <vt:lpwstr/>
      </vt:variant>
      <vt:variant>
        <vt:i4>5570574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consultantplus://offline/ref=4907EE00C968325D1A42CC8C4243CE7F9AAD0923228B99ED766F9F8A3D7C611E808C22CA9331988874FAD6C1wDM</vt:lpwstr>
      </vt:variant>
      <vt:variant>
        <vt:lpwstr/>
      </vt:variant>
      <vt:variant>
        <vt:i4>5570571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consultantplus://offline/ref=4907EE00C968325D1A42CC8C4243CE7F9AAD0923228B99ED766F9F8A3D7C611E808C22CA9331988874FAD5C1wBM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consultantplus://offline/ref=4907EE00C968325D1A42D281542F90759DA45529248B90B32A30C4D76AC7w5M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www.PHILka.RU</dc:creator>
  <cp:lastModifiedBy>Мушарапова ОВ</cp:lastModifiedBy>
  <cp:revision>7</cp:revision>
  <cp:lastPrinted>2018-11-28T12:25:00Z</cp:lastPrinted>
  <dcterms:created xsi:type="dcterms:W3CDTF">2018-11-28T12:18:00Z</dcterms:created>
  <dcterms:modified xsi:type="dcterms:W3CDTF">2018-12-26T04:32:00Z</dcterms:modified>
</cp:coreProperties>
</file>