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90" w:rsidRPr="00552ACB" w:rsidRDefault="00B52F7F" w:rsidP="00B52F7F">
      <w:pPr>
        <w:jc w:val="center"/>
        <w:rPr>
          <w:rFonts w:ascii="Times New Roman" w:hAnsi="Times New Roman" w:cs="Times New Roman"/>
          <w:b/>
          <w:sz w:val="24"/>
        </w:rPr>
      </w:pPr>
      <w:r w:rsidRPr="00552ACB">
        <w:rPr>
          <w:rFonts w:ascii="Times New Roman" w:hAnsi="Times New Roman" w:cs="Times New Roman"/>
          <w:b/>
          <w:sz w:val="24"/>
        </w:rPr>
        <w:t xml:space="preserve">Возврат излишне уплаченной </w:t>
      </w:r>
      <w:r w:rsidR="005C347A">
        <w:rPr>
          <w:rFonts w:ascii="Times New Roman" w:hAnsi="Times New Roman" w:cs="Times New Roman"/>
          <w:b/>
          <w:sz w:val="24"/>
        </w:rPr>
        <w:t>суммы</w:t>
      </w:r>
      <w:r w:rsidRPr="00552ACB">
        <w:rPr>
          <w:rFonts w:ascii="Times New Roman" w:hAnsi="Times New Roman" w:cs="Times New Roman"/>
          <w:b/>
          <w:sz w:val="24"/>
        </w:rPr>
        <w:t xml:space="preserve"> за предоставление сведений ЕГРН</w:t>
      </w:r>
    </w:p>
    <w:p w:rsidR="00B52F7F" w:rsidRPr="00421138" w:rsidRDefault="00B52F7F" w:rsidP="005C347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21138">
        <w:rPr>
          <w:rFonts w:ascii="Times New Roman" w:hAnsi="Times New Roman" w:cs="Times New Roman"/>
          <w:sz w:val="24"/>
        </w:rPr>
        <w:t xml:space="preserve">Сведения из Единого государственного реестра недвижимости </w:t>
      </w:r>
      <w:r w:rsidR="00552ACB">
        <w:rPr>
          <w:rFonts w:ascii="Times New Roman" w:hAnsi="Times New Roman" w:cs="Times New Roman"/>
          <w:sz w:val="24"/>
        </w:rPr>
        <w:t xml:space="preserve">(ЕГРН) </w:t>
      </w:r>
      <w:r w:rsidRPr="00421138">
        <w:rPr>
          <w:rFonts w:ascii="Times New Roman" w:hAnsi="Times New Roman" w:cs="Times New Roman"/>
          <w:sz w:val="24"/>
        </w:rPr>
        <w:t>предоставляются за плату, порядок взимания, возврата и размеры которой утверждены Министерством экономического развития России. Филиал Кадастровой палаты по Ульяновской области призывает жителей региона быть внимательнее при внесении платы за</w:t>
      </w:r>
      <w:r w:rsidR="00552ACB">
        <w:rPr>
          <w:rFonts w:ascii="Times New Roman" w:hAnsi="Times New Roman" w:cs="Times New Roman"/>
          <w:sz w:val="24"/>
        </w:rPr>
        <w:t xml:space="preserve"> данные</w:t>
      </w:r>
      <w:r w:rsidR="005C347A">
        <w:rPr>
          <w:rFonts w:ascii="Times New Roman" w:hAnsi="Times New Roman" w:cs="Times New Roman"/>
          <w:sz w:val="24"/>
        </w:rPr>
        <w:t xml:space="preserve"> государственные услуги, особенно при перечислении средств через системы </w:t>
      </w:r>
      <w:proofErr w:type="spellStart"/>
      <w:proofErr w:type="gramStart"/>
      <w:r w:rsidR="005C347A">
        <w:rPr>
          <w:rFonts w:ascii="Times New Roman" w:hAnsi="Times New Roman" w:cs="Times New Roman"/>
          <w:sz w:val="24"/>
        </w:rPr>
        <w:t>интернет-банков</w:t>
      </w:r>
      <w:proofErr w:type="spellEnd"/>
      <w:proofErr w:type="gramEnd"/>
      <w:r w:rsidR="005C347A">
        <w:rPr>
          <w:rFonts w:ascii="Times New Roman" w:hAnsi="Times New Roman" w:cs="Times New Roman"/>
          <w:sz w:val="24"/>
        </w:rPr>
        <w:t>.</w:t>
      </w:r>
    </w:p>
    <w:p w:rsidR="00B52F7F" w:rsidRPr="00421138" w:rsidRDefault="00B52F7F" w:rsidP="005C347A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21138">
        <w:rPr>
          <w:rFonts w:ascii="Times New Roman" w:hAnsi="Times New Roman" w:cs="Times New Roman"/>
          <w:sz w:val="24"/>
        </w:rPr>
        <w:t>Важным моменто</w:t>
      </w:r>
      <w:r w:rsidR="00273D99">
        <w:rPr>
          <w:rFonts w:ascii="Times New Roman" w:hAnsi="Times New Roman" w:cs="Times New Roman"/>
          <w:sz w:val="24"/>
        </w:rPr>
        <w:t>м</w:t>
      </w:r>
      <w:r w:rsidRPr="00421138">
        <w:rPr>
          <w:rFonts w:ascii="Times New Roman" w:hAnsi="Times New Roman" w:cs="Times New Roman"/>
          <w:sz w:val="24"/>
        </w:rPr>
        <w:t xml:space="preserve"> при внесении платы за предоставление сведений из ЕГРН является то, что оплата должна быть произведена непосредственно заявителем, подавшим запрос на предоставление сведений.  </w:t>
      </w:r>
    </w:p>
    <w:p w:rsidR="005C347A" w:rsidRPr="003659AB" w:rsidRDefault="005C347A" w:rsidP="005C3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пунктом 4  Приказа Министерства Экономического развития от 23.12.2015 № 967 «Об утверждении порядка взимания и возврата платы, за предоставления сведений, содержащихся в Едином государственном реестре недвижимости, и иной информации» (далее – Порядок) внесение платы за предоставление сведений должно быть осуществлено не позднее семи календарных дней </w:t>
      </w:r>
      <w:proofErr w:type="gramStart"/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>с даты по</w:t>
      </w:r>
      <w:r w:rsidR="003D1F91">
        <w:rPr>
          <w:rFonts w:ascii="Times New Roman" w:hAnsi="Times New Roman"/>
          <w:color w:val="000000"/>
          <w:sz w:val="24"/>
          <w:szCs w:val="24"/>
          <w:lang w:eastAsia="ru-RU"/>
        </w:rPr>
        <w:t>дачи</w:t>
      </w:r>
      <w:proofErr w:type="gramEnd"/>
      <w:r w:rsidR="003D1F9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запроса.</w:t>
      </w:r>
    </w:p>
    <w:p w:rsidR="005C347A" w:rsidRPr="003659AB" w:rsidRDefault="003D1F91" w:rsidP="00273D99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Если</w:t>
      </w:r>
      <w:r w:rsidR="005C347A" w:rsidRPr="003659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оплата по запросам была внесена не в установленный Порядком срок,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то </w:t>
      </w:r>
      <w:r w:rsidR="00C10CB5">
        <w:rPr>
          <w:rFonts w:ascii="Times New Roman" w:hAnsi="Times New Roman"/>
          <w:color w:val="000000"/>
          <w:sz w:val="24"/>
          <w:szCs w:val="24"/>
          <w:lang w:eastAsia="ru-RU"/>
        </w:rPr>
        <w:t>запрос считается неполученным и не рассматривается органом регистрации прав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 Повторно подать запрос по данному платежному документу невозможно</w:t>
      </w:r>
      <w:r w:rsidR="00273D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="00273D99" w:rsidRPr="00421138">
        <w:rPr>
          <w:rFonts w:ascii="Times New Roman" w:hAnsi="Times New Roman" w:cs="Times New Roman"/>
          <w:sz w:val="24"/>
        </w:rPr>
        <w:t>Кроме того, часто возникают ситуации, когда нужно вернуть излишне уплаченные средства.</w:t>
      </w:r>
      <w:r w:rsidR="00273D99">
        <w:rPr>
          <w:rFonts w:ascii="Times New Roman" w:hAnsi="Times New Roman" w:cs="Times New Roman"/>
          <w:sz w:val="24"/>
        </w:rPr>
        <w:t xml:space="preserve"> Для возврата денежных средств </w:t>
      </w:r>
      <w:r w:rsidR="005C347A" w:rsidRPr="003659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рекомендуем Вам обратиться с заявлением о возврате платы, форма которого утверждена </w:t>
      </w:r>
      <w:r w:rsidR="005C347A" w:rsidRPr="003659AB">
        <w:rPr>
          <w:rFonts w:ascii="Times New Roman" w:hAnsi="Times New Roman"/>
          <w:sz w:val="24"/>
          <w:szCs w:val="24"/>
        </w:rPr>
        <w:t xml:space="preserve">приказом Минэкономразвития РФ от 03.04.2017 г. № </w:t>
      </w:r>
      <w:proofErr w:type="gramStart"/>
      <w:r w:rsidR="005C347A" w:rsidRPr="003659AB">
        <w:rPr>
          <w:rFonts w:ascii="Times New Roman" w:hAnsi="Times New Roman"/>
          <w:sz w:val="24"/>
          <w:szCs w:val="24"/>
        </w:rPr>
        <w:t>П</w:t>
      </w:r>
      <w:proofErr w:type="gramEnd"/>
      <w:r w:rsidR="005C347A" w:rsidRPr="003659AB">
        <w:rPr>
          <w:rFonts w:ascii="Times New Roman" w:hAnsi="Times New Roman"/>
          <w:sz w:val="24"/>
          <w:szCs w:val="24"/>
        </w:rPr>
        <w:t xml:space="preserve">/098 «Порядок рассмотрения заявления о возврате платы за предоставление сведений, содержащихся в ЕГРН, и иной информации» К заявлению </w:t>
      </w:r>
      <w:r w:rsidR="005C347A" w:rsidRPr="003659AB">
        <w:rPr>
          <w:rFonts w:ascii="Times New Roman" w:hAnsi="Times New Roman"/>
          <w:color w:val="000000"/>
          <w:sz w:val="24"/>
          <w:szCs w:val="24"/>
          <w:lang w:eastAsia="ru-RU"/>
        </w:rPr>
        <w:t>плательщик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</w:t>
      </w:r>
      <w:r w:rsidR="005C347A" w:rsidRPr="003659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необходимо</w:t>
      </w:r>
      <w:r w:rsidR="005C347A" w:rsidRPr="003659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приложить следующие документы: </w:t>
      </w:r>
    </w:p>
    <w:p w:rsidR="005C347A" w:rsidRPr="003659AB" w:rsidRDefault="005C347A" w:rsidP="005C347A">
      <w:pPr>
        <w:tabs>
          <w:tab w:val="left" w:pos="72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659A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Оригинал</w:t>
      </w:r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</w:t>
      </w:r>
      <w:r w:rsidRPr="003659A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копия документа</w:t>
      </w:r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>, подтверждающего перечисление платежа (</w:t>
      </w:r>
      <w:r w:rsidRPr="003659A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копия документа, </w:t>
      </w:r>
      <w:r w:rsidRPr="003659A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заверяется расчетной организацией</w:t>
      </w:r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659A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осуществившей данный платеж).</w:t>
      </w:r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5C347A" w:rsidRPr="003659AB" w:rsidRDefault="005C347A" w:rsidP="005C347A">
      <w:pPr>
        <w:tabs>
          <w:tab w:val="left" w:pos="72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>2.</w:t>
      </w:r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ab/>
        <w:t>Копия паспорта плательщика первый лист и ли</w:t>
      </w:r>
      <w:proofErr w:type="gramStart"/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>ст с пр</w:t>
      </w:r>
      <w:proofErr w:type="gramEnd"/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опиской (для физических лиц). </w:t>
      </w:r>
    </w:p>
    <w:p w:rsidR="005C347A" w:rsidRPr="003659AB" w:rsidRDefault="005C347A" w:rsidP="005C347A">
      <w:pPr>
        <w:tabs>
          <w:tab w:val="left" w:pos="720"/>
        </w:tabs>
        <w:autoSpaceDE w:val="0"/>
        <w:autoSpaceDN w:val="0"/>
        <w:adjustRightInd w:val="0"/>
        <w:spacing w:before="120" w:after="120"/>
        <w:ind w:left="720" w:hanging="36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ab/>
        <w:t>Расчетный счет плательщика.</w:t>
      </w:r>
    </w:p>
    <w:p w:rsidR="005C347A" w:rsidRPr="003659AB" w:rsidRDefault="005C347A" w:rsidP="005C34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>Для подачи Заявления Вам необходимо обратится в адрес филиала ФГБУ "ФКП Росреестра" по Ульяновской области:</w:t>
      </w:r>
    </w:p>
    <w:p w:rsidR="005C347A" w:rsidRPr="003659AB" w:rsidRDefault="005C347A" w:rsidP="005C34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59AB">
        <w:rPr>
          <w:rFonts w:cs="Calibri"/>
          <w:color w:val="000000"/>
          <w:sz w:val="24"/>
          <w:szCs w:val="24"/>
          <w:lang w:eastAsia="ru-RU"/>
        </w:rPr>
        <w:t xml:space="preserve"> </w:t>
      </w:r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при личном обращении в Филиал по адресу: </w:t>
      </w:r>
      <w:proofErr w:type="gramStart"/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>г</w:t>
      </w:r>
      <w:proofErr w:type="gramEnd"/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Ульяновск, ул. Юности, д. 5, </w:t>
      </w:r>
      <w:proofErr w:type="spellStart"/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>каб</w:t>
      </w:r>
      <w:proofErr w:type="spellEnd"/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>. 321</w:t>
      </w:r>
    </w:p>
    <w:p w:rsidR="005C347A" w:rsidRPr="003659AB" w:rsidRDefault="005C347A" w:rsidP="005C34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59AB">
        <w:rPr>
          <w:rFonts w:cs="Calibri"/>
          <w:color w:val="000000"/>
          <w:sz w:val="24"/>
          <w:szCs w:val="24"/>
          <w:lang w:eastAsia="ru-RU"/>
        </w:rPr>
        <w:t xml:space="preserve"> </w:t>
      </w:r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>- путем почтового отправления в виде бумажного документа по адресу: 432030, г. Ульяновск, ул. Юности, д. 5, ФГБУ "ФКП Росреестра" по Ульяновской области</w:t>
      </w:r>
    </w:p>
    <w:p w:rsidR="005C347A" w:rsidRPr="003659AB" w:rsidRDefault="005C347A" w:rsidP="005C347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659AB">
        <w:rPr>
          <w:rFonts w:cs="Calibri"/>
          <w:color w:val="000000"/>
          <w:sz w:val="24"/>
          <w:szCs w:val="24"/>
          <w:lang w:eastAsia="ru-RU"/>
        </w:rPr>
        <w:t xml:space="preserve"> </w:t>
      </w:r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>- в электронном виде путем направления на официальный адрес электронной почты Филиала.</w:t>
      </w:r>
    </w:p>
    <w:p w:rsidR="005C347A" w:rsidRPr="003659AB" w:rsidRDefault="005C347A" w:rsidP="005C347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>В случае подачи</w:t>
      </w:r>
      <w:r w:rsidRPr="003659AB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 xml:space="preserve"> Заявления в электронном виде</w:t>
      </w:r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659AB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такое Заявление удостоверяется усиленной квалифицированной электронной подписью (далее - УКЭП) Заявителя</w:t>
      </w:r>
      <w:r w:rsidRPr="003659A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15571" w:rsidRDefault="00421138" w:rsidP="00015571">
      <w:pPr>
        <w:ind w:firstLine="567"/>
        <w:jc w:val="both"/>
        <w:rPr>
          <w:rFonts w:ascii="Times New Roman" w:hAnsi="Times New Roman" w:cs="Times New Roman"/>
          <w:sz w:val="24"/>
        </w:rPr>
      </w:pPr>
      <w:r w:rsidRPr="00421138">
        <w:rPr>
          <w:rFonts w:ascii="Times New Roman" w:hAnsi="Times New Roman" w:cs="Times New Roman"/>
          <w:sz w:val="24"/>
        </w:rPr>
        <w:t>Филиал Кадастровой палаты пров</w:t>
      </w:r>
      <w:r w:rsidR="005C347A">
        <w:rPr>
          <w:rFonts w:ascii="Times New Roman" w:hAnsi="Times New Roman" w:cs="Times New Roman"/>
          <w:sz w:val="24"/>
        </w:rPr>
        <w:t>од</w:t>
      </w:r>
      <w:r w:rsidR="003D1F91">
        <w:rPr>
          <w:rFonts w:ascii="Times New Roman" w:hAnsi="Times New Roman" w:cs="Times New Roman"/>
          <w:sz w:val="24"/>
        </w:rPr>
        <w:t>и</w:t>
      </w:r>
      <w:r w:rsidR="005C347A">
        <w:rPr>
          <w:rFonts w:ascii="Times New Roman" w:hAnsi="Times New Roman" w:cs="Times New Roman"/>
          <w:sz w:val="24"/>
        </w:rPr>
        <w:t>т</w:t>
      </w:r>
      <w:r w:rsidRPr="00421138">
        <w:rPr>
          <w:rFonts w:ascii="Times New Roman" w:hAnsi="Times New Roman" w:cs="Times New Roman"/>
          <w:sz w:val="24"/>
        </w:rPr>
        <w:t xml:space="preserve"> проверку </w:t>
      </w:r>
      <w:r w:rsidR="00242D59">
        <w:rPr>
          <w:rFonts w:ascii="Times New Roman" w:hAnsi="Times New Roman" w:cs="Times New Roman"/>
          <w:sz w:val="24"/>
        </w:rPr>
        <w:t>и</w:t>
      </w:r>
      <w:r w:rsidR="00C10CB5">
        <w:rPr>
          <w:rFonts w:ascii="Times New Roman" w:hAnsi="Times New Roman" w:cs="Times New Roman"/>
          <w:sz w:val="24"/>
        </w:rPr>
        <w:t>, при</w:t>
      </w:r>
      <w:r w:rsidR="00242D59">
        <w:rPr>
          <w:rFonts w:ascii="Times New Roman" w:hAnsi="Times New Roman" w:cs="Times New Roman"/>
          <w:sz w:val="24"/>
        </w:rPr>
        <w:t xml:space="preserve"> прин</w:t>
      </w:r>
      <w:r w:rsidR="00C10CB5">
        <w:rPr>
          <w:rFonts w:ascii="Times New Roman" w:hAnsi="Times New Roman" w:cs="Times New Roman"/>
          <w:sz w:val="24"/>
        </w:rPr>
        <w:t>ятии</w:t>
      </w:r>
      <w:r w:rsidR="00242D59">
        <w:rPr>
          <w:rFonts w:ascii="Times New Roman" w:hAnsi="Times New Roman" w:cs="Times New Roman"/>
          <w:sz w:val="24"/>
        </w:rPr>
        <w:t xml:space="preserve"> решени</w:t>
      </w:r>
      <w:r w:rsidR="00273D99">
        <w:rPr>
          <w:rFonts w:ascii="Times New Roman" w:hAnsi="Times New Roman" w:cs="Times New Roman"/>
          <w:sz w:val="24"/>
        </w:rPr>
        <w:t>я</w:t>
      </w:r>
      <w:r w:rsidR="00242D59">
        <w:rPr>
          <w:rFonts w:ascii="Times New Roman" w:hAnsi="Times New Roman" w:cs="Times New Roman"/>
          <w:sz w:val="24"/>
        </w:rPr>
        <w:t xml:space="preserve"> о возврате </w:t>
      </w:r>
      <w:r w:rsidRPr="00421138">
        <w:rPr>
          <w:rFonts w:ascii="Times New Roman" w:hAnsi="Times New Roman" w:cs="Times New Roman"/>
          <w:sz w:val="24"/>
        </w:rPr>
        <w:t xml:space="preserve"> </w:t>
      </w:r>
      <w:r w:rsidR="00242D59">
        <w:rPr>
          <w:rFonts w:ascii="Times New Roman" w:hAnsi="Times New Roman" w:cs="Times New Roman"/>
          <w:sz w:val="24"/>
        </w:rPr>
        <w:t>платы</w:t>
      </w:r>
      <w:r w:rsidR="00C10CB5">
        <w:rPr>
          <w:rFonts w:ascii="Times New Roman" w:hAnsi="Times New Roman" w:cs="Times New Roman"/>
          <w:sz w:val="24"/>
        </w:rPr>
        <w:t>,</w:t>
      </w:r>
      <w:r w:rsidR="00273D99">
        <w:rPr>
          <w:rFonts w:ascii="Times New Roman" w:hAnsi="Times New Roman" w:cs="Times New Roman"/>
          <w:sz w:val="24"/>
        </w:rPr>
        <w:t xml:space="preserve"> </w:t>
      </w:r>
      <w:r w:rsidR="00273D99" w:rsidRPr="00421138">
        <w:rPr>
          <w:rFonts w:ascii="Times New Roman" w:hAnsi="Times New Roman" w:cs="Times New Roman"/>
          <w:sz w:val="24"/>
        </w:rPr>
        <w:t>возврат</w:t>
      </w:r>
      <w:r w:rsidR="00273D99">
        <w:rPr>
          <w:rFonts w:ascii="Times New Roman" w:hAnsi="Times New Roman" w:cs="Times New Roman"/>
          <w:sz w:val="24"/>
        </w:rPr>
        <w:t xml:space="preserve"> денежных сре</w:t>
      </w:r>
      <w:proofErr w:type="gramStart"/>
      <w:r w:rsidR="00273D99">
        <w:rPr>
          <w:rFonts w:ascii="Times New Roman" w:hAnsi="Times New Roman" w:cs="Times New Roman"/>
          <w:sz w:val="24"/>
        </w:rPr>
        <w:t>дств</w:t>
      </w:r>
      <w:r w:rsidR="00242D59">
        <w:rPr>
          <w:rFonts w:ascii="Times New Roman" w:hAnsi="Times New Roman" w:cs="Times New Roman"/>
          <w:sz w:val="24"/>
        </w:rPr>
        <w:t xml:space="preserve"> </w:t>
      </w:r>
      <w:r w:rsidRPr="00421138">
        <w:rPr>
          <w:rFonts w:ascii="Times New Roman" w:hAnsi="Times New Roman" w:cs="Times New Roman"/>
          <w:sz w:val="24"/>
        </w:rPr>
        <w:t xml:space="preserve"> </w:t>
      </w:r>
      <w:r w:rsidR="00273D99" w:rsidRPr="00421138">
        <w:rPr>
          <w:rFonts w:ascii="Times New Roman" w:hAnsi="Times New Roman" w:cs="Times New Roman"/>
          <w:sz w:val="24"/>
        </w:rPr>
        <w:t>пр</w:t>
      </w:r>
      <w:proofErr w:type="gramEnd"/>
      <w:r w:rsidR="00273D99" w:rsidRPr="00421138">
        <w:rPr>
          <w:rFonts w:ascii="Times New Roman" w:hAnsi="Times New Roman" w:cs="Times New Roman"/>
          <w:sz w:val="24"/>
        </w:rPr>
        <w:t>оизводится</w:t>
      </w:r>
      <w:r w:rsidR="00273D99">
        <w:rPr>
          <w:rFonts w:ascii="Times New Roman" w:hAnsi="Times New Roman" w:cs="Times New Roman"/>
          <w:sz w:val="24"/>
        </w:rPr>
        <w:t xml:space="preserve"> на счет, указанный в заявлении, в течение двух рабочих дней.</w:t>
      </w:r>
    </w:p>
    <w:p w:rsidR="00EC3CBB" w:rsidRPr="007F02ED" w:rsidRDefault="00EC3CBB" w:rsidP="00EC3CBB">
      <w:pPr>
        <w:pStyle w:val="Default"/>
        <w:ind w:firstLine="709"/>
        <w:jc w:val="both"/>
      </w:pPr>
    </w:p>
    <w:p w:rsidR="00EC3CBB" w:rsidRPr="00924D64" w:rsidRDefault="00EC3CBB" w:rsidP="00EC3CBB">
      <w:pPr>
        <w:pStyle w:val="a3"/>
        <w:spacing w:before="0" w:beforeAutospacing="0" w:after="0" w:afterAutospacing="0"/>
        <w:jc w:val="right"/>
        <w:rPr>
          <w:b/>
          <w:i/>
        </w:rPr>
      </w:pPr>
      <w:r w:rsidRPr="00924D64">
        <w:rPr>
          <w:b/>
          <w:i/>
        </w:rPr>
        <w:t>Информация предоставлена</w:t>
      </w:r>
    </w:p>
    <w:p w:rsidR="005A250B" w:rsidRPr="00EC3CBB" w:rsidRDefault="00EC3CBB" w:rsidP="00EC3CBB">
      <w:pPr>
        <w:pStyle w:val="a3"/>
        <w:spacing w:before="0" w:beforeAutospacing="0" w:after="0" w:afterAutospacing="0"/>
        <w:jc w:val="right"/>
        <w:rPr>
          <w:b/>
          <w:i/>
        </w:rPr>
      </w:pPr>
      <w:r w:rsidRPr="00924D64">
        <w:rPr>
          <w:b/>
          <w:i/>
        </w:rPr>
        <w:t>Филиалом ФГБУ «ФКП Ро</w:t>
      </w:r>
      <w:r>
        <w:rPr>
          <w:b/>
          <w:i/>
        </w:rPr>
        <w:t>среестра» по Ульяновской области</w:t>
      </w:r>
    </w:p>
    <w:sectPr w:rsidR="005A250B" w:rsidRPr="00EC3CBB" w:rsidSect="005C347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F7F"/>
    <w:rsid w:val="00015571"/>
    <w:rsid w:val="00242D59"/>
    <w:rsid w:val="00273D99"/>
    <w:rsid w:val="00350FF1"/>
    <w:rsid w:val="003D1F91"/>
    <w:rsid w:val="00421138"/>
    <w:rsid w:val="00426590"/>
    <w:rsid w:val="00540CBD"/>
    <w:rsid w:val="00552ACB"/>
    <w:rsid w:val="005A250B"/>
    <w:rsid w:val="005C347A"/>
    <w:rsid w:val="00717EC1"/>
    <w:rsid w:val="00737EB7"/>
    <w:rsid w:val="0084759E"/>
    <w:rsid w:val="00B27559"/>
    <w:rsid w:val="00B52F7F"/>
    <w:rsid w:val="00C10CB5"/>
    <w:rsid w:val="00EC3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5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C3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FGU-KP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minchenkovaaa</dc:creator>
  <cp:keywords/>
  <dc:description/>
  <cp:lastModifiedBy>minchenkovaaa</cp:lastModifiedBy>
  <cp:revision>8</cp:revision>
  <cp:lastPrinted>2018-12-14T05:05:00Z</cp:lastPrinted>
  <dcterms:created xsi:type="dcterms:W3CDTF">2018-11-06T10:03:00Z</dcterms:created>
  <dcterms:modified xsi:type="dcterms:W3CDTF">2018-12-14T05:15:00Z</dcterms:modified>
</cp:coreProperties>
</file>