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000" w:rsidRPr="00393515" w:rsidRDefault="00CE0000" w:rsidP="00D43F3D">
      <w:pPr>
        <w:jc w:val="right"/>
        <w:rPr>
          <w:sz w:val="28"/>
          <w:szCs w:val="28"/>
        </w:rPr>
      </w:pPr>
      <w:r w:rsidRPr="00393515">
        <w:rPr>
          <w:sz w:val="28"/>
          <w:szCs w:val="28"/>
        </w:rPr>
        <w:t>Проект</w:t>
      </w:r>
    </w:p>
    <w:p w:rsidR="00CE0000" w:rsidRPr="00393515" w:rsidRDefault="00CE0000" w:rsidP="00D43F3D">
      <w:pPr>
        <w:jc w:val="right"/>
        <w:rPr>
          <w:sz w:val="28"/>
          <w:szCs w:val="28"/>
        </w:rPr>
      </w:pPr>
    </w:p>
    <w:p w:rsidR="00CE0000" w:rsidRPr="00393515" w:rsidRDefault="00CE0000" w:rsidP="00D43F3D">
      <w:pPr>
        <w:pStyle w:val="ConsPlusTitle"/>
        <w:jc w:val="center"/>
        <w:rPr>
          <w:sz w:val="32"/>
          <w:szCs w:val="32"/>
        </w:rPr>
      </w:pPr>
      <w:r w:rsidRPr="00393515">
        <w:rPr>
          <w:sz w:val="32"/>
          <w:szCs w:val="32"/>
        </w:rPr>
        <w:t>ПРАВИТЕЛЬСТВО УЛЬЯНОВСКОЙ ОБЛАСТИ</w:t>
      </w:r>
    </w:p>
    <w:p w:rsidR="00CE0000" w:rsidRPr="00393515" w:rsidRDefault="00CE0000" w:rsidP="00D43F3D">
      <w:pPr>
        <w:pStyle w:val="ConsPlusTitle"/>
      </w:pPr>
    </w:p>
    <w:p w:rsidR="00CE0000" w:rsidRPr="00393515" w:rsidRDefault="00CE0000" w:rsidP="00D43F3D">
      <w:pPr>
        <w:pStyle w:val="ConsPlusTitle"/>
        <w:jc w:val="center"/>
        <w:rPr>
          <w:sz w:val="32"/>
          <w:szCs w:val="32"/>
        </w:rPr>
      </w:pPr>
      <w:r w:rsidRPr="00393515">
        <w:rPr>
          <w:sz w:val="32"/>
          <w:szCs w:val="32"/>
        </w:rPr>
        <w:t>ПОСТАНОВЛЕНИЕ</w:t>
      </w:r>
    </w:p>
    <w:p w:rsidR="00CE0000" w:rsidRPr="00393515" w:rsidRDefault="00CE0000" w:rsidP="00D43F3D">
      <w:pPr>
        <w:pStyle w:val="ConsPlusTitle"/>
      </w:pPr>
    </w:p>
    <w:p w:rsidR="00CE0000" w:rsidRPr="00393515" w:rsidRDefault="00CE0000" w:rsidP="00D43F3D">
      <w:pPr>
        <w:pStyle w:val="ConsPlusTitle"/>
      </w:pPr>
    </w:p>
    <w:p w:rsidR="00CE0000" w:rsidRPr="00393515" w:rsidRDefault="00CE0000" w:rsidP="00D43F3D">
      <w:pPr>
        <w:pStyle w:val="ConsPlusTitle"/>
      </w:pPr>
    </w:p>
    <w:p w:rsidR="00CE0000" w:rsidRPr="006E08A0" w:rsidRDefault="00CE0000" w:rsidP="00D43F3D">
      <w:pPr>
        <w:jc w:val="center"/>
        <w:rPr>
          <w:rStyle w:val="3"/>
          <w:color w:val="000000"/>
        </w:rPr>
      </w:pPr>
      <w:r w:rsidRPr="00393515">
        <w:rPr>
          <w:rStyle w:val="3"/>
          <w:color w:val="000000"/>
        </w:rPr>
        <w:t xml:space="preserve">Об </w:t>
      </w:r>
      <w:r w:rsidR="00393515" w:rsidRPr="00393515">
        <w:rPr>
          <w:rStyle w:val="3"/>
          <w:color w:val="000000"/>
        </w:rPr>
        <w:t xml:space="preserve">утверждении Порядка предоставления субсидий </w:t>
      </w:r>
      <w:r w:rsidR="00142966" w:rsidRPr="00393515">
        <w:rPr>
          <w:rStyle w:val="3"/>
          <w:color w:val="000000"/>
        </w:rPr>
        <w:t xml:space="preserve">из </w:t>
      </w:r>
      <w:r w:rsidR="00142966" w:rsidRPr="00A27E2E">
        <w:rPr>
          <w:rStyle w:val="FontStyle50"/>
          <w:b/>
        </w:rPr>
        <w:t>областно</w:t>
      </w:r>
      <w:r w:rsidR="00142966">
        <w:rPr>
          <w:rStyle w:val="FontStyle50"/>
          <w:b/>
        </w:rPr>
        <w:t>го</w:t>
      </w:r>
      <w:r w:rsidR="00142966" w:rsidRPr="00A27E2E">
        <w:rPr>
          <w:rStyle w:val="FontStyle50"/>
          <w:b/>
        </w:rPr>
        <w:t xml:space="preserve"> бюджет</w:t>
      </w:r>
      <w:r w:rsidR="00142966">
        <w:rPr>
          <w:rStyle w:val="FontStyle50"/>
          <w:b/>
        </w:rPr>
        <w:t>а</w:t>
      </w:r>
      <w:r w:rsidR="00142966" w:rsidRPr="00A27E2E">
        <w:rPr>
          <w:rStyle w:val="FontStyle50"/>
          <w:b/>
        </w:rPr>
        <w:t xml:space="preserve"> Ульяновской области</w:t>
      </w:r>
      <w:r w:rsidR="00142966" w:rsidRPr="00393515">
        <w:rPr>
          <w:rStyle w:val="3"/>
          <w:color w:val="000000"/>
        </w:rPr>
        <w:t xml:space="preserve"> </w:t>
      </w:r>
      <w:r w:rsidR="001377D7" w:rsidRPr="00393515">
        <w:rPr>
          <w:rStyle w:val="3"/>
          <w:color w:val="000000"/>
        </w:rPr>
        <w:t>юридическим лицам</w:t>
      </w:r>
      <w:r w:rsidR="00142966">
        <w:rPr>
          <w:rStyle w:val="3"/>
          <w:color w:val="000000"/>
        </w:rPr>
        <w:t>, не являющим</w:t>
      </w:r>
      <w:r w:rsidR="00F839D7">
        <w:rPr>
          <w:rStyle w:val="3"/>
          <w:color w:val="000000"/>
        </w:rPr>
        <w:t xml:space="preserve">ся </w:t>
      </w:r>
      <w:r w:rsidR="001377D7">
        <w:rPr>
          <w:rStyle w:val="3"/>
          <w:color w:val="000000"/>
        </w:rPr>
        <w:t>государственным</w:t>
      </w:r>
      <w:r w:rsidR="00F839D7">
        <w:rPr>
          <w:rStyle w:val="3"/>
          <w:color w:val="000000"/>
        </w:rPr>
        <w:t>и</w:t>
      </w:r>
      <w:r w:rsidR="001377D7">
        <w:rPr>
          <w:rStyle w:val="3"/>
          <w:color w:val="000000"/>
        </w:rPr>
        <w:t xml:space="preserve"> (муниципальным</w:t>
      </w:r>
      <w:r w:rsidR="00F839D7">
        <w:rPr>
          <w:rStyle w:val="3"/>
          <w:color w:val="000000"/>
        </w:rPr>
        <w:t>и) учреждениями</w:t>
      </w:r>
      <w:r w:rsidR="001377D7">
        <w:rPr>
          <w:rStyle w:val="3"/>
          <w:color w:val="000000"/>
        </w:rPr>
        <w:t xml:space="preserve">, индивидуальным предпринимателям </w:t>
      </w:r>
      <w:r w:rsidR="00393515" w:rsidRPr="00393515">
        <w:rPr>
          <w:rStyle w:val="3"/>
          <w:color w:val="000000"/>
        </w:rPr>
        <w:t>в целях возмещени</w:t>
      </w:r>
      <w:r w:rsidR="001C25A9">
        <w:rPr>
          <w:rStyle w:val="3"/>
          <w:color w:val="000000"/>
        </w:rPr>
        <w:t>я части затрат в связи с организацией</w:t>
      </w:r>
      <w:r w:rsidR="00393515" w:rsidRPr="00393515">
        <w:rPr>
          <w:rStyle w:val="3"/>
          <w:color w:val="000000"/>
        </w:rPr>
        <w:t xml:space="preserve"> профессионального обучения и дополнительного профе</w:t>
      </w:r>
      <w:r w:rsidR="001C25A9">
        <w:rPr>
          <w:rStyle w:val="3"/>
          <w:color w:val="000000"/>
        </w:rPr>
        <w:t>ссионального образования лиц</w:t>
      </w:r>
      <w:r w:rsidR="00393515" w:rsidRPr="00393515">
        <w:rPr>
          <w:rStyle w:val="3"/>
          <w:color w:val="000000"/>
        </w:rPr>
        <w:t xml:space="preserve"> предпенсионного возраста</w:t>
      </w:r>
      <w:r w:rsidR="006E08A0">
        <w:rPr>
          <w:rStyle w:val="3"/>
          <w:color w:val="000000"/>
        </w:rPr>
        <w:t xml:space="preserve"> </w:t>
      </w:r>
    </w:p>
    <w:p w:rsidR="00CE0000" w:rsidRPr="009D681B" w:rsidRDefault="00CE0000" w:rsidP="00D43F3D">
      <w:pPr>
        <w:pStyle w:val="ConsPlusTitle"/>
        <w:jc w:val="center"/>
        <w:rPr>
          <w:sz w:val="28"/>
          <w:szCs w:val="28"/>
          <w:highlight w:val="yellow"/>
        </w:rPr>
      </w:pPr>
    </w:p>
    <w:p w:rsidR="00CE0000" w:rsidRPr="009D681B" w:rsidRDefault="00CE0000" w:rsidP="00D43F3D">
      <w:pPr>
        <w:pStyle w:val="ConsPlusTitle"/>
        <w:jc w:val="center"/>
        <w:rPr>
          <w:sz w:val="28"/>
          <w:szCs w:val="28"/>
          <w:highlight w:val="yellow"/>
        </w:rPr>
      </w:pPr>
    </w:p>
    <w:p w:rsidR="00393515" w:rsidRPr="00D43F3D" w:rsidRDefault="00CE0000" w:rsidP="00D43F3D">
      <w:pPr>
        <w:pStyle w:val="ConsPlusNormal"/>
        <w:ind w:firstLine="708"/>
        <w:jc w:val="both"/>
        <w:rPr>
          <w:rStyle w:val="6pt"/>
          <w:rFonts w:ascii="Times New Roman" w:hAnsi="Times New Roman" w:cs="Times New Roman"/>
          <w:spacing w:val="0"/>
          <w:sz w:val="28"/>
          <w:szCs w:val="28"/>
        </w:rPr>
      </w:pPr>
      <w:r w:rsidRPr="00393515">
        <w:rPr>
          <w:rFonts w:ascii="Times New Roman" w:hAnsi="Times New Roman" w:cs="Times New Roman"/>
          <w:sz w:val="28"/>
          <w:szCs w:val="28"/>
        </w:rPr>
        <w:t xml:space="preserve">В </w:t>
      </w:r>
      <w:r w:rsidR="00393515" w:rsidRPr="00393515">
        <w:rPr>
          <w:rFonts w:ascii="Times New Roman" w:hAnsi="Times New Roman" w:cs="Times New Roman"/>
          <w:sz w:val="28"/>
          <w:szCs w:val="28"/>
        </w:rPr>
        <w:t>соответствии со статьёй</w:t>
      </w:r>
      <w:r w:rsidR="00393515" w:rsidRPr="00393515">
        <w:rPr>
          <w:sz w:val="28"/>
          <w:szCs w:val="28"/>
        </w:rPr>
        <w:t xml:space="preserve"> </w:t>
      </w:r>
      <w:r w:rsidR="00393515" w:rsidRPr="00393515">
        <w:rPr>
          <w:rFonts w:ascii="Times New Roman" w:hAnsi="Times New Roman" w:cs="Times New Roman"/>
          <w:sz w:val="28"/>
          <w:szCs w:val="28"/>
        </w:rPr>
        <w:t>78 Бюджетно</w:t>
      </w:r>
      <w:r w:rsidR="00D746DC">
        <w:rPr>
          <w:rFonts w:ascii="Times New Roman" w:hAnsi="Times New Roman" w:cs="Times New Roman"/>
          <w:sz w:val="28"/>
          <w:szCs w:val="28"/>
        </w:rPr>
        <w:t xml:space="preserve">го кодекса Российской </w:t>
      </w:r>
      <w:r w:rsidR="001C25A9" w:rsidRPr="00D746DC">
        <w:rPr>
          <w:rFonts w:ascii="Times New Roman" w:hAnsi="Times New Roman" w:cs="Times New Roman"/>
          <w:sz w:val="28"/>
          <w:szCs w:val="28"/>
        </w:rPr>
        <w:t>Федерации</w:t>
      </w:r>
      <w:r w:rsidR="00D43F3D">
        <w:rPr>
          <w:rFonts w:ascii="Times New Roman" w:hAnsi="Times New Roman" w:cs="Times New Roman"/>
          <w:sz w:val="28"/>
          <w:szCs w:val="28"/>
        </w:rPr>
        <w:t xml:space="preserve">, </w:t>
      </w:r>
      <w:r w:rsidR="001C25A9" w:rsidRPr="00D746DC">
        <w:rPr>
          <w:rFonts w:ascii="Times New Roman" w:hAnsi="Times New Roman" w:cs="Times New Roman"/>
          <w:sz w:val="28"/>
          <w:szCs w:val="28"/>
        </w:rPr>
        <w:t>в целях реал</w:t>
      </w:r>
      <w:r w:rsidR="002A608F" w:rsidRPr="00D746DC">
        <w:rPr>
          <w:rFonts w:ascii="Times New Roman" w:hAnsi="Times New Roman" w:cs="Times New Roman"/>
          <w:sz w:val="28"/>
          <w:szCs w:val="28"/>
        </w:rPr>
        <w:t xml:space="preserve">изации мероприятий </w:t>
      </w:r>
      <w:r w:rsidR="00D43F3D">
        <w:rPr>
          <w:rFonts w:ascii="Times New Roman" w:hAnsi="Times New Roman" w:cs="Times New Roman"/>
          <w:sz w:val="28"/>
          <w:szCs w:val="28"/>
        </w:rPr>
        <w:t xml:space="preserve">подпрограммы «Содействие занятости населения, улучшение условий, охраны труда и здоровья на рабочем месте» </w:t>
      </w:r>
      <w:r w:rsidR="00D746DC">
        <w:rPr>
          <w:rFonts w:ascii="Times New Roman" w:hAnsi="Times New Roman" w:cs="Times New Roman"/>
          <w:sz w:val="28"/>
          <w:szCs w:val="28"/>
        </w:rPr>
        <w:t>государственной программы Ульяновской области «Социальная поддержка и защита населения Ульяновской области» на 2014-2021 годы»</w:t>
      </w:r>
      <w:r w:rsidR="00D43F3D">
        <w:rPr>
          <w:rFonts w:ascii="Times New Roman" w:hAnsi="Times New Roman" w:cs="Times New Roman"/>
          <w:sz w:val="28"/>
          <w:szCs w:val="28"/>
        </w:rPr>
        <w:t xml:space="preserve">, утверждённой постановлением Правительства Ульяновской области </w:t>
      </w:r>
      <w:r w:rsidR="00D43F3D">
        <w:rPr>
          <w:rFonts w:ascii="Times New Roman" w:hAnsi="Times New Roman" w:cs="Times New Roman"/>
          <w:sz w:val="28"/>
          <w:szCs w:val="28"/>
        </w:rPr>
        <w:br/>
        <w:t xml:space="preserve">от 11.09.2013 № 37/408-П </w:t>
      </w:r>
      <w:r w:rsidR="00393515" w:rsidRPr="00393515">
        <w:rPr>
          <w:rStyle w:val="ab"/>
          <w:rFonts w:ascii="Times New Roman" w:hAnsi="Times New Roman" w:cs="Times New Roman"/>
          <w:color w:val="000000"/>
          <w:sz w:val="28"/>
          <w:szCs w:val="28"/>
        </w:rPr>
        <w:t xml:space="preserve">Правительство Ульяновской области </w:t>
      </w:r>
      <w:r w:rsidR="00D43F3D">
        <w:rPr>
          <w:rStyle w:val="ab"/>
          <w:rFonts w:ascii="Times New Roman" w:hAnsi="Times New Roman" w:cs="Times New Roman"/>
          <w:color w:val="000000"/>
          <w:sz w:val="28"/>
          <w:szCs w:val="28"/>
        </w:rPr>
        <w:br/>
      </w:r>
      <w:proofErr w:type="gramStart"/>
      <w:r w:rsidR="00393515" w:rsidRPr="00393515">
        <w:rPr>
          <w:rStyle w:val="ab"/>
          <w:rFonts w:ascii="Times New Roman" w:hAnsi="Times New Roman" w:cs="Times New Roman"/>
          <w:color w:val="000000"/>
          <w:sz w:val="28"/>
          <w:szCs w:val="28"/>
        </w:rPr>
        <w:t>п</w:t>
      </w:r>
      <w:proofErr w:type="gramEnd"/>
      <w:r w:rsidR="00393515" w:rsidRPr="00393515">
        <w:rPr>
          <w:rStyle w:val="ab"/>
          <w:rFonts w:ascii="Times New Roman" w:hAnsi="Times New Roman" w:cs="Times New Roman"/>
          <w:color w:val="000000"/>
          <w:sz w:val="28"/>
          <w:szCs w:val="28"/>
        </w:rPr>
        <w:t xml:space="preserve"> о с т а н о в </w:t>
      </w:r>
      <w:proofErr w:type="gramStart"/>
      <w:r w:rsidR="00393515" w:rsidRPr="00393515">
        <w:rPr>
          <w:rStyle w:val="ab"/>
          <w:rFonts w:ascii="Times New Roman" w:hAnsi="Times New Roman" w:cs="Times New Roman"/>
          <w:color w:val="000000"/>
          <w:sz w:val="28"/>
          <w:szCs w:val="28"/>
        </w:rPr>
        <w:t>л</w:t>
      </w:r>
      <w:proofErr w:type="gramEnd"/>
      <w:r w:rsidR="00393515" w:rsidRPr="00393515">
        <w:rPr>
          <w:rStyle w:val="ab"/>
          <w:rFonts w:ascii="Times New Roman" w:hAnsi="Times New Roman" w:cs="Times New Roman"/>
          <w:color w:val="000000"/>
          <w:sz w:val="28"/>
          <w:szCs w:val="28"/>
        </w:rPr>
        <w:t xml:space="preserve"> я е т:</w:t>
      </w:r>
    </w:p>
    <w:p w:rsidR="001377D7" w:rsidRPr="006E08A0" w:rsidRDefault="00AE12CF" w:rsidP="00D43F3D">
      <w:pPr>
        <w:ind w:firstLine="708"/>
        <w:jc w:val="both"/>
        <w:rPr>
          <w:rStyle w:val="3"/>
          <w:color w:val="000000"/>
        </w:rPr>
      </w:pPr>
      <w:r w:rsidRPr="00393515">
        <w:rPr>
          <w:sz w:val="28"/>
          <w:szCs w:val="28"/>
        </w:rPr>
        <w:t>1.</w:t>
      </w:r>
      <w:r w:rsidR="00CE0000" w:rsidRPr="00393515">
        <w:rPr>
          <w:sz w:val="28"/>
          <w:szCs w:val="28"/>
        </w:rPr>
        <w:t> </w:t>
      </w:r>
      <w:r w:rsidRPr="00393515">
        <w:rPr>
          <w:sz w:val="28"/>
          <w:szCs w:val="28"/>
        </w:rPr>
        <w:t xml:space="preserve">Утвердить прилагаемый </w:t>
      </w:r>
      <w:r w:rsidR="00CE0000" w:rsidRPr="00393515">
        <w:rPr>
          <w:sz w:val="28"/>
          <w:szCs w:val="28"/>
        </w:rPr>
        <w:t xml:space="preserve">Порядок </w:t>
      </w:r>
      <w:r w:rsidR="00393515" w:rsidRPr="00393515">
        <w:rPr>
          <w:sz w:val="28"/>
          <w:szCs w:val="28"/>
        </w:rPr>
        <w:t xml:space="preserve">предоставления </w:t>
      </w:r>
      <w:r w:rsidR="00F839D7">
        <w:rPr>
          <w:rStyle w:val="3"/>
          <w:b w:val="0"/>
          <w:color w:val="000000"/>
        </w:rPr>
        <w:t xml:space="preserve">субсидий </w:t>
      </w:r>
      <w:r w:rsidR="00142966" w:rsidRPr="001377D7">
        <w:rPr>
          <w:rStyle w:val="3"/>
          <w:b w:val="0"/>
          <w:color w:val="000000"/>
        </w:rPr>
        <w:t xml:space="preserve">из </w:t>
      </w:r>
      <w:r w:rsidR="00142966" w:rsidRPr="001377D7">
        <w:rPr>
          <w:rStyle w:val="FontStyle50"/>
        </w:rPr>
        <w:t>областного бюджета Ульяновской области</w:t>
      </w:r>
      <w:r w:rsidR="00142966">
        <w:rPr>
          <w:rStyle w:val="3"/>
          <w:b w:val="0"/>
          <w:color w:val="000000"/>
        </w:rPr>
        <w:t xml:space="preserve"> юридическим лицам, не являющим</w:t>
      </w:r>
      <w:r w:rsidR="00F839D7">
        <w:rPr>
          <w:rStyle w:val="3"/>
          <w:b w:val="0"/>
          <w:color w:val="000000"/>
        </w:rPr>
        <w:t xml:space="preserve">ся </w:t>
      </w:r>
      <w:r w:rsidR="001377D7" w:rsidRPr="001377D7">
        <w:rPr>
          <w:rStyle w:val="3"/>
          <w:b w:val="0"/>
          <w:color w:val="000000"/>
        </w:rPr>
        <w:t>государственным</w:t>
      </w:r>
      <w:r w:rsidR="00F839D7">
        <w:rPr>
          <w:rStyle w:val="3"/>
          <w:b w:val="0"/>
          <w:color w:val="000000"/>
        </w:rPr>
        <w:t>и</w:t>
      </w:r>
      <w:r w:rsidR="001377D7" w:rsidRPr="001377D7">
        <w:rPr>
          <w:rStyle w:val="3"/>
          <w:b w:val="0"/>
          <w:color w:val="000000"/>
        </w:rPr>
        <w:t xml:space="preserve"> (муниципальным</w:t>
      </w:r>
      <w:r w:rsidR="00F839D7">
        <w:rPr>
          <w:rStyle w:val="3"/>
          <w:b w:val="0"/>
          <w:color w:val="000000"/>
        </w:rPr>
        <w:t>и) учреждениями</w:t>
      </w:r>
      <w:r w:rsidR="001377D7" w:rsidRPr="001377D7">
        <w:rPr>
          <w:rStyle w:val="3"/>
          <w:b w:val="0"/>
          <w:color w:val="000000"/>
        </w:rPr>
        <w:t>, индивидуальным предпринимателям в целях возмещени</w:t>
      </w:r>
      <w:r w:rsidR="001C25A9">
        <w:rPr>
          <w:rStyle w:val="3"/>
          <w:b w:val="0"/>
          <w:color w:val="000000"/>
        </w:rPr>
        <w:t>я части затрат в связи с организацией</w:t>
      </w:r>
      <w:r w:rsidR="001377D7" w:rsidRPr="001377D7">
        <w:rPr>
          <w:rStyle w:val="3"/>
          <w:b w:val="0"/>
          <w:color w:val="000000"/>
        </w:rPr>
        <w:t xml:space="preserve"> профессионального обучения и дополнительного профе</w:t>
      </w:r>
      <w:r w:rsidR="001C25A9">
        <w:rPr>
          <w:rStyle w:val="3"/>
          <w:b w:val="0"/>
          <w:color w:val="000000"/>
        </w:rPr>
        <w:t>ссионального образования лиц</w:t>
      </w:r>
      <w:r w:rsidR="001377D7" w:rsidRPr="001377D7">
        <w:rPr>
          <w:rStyle w:val="3"/>
          <w:b w:val="0"/>
          <w:color w:val="000000"/>
        </w:rPr>
        <w:t xml:space="preserve"> предпенсионного возраста</w:t>
      </w:r>
      <w:r w:rsidR="001377D7">
        <w:rPr>
          <w:rStyle w:val="3"/>
          <w:color w:val="000000"/>
        </w:rPr>
        <w:t>.</w:t>
      </w:r>
    </w:p>
    <w:p w:rsidR="00F7471D" w:rsidRPr="00393515" w:rsidRDefault="001377D7" w:rsidP="00D43F3D">
      <w:pPr>
        <w:ind w:firstLine="708"/>
        <w:jc w:val="both"/>
        <w:rPr>
          <w:rStyle w:val="3"/>
          <w:b w:val="0"/>
          <w:color w:val="000000"/>
        </w:rPr>
      </w:pPr>
      <w:r>
        <w:rPr>
          <w:rStyle w:val="3"/>
          <w:b w:val="0"/>
          <w:color w:val="000000"/>
        </w:rPr>
        <w:t>2.</w:t>
      </w:r>
      <w:r w:rsidRPr="00393515">
        <w:rPr>
          <w:sz w:val="28"/>
          <w:szCs w:val="28"/>
        </w:rPr>
        <w:t> </w:t>
      </w:r>
      <w:r w:rsidR="00F7471D">
        <w:rPr>
          <w:rStyle w:val="3"/>
          <w:b w:val="0"/>
          <w:color w:val="000000"/>
        </w:rPr>
        <w:t xml:space="preserve">Финансовое обеспечение расходных обязательств, связанных с реализацией настоящего постановления, осуществляется в пределах бюджетных ассигнований, предусмотренных </w:t>
      </w:r>
      <w:r w:rsidR="00F7471D" w:rsidRPr="00F7471D">
        <w:rPr>
          <w:rStyle w:val="ab"/>
          <w:color w:val="000000"/>
          <w:sz w:val="28"/>
          <w:szCs w:val="28"/>
        </w:rPr>
        <w:t xml:space="preserve">в </w:t>
      </w:r>
      <w:r w:rsidR="00C36071">
        <w:rPr>
          <w:rStyle w:val="ab"/>
          <w:color w:val="000000"/>
          <w:sz w:val="28"/>
          <w:szCs w:val="28"/>
        </w:rPr>
        <w:t xml:space="preserve">областном </w:t>
      </w:r>
      <w:r w:rsidR="00F7471D">
        <w:rPr>
          <w:rStyle w:val="ab"/>
          <w:color w:val="000000"/>
          <w:sz w:val="28"/>
          <w:szCs w:val="28"/>
        </w:rPr>
        <w:t>бюджете Ульяновской области</w:t>
      </w:r>
      <w:r w:rsidR="00F7471D" w:rsidRPr="00211FCF">
        <w:rPr>
          <w:rStyle w:val="FontStyle50"/>
        </w:rPr>
        <w:t xml:space="preserve"> </w:t>
      </w:r>
      <w:r w:rsidR="00F7471D" w:rsidRPr="00F7471D">
        <w:rPr>
          <w:rStyle w:val="ab"/>
          <w:color w:val="000000"/>
          <w:sz w:val="28"/>
          <w:szCs w:val="28"/>
        </w:rPr>
        <w:t>на 2019 год и плановый период 2020 и 2021 годов, и лимитов бюджетных обязательств, утверждённых в установленном порядке Агентству по развитию человеческого потенциала и трудовых ресурсов Ульяновской области на предоставление указанных</w:t>
      </w:r>
      <w:r w:rsidR="00F7471D">
        <w:rPr>
          <w:rStyle w:val="ab"/>
          <w:color w:val="000000"/>
          <w:sz w:val="28"/>
          <w:szCs w:val="28"/>
        </w:rPr>
        <w:t xml:space="preserve"> </w:t>
      </w:r>
      <w:r w:rsidR="00F7471D" w:rsidRPr="00F7471D">
        <w:rPr>
          <w:rStyle w:val="ab"/>
          <w:color w:val="000000"/>
          <w:sz w:val="28"/>
          <w:szCs w:val="28"/>
        </w:rPr>
        <w:t>субсидий.</w:t>
      </w:r>
    </w:p>
    <w:p w:rsidR="00CE0000" w:rsidRPr="00393515" w:rsidRDefault="00E054D8" w:rsidP="00D43F3D">
      <w:pPr>
        <w:tabs>
          <w:tab w:val="left" w:pos="1134"/>
        </w:tabs>
        <w:autoSpaceDE w:val="0"/>
        <w:autoSpaceDN w:val="0"/>
        <w:adjustRightInd w:val="0"/>
        <w:ind w:firstLine="720"/>
        <w:jc w:val="both"/>
        <w:outlineLvl w:val="0"/>
        <w:rPr>
          <w:sz w:val="28"/>
          <w:szCs w:val="28"/>
        </w:rPr>
      </w:pPr>
      <w:r w:rsidRPr="00393515">
        <w:rPr>
          <w:sz w:val="28"/>
          <w:szCs w:val="28"/>
        </w:rPr>
        <w:t>3</w:t>
      </w:r>
      <w:r w:rsidR="00CE0000" w:rsidRPr="00393515">
        <w:rPr>
          <w:sz w:val="28"/>
          <w:szCs w:val="28"/>
        </w:rPr>
        <w:t>. Настоящее постановление вс</w:t>
      </w:r>
      <w:r w:rsidR="00132C7F">
        <w:rPr>
          <w:sz w:val="28"/>
          <w:szCs w:val="28"/>
        </w:rPr>
        <w:t>тупает в силу на следующий день после дня его официального опубликования</w:t>
      </w:r>
      <w:r w:rsidR="00A24D99" w:rsidRPr="00393515">
        <w:rPr>
          <w:sz w:val="28"/>
          <w:szCs w:val="28"/>
        </w:rPr>
        <w:t>.</w:t>
      </w:r>
    </w:p>
    <w:p w:rsidR="00CE0000" w:rsidRPr="009D681B" w:rsidRDefault="00CE0000" w:rsidP="00D43F3D">
      <w:pPr>
        <w:tabs>
          <w:tab w:val="left" w:pos="1134"/>
        </w:tabs>
        <w:autoSpaceDE w:val="0"/>
        <w:autoSpaceDN w:val="0"/>
        <w:adjustRightInd w:val="0"/>
        <w:jc w:val="both"/>
        <w:outlineLvl w:val="0"/>
        <w:rPr>
          <w:sz w:val="28"/>
          <w:szCs w:val="28"/>
          <w:highlight w:val="yellow"/>
        </w:rPr>
      </w:pPr>
    </w:p>
    <w:p w:rsidR="00CE0000" w:rsidRPr="009D681B" w:rsidRDefault="00CE0000" w:rsidP="00D43F3D">
      <w:pPr>
        <w:tabs>
          <w:tab w:val="left" w:pos="1134"/>
        </w:tabs>
        <w:autoSpaceDE w:val="0"/>
        <w:autoSpaceDN w:val="0"/>
        <w:adjustRightInd w:val="0"/>
        <w:jc w:val="both"/>
        <w:outlineLvl w:val="0"/>
        <w:rPr>
          <w:sz w:val="28"/>
          <w:szCs w:val="28"/>
          <w:highlight w:val="yellow"/>
        </w:rPr>
      </w:pPr>
    </w:p>
    <w:p w:rsidR="00A24D99" w:rsidRPr="009D681B" w:rsidRDefault="00A24D99" w:rsidP="00D43F3D">
      <w:pPr>
        <w:tabs>
          <w:tab w:val="left" w:pos="1134"/>
        </w:tabs>
        <w:autoSpaceDE w:val="0"/>
        <w:autoSpaceDN w:val="0"/>
        <w:adjustRightInd w:val="0"/>
        <w:jc w:val="both"/>
        <w:outlineLvl w:val="0"/>
        <w:rPr>
          <w:sz w:val="28"/>
          <w:szCs w:val="28"/>
          <w:highlight w:val="yellow"/>
        </w:rPr>
      </w:pPr>
    </w:p>
    <w:p w:rsidR="00A24D99" w:rsidRPr="00393515" w:rsidRDefault="00615D72" w:rsidP="00D43F3D">
      <w:pPr>
        <w:tabs>
          <w:tab w:val="left" w:pos="1134"/>
        </w:tabs>
        <w:autoSpaceDE w:val="0"/>
        <w:autoSpaceDN w:val="0"/>
        <w:adjustRightInd w:val="0"/>
        <w:jc w:val="both"/>
        <w:outlineLvl w:val="0"/>
        <w:rPr>
          <w:sz w:val="28"/>
          <w:szCs w:val="28"/>
        </w:rPr>
      </w:pPr>
      <w:r w:rsidRPr="00393515">
        <w:rPr>
          <w:sz w:val="28"/>
          <w:szCs w:val="28"/>
        </w:rPr>
        <w:t xml:space="preserve">Председатель </w:t>
      </w:r>
    </w:p>
    <w:p w:rsidR="00CE0000" w:rsidRPr="003B01F4" w:rsidRDefault="00615D72" w:rsidP="00D43F3D">
      <w:pPr>
        <w:tabs>
          <w:tab w:val="left" w:pos="1134"/>
        </w:tabs>
        <w:autoSpaceDE w:val="0"/>
        <w:autoSpaceDN w:val="0"/>
        <w:adjustRightInd w:val="0"/>
        <w:jc w:val="both"/>
        <w:outlineLvl w:val="0"/>
        <w:rPr>
          <w:sz w:val="28"/>
          <w:szCs w:val="28"/>
        </w:rPr>
      </w:pPr>
      <w:r w:rsidRPr="00393515">
        <w:rPr>
          <w:sz w:val="28"/>
          <w:szCs w:val="28"/>
        </w:rPr>
        <w:t>Правительства области</w:t>
      </w:r>
      <w:r w:rsidR="00CE0000" w:rsidRPr="00393515">
        <w:rPr>
          <w:sz w:val="28"/>
          <w:szCs w:val="28"/>
        </w:rPr>
        <w:t xml:space="preserve">            </w:t>
      </w:r>
      <w:r w:rsidR="00A24D99" w:rsidRPr="00393515">
        <w:rPr>
          <w:sz w:val="28"/>
          <w:szCs w:val="28"/>
        </w:rPr>
        <w:t xml:space="preserve">                              </w:t>
      </w:r>
      <w:r w:rsidR="00CE0000" w:rsidRPr="00393515">
        <w:rPr>
          <w:sz w:val="28"/>
          <w:szCs w:val="28"/>
        </w:rPr>
        <w:t xml:space="preserve">                          </w:t>
      </w:r>
      <w:r w:rsidRPr="00393515">
        <w:rPr>
          <w:sz w:val="28"/>
          <w:szCs w:val="28"/>
        </w:rPr>
        <w:t xml:space="preserve">     </w:t>
      </w:r>
      <w:proofErr w:type="spellStart"/>
      <w:r w:rsidRPr="00393515">
        <w:rPr>
          <w:sz w:val="28"/>
          <w:szCs w:val="28"/>
        </w:rPr>
        <w:t>А.А.Смекалин</w:t>
      </w:r>
      <w:proofErr w:type="spellEnd"/>
    </w:p>
    <w:p w:rsidR="00CE0000" w:rsidRDefault="00CE0000" w:rsidP="00896AB0">
      <w:pPr>
        <w:tabs>
          <w:tab w:val="left" w:pos="1134"/>
        </w:tabs>
        <w:autoSpaceDE w:val="0"/>
        <w:autoSpaceDN w:val="0"/>
        <w:adjustRightInd w:val="0"/>
        <w:spacing w:line="276" w:lineRule="auto"/>
        <w:jc w:val="both"/>
        <w:outlineLvl w:val="0"/>
        <w:rPr>
          <w:sz w:val="28"/>
          <w:szCs w:val="28"/>
        </w:rPr>
        <w:sectPr w:rsidR="00CE0000" w:rsidSect="007A5AC9">
          <w:headerReference w:type="default" r:id="rId9"/>
          <w:pgSz w:w="11906" w:h="16838"/>
          <w:pgMar w:top="1134" w:right="567" w:bottom="1134" w:left="1701" w:header="709" w:footer="709" w:gutter="0"/>
          <w:cols w:space="708"/>
          <w:titlePg/>
          <w:docGrid w:linePitch="360"/>
        </w:sectPr>
      </w:pPr>
    </w:p>
    <w:p w:rsidR="00A24D99" w:rsidRPr="009D681B" w:rsidRDefault="00A24D99" w:rsidP="00896AB0">
      <w:pPr>
        <w:shd w:val="clear" w:color="auto" w:fill="FFFFFF"/>
        <w:spacing w:line="276" w:lineRule="auto"/>
        <w:ind w:left="5400"/>
        <w:jc w:val="center"/>
        <w:rPr>
          <w:sz w:val="28"/>
          <w:szCs w:val="28"/>
        </w:rPr>
      </w:pPr>
      <w:r w:rsidRPr="009D681B">
        <w:rPr>
          <w:sz w:val="28"/>
          <w:szCs w:val="28"/>
        </w:rPr>
        <w:lastRenderedPageBreak/>
        <w:t>УТВЕРЖДЁН</w:t>
      </w:r>
    </w:p>
    <w:p w:rsidR="00A24D99" w:rsidRPr="009D681B" w:rsidRDefault="00A24D99" w:rsidP="00896AB0">
      <w:pPr>
        <w:shd w:val="clear" w:color="auto" w:fill="FFFFFF"/>
        <w:spacing w:line="276" w:lineRule="auto"/>
        <w:ind w:left="5400"/>
        <w:jc w:val="center"/>
        <w:rPr>
          <w:sz w:val="28"/>
          <w:szCs w:val="28"/>
        </w:rPr>
      </w:pPr>
      <w:r w:rsidRPr="009D681B">
        <w:rPr>
          <w:sz w:val="28"/>
          <w:szCs w:val="28"/>
        </w:rPr>
        <w:t>постановлением Правительства</w:t>
      </w:r>
    </w:p>
    <w:p w:rsidR="00A24D99" w:rsidRPr="009D681B" w:rsidRDefault="00A24D99" w:rsidP="00896AB0">
      <w:pPr>
        <w:shd w:val="clear" w:color="auto" w:fill="FFFFFF"/>
        <w:spacing w:line="276" w:lineRule="auto"/>
        <w:ind w:left="5400"/>
        <w:jc w:val="center"/>
        <w:rPr>
          <w:sz w:val="28"/>
          <w:szCs w:val="28"/>
        </w:rPr>
      </w:pPr>
      <w:r w:rsidRPr="009D681B">
        <w:rPr>
          <w:sz w:val="28"/>
          <w:szCs w:val="28"/>
        </w:rPr>
        <w:t>Ульяновской области</w:t>
      </w:r>
    </w:p>
    <w:p w:rsidR="00CE0000" w:rsidRPr="009D681B" w:rsidRDefault="00CE0000" w:rsidP="00896AB0">
      <w:pPr>
        <w:pStyle w:val="Style5"/>
        <w:widowControl/>
        <w:spacing w:line="276" w:lineRule="auto"/>
        <w:rPr>
          <w:rStyle w:val="FontStyle49"/>
          <w:sz w:val="16"/>
          <w:szCs w:val="16"/>
          <w:highlight w:val="yellow"/>
        </w:rPr>
      </w:pPr>
    </w:p>
    <w:p w:rsidR="00A24D99" w:rsidRPr="009D681B" w:rsidRDefault="00A24D99" w:rsidP="00896AB0">
      <w:pPr>
        <w:pStyle w:val="Style5"/>
        <w:widowControl/>
        <w:spacing w:line="276" w:lineRule="auto"/>
        <w:rPr>
          <w:rStyle w:val="FontStyle49"/>
          <w:sz w:val="16"/>
          <w:szCs w:val="16"/>
          <w:highlight w:val="yellow"/>
        </w:rPr>
      </w:pPr>
    </w:p>
    <w:p w:rsidR="00CE0000" w:rsidRPr="00941E5E" w:rsidRDefault="00CE0000" w:rsidP="00896AB0">
      <w:pPr>
        <w:pStyle w:val="Style5"/>
        <w:widowControl/>
        <w:spacing w:before="134" w:line="276" w:lineRule="auto"/>
        <w:rPr>
          <w:rStyle w:val="FontStyle49"/>
        </w:rPr>
      </w:pPr>
      <w:r w:rsidRPr="00941E5E">
        <w:rPr>
          <w:rStyle w:val="FontStyle49"/>
        </w:rPr>
        <w:t>ПОРЯДОК</w:t>
      </w:r>
    </w:p>
    <w:p w:rsidR="001377D7" w:rsidRPr="006E08A0" w:rsidRDefault="001377D7" w:rsidP="001377D7">
      <w:pPr>
        <w:spacing w:line="276" w:lineRule="auto"/>
        <w:jc w:val="center"/>
        <w:rPr>
          <w:rStyle w:val="3"/>
          <w:color w:val="000000"/>
        </w:rPr>
      </w:pPr>
      <w:r w:rsidRPr="00393515">
        <w:rPr>
          <w:rStyle w:val="3"/>
          <w:color w:val="000000"/>
        </w:rPr>
        <w:t xml:space="preserve">предоставления субсидий </w:t>
      </w:r>
      <w:r w:rsidR="00142966" w:rsidRPr="00393515">
        <w:rPr>
          <w:rStyle w:val="3"/>
          <w:color w:val="000000"/>
        </w:rPr>
        <w:t xml:space="preserve">из </w:t>
      </w:r>
      <w:r w:rsidR="00142966" w:rsidRPr="00A27E2E">
        <w:rPr>
          <w:rStyle w:val="FontStyle50"/>
          <w:b/>
        </w:rPr>
        <w:t>областно</w:t>
      </w:r>
      <w:r w:rsidR="00142966">
        <w:rPr>
          <w:rStyle w:val="FontStyle50"/>
          <w:b/>
        </w:rPr>
        <w:t>го</w:t>
      </w:r>
      <w:r w:rsidR="00142966" w:rsidRPr="00A27E2E">
        <w:rPr>
          <w:rStyle w:val="FontStyle50"/>
          <w:b/>
        </w:rPr>
        <w:t xml:space="preserve"> бюджет</w:t>
      </w:r>
      <w:r w:rsidR="00142966">
        <w:rPr>
          <w:rStyle w:val="FontStyle50"/>
          <w:b/>
        </w:rPr>
        <w:t>а</w:t>
      </w:r>
      <w:r w:rsidR="00142966" w:rsidRPr="00A27E2E">
        <w:rPr>
          <w:rStyle w:val="FontStyle50"/>
          <w:b/>
        </w:rPr>
        <w:t xml:space="preserve"> Ульяновской области</w:t>
      </w:r>
      <w:r w:rsidR="00142966" w:rsidRPr="00393515">
        <w:rPr>
          <w:rStyle w:val="3"/>
          <w:color w:val="000000"/>
        </w:rPr>
        <w:t xml:space="preserve"> </w:t>
      </w:r>
      <w:r w:rsidRPr="00393515">
        <w:rPr>
          <w:rStyle w:val="3"/>
          <w:color w:val="000000"/>
        </w:rPr>
        <w:t>юридическим лицам</w:t>
      </w:r>
      <w:r w:rsidR="00142966">
        <w:rPr>
          <w:rStyle w:val="3"/>
          <w:color w:val="000000"/>
        </w:rPr>
        <w:t>, не являющим</w:t>
      </w:r>
      <w:r w:rsidR="00F839D7">
        <w:rPr>
          <w:rStyle w:val="3"/>
          <w:color w:val="000000"/>
        </w:rPr>
        <w:t xml:space="preserve">ся государственными </w:t>
      </w:r>
      <w:r>
        <w:rPr>
          <w:rStyle w:val="3"/>
          <w:color w:val="000000"/>
        </w:rPr>
        <w:t>(муниципальным</w:t>
      </w:r>
      <w:r w:rsidR="00F839D7">
        <w:rPr>
          <w:rStyle w:val="3"/>
          <w:color w:val="000000"/>
        </w:rPr>
        <w:t>и</w:t>
      </w:r>
      <w:r>
        <w:rPr>
          <w:rStyle w:val="3"/>
          <w:color w:val="000000"/>
        </w:rPr>
        <w:t>) учреждениям</w:t>
      </w:r>
      <w:r w:rsidR="00F839D7">
        <w:rPr>
          <w:rStyle w:val="3"/>
          <w:color w:val="000000"/>
        </w:rPr>
        <w:t>и</w:t>
      </w:r>
      <w:r>
        <w:rPr>
          <w:rStyle w:val="3"/>
          <w:color w:val="000000"/>
        </w:rPr>
        <w:t xml:space="preserve">, индивидуальным предпринимателям </w:t>
      </w:r>
      <w:r w:rsidRPr="00393515">
        <w:rPr>
          <w:rStyle w:val="3"/>
          <w:color w:val="000000"/>
        </w:rPr>
        <w:t>в целях возмещения части затрат в связи</w:t>
      </w:r>
      <w:r w:rsidR="00187385">
        <w:rPr>
          <w:rStyle w:val="3"/>
          <w:color w:val="000000"/>
        </w:rPr>
        <w:t xml:space="preserve"> с организацией</w:t>
      </w:r>
      <w:r w:rsidRPr="00393515">
        <w:rPr>
          <w:rStyle w:val="3"/>
          <w:color w:val="000000"/>
        </w:rPr>
        <w:t xml:space="preserve"> профессионального обучения и дополнительного профе</w:t>
      </w:r>
      <w:r w:rsidR="00187385">
        <w:rPr>
          <w:rStyle w:val="3"/>
          <w:color w:val="000000"/>
        </w:rPr>
        <w:t>ссионального образования лиц</w:t>
      </w:r>
      <w:r w:rsidRPr="00393515">
        <w:rPr>
          <w:rStyle w:val="3"/>
          <w:color w:val="000000"/>
        </w:rPr>
        <w:t xml:space="preserve"> предпенсионного возраста</w:t>
      </w:r>
      <w:r>
        <w:rPr>
          <w:rStyle w:val="3"/>
          <w:color w:val="000000"/>
        </w:rPr>
        <w:t xml:space="preserve"> </w:t>
      </w:r>
    </w:p>
    <w:p w:rsidR="006E08A0" w:rsidRPr="009D0237" w:rsidRDefault="006E08A0" w:rsidP="00896AB0">
      <w:pPr>
        <w:pStyle w:val="Style17"/>
        <w:widowControl/>
        <w:tabs>
          <w:tab w:val="left" w:pos="5415"/>
        </w:tabs>
        <w:spacing w:before="14" w:line="276" w:lineRule="auto"/>
        <w:ind w:firstLine="0"/>
        <w:jc w:val="center"/>
        <w:rPr>
          <w:rStyle w:val="FontStyle50"/>
        </w:rPr>
      </w:pPr>
    </w:p>
    <w:p w:rsidR="00CE0000" w:rsidRPr="001377D7" w:rsidRDefault="00CE0000" w:rsidP="001377D7">
      <w:pPr>
        <w:numPr>
          <w:ilvl w:val="1"/>
          <w:numId w:val="4"/>
        </w:numPr>
        <w:spacing w:line="276" w:lineRule="auto"/>
        <w:jc w:val="both"/>
        <w:rPr>
          <w:rStyle w:val="FontStyle50"/>
          <w:b/>
          <w:bCs/>
          <w:color w:val="000000"/>
        </w:rPr>
      </w:pPr>
      <w:r w:rsidRPr="001377D7">
        <w:rPr>
          <w:rStyle w:val="FontStyle50"/>
        </w:rPr>
        <w:t>Настоящий Порядок</w:t>
      </w:r>
      <w:r w:rsidRPr="009D0237">
        <w:rPr>
          <w:rStyle w:val="FontStyle50"/>
        </w:rPr>
        <w:t xml:space="preserve"> определяет </w:t>
      </w:r>
      <w:r w:rsidR="001377D7">
        <w:rPr>
          <w:rStyle w:val="FontStyle50"/>
        </w:rPr>
        <w:t>правила</w:t>
      </w:r>
      <w:r w:rsidR="009D681B" w:rsidRPr="009D0237">
        <w:rPr>
          <w:rStyle w:val="FontStyle50"/>
        </w:rPr>
        <w:t xml:space="preserve"> </w:t>
      </w:r>
      <w:r w:rsidR="001377D7" w:rsidRPr="001377D7">
        <w:rPr>
          <w:rStyle w:val="3"/>
          <w:b w:val="0"/>
          <w:color w:val="000000"/>
        </w:rPr>
        <w:t xml:space="preserve">предоставления субсидий </w:t>
      </w:r>
      <w:r w:rsidR="00142966" w:rsidRPr="001377D7">
        <w:rPr>
          <w:rStyle w:val="3"/>
          <w:b w:val="0"/>
          <w:color w:val="000000"/>
        </w:rPr>
        <w:t xml:space="preserve">из </w:t>
      </w:r>
      <w:r w:rsidR="00142966" w:rsidRPr="001377D7">
        <w:rPr>
          <w:rStyle w:val="FontStyle50"/>
        </w:rPr>
        <w:t>областного бюджета Ульяновской</w:t>
      </w:r>
      <w:r w:rsidR="00142966" w:rsidRPr="001377D7">
        <w:rPr>
          <w:rStyle w:val="FontStyle50"/>
          <w:b/>
        </w:rPr>
        <w:t xml:space="preserve"> </w:t>
      </w:r>
      <w:r w:rsidR="00142966" w:rsidRPr="001377D7">
        <w:rPr>
          <w:rStyle w:val="FontStyle50"/>
        </w:rPr>
        <w:t>области</w:t>
      </w:r>
      <w:r w:rsidR="00142966" w:rsidRPr="001377D7">
        <w:rPr>
          <w:rStyle w:val="3"/>
          <w:b w:val="0"/>
          <w:color w:val="000000"/>
        </w:rPr>
        <w:t xml:space="preserve"> </w:t>
      </w:r>
      <w:r w:rsidR="001377D7" w:rsidRPr="001377D7">
        <w:rPr>
          <w:rStyle w:val="3"/>
          <w:b w:val="0"/>
          <w:color w:val="000000"/>
        </w:rPr>
        <w:t>юридическим лицам</w:t>
      </w:r>
      <w:r w:rsidR="00142966">
        <w:rPr>
          <w:rStyle w:val="3"/>
          <w:b w:val="0"/>
          <w:color w:val="000000"/>
        </w:rPr>
        <w:t xml:space="preserve">, не являющимся </w:t>
      </w:r>
      <w:r w:rsidR="001377D7" w:rsidRPr="001377D7">
        <w:rPr>
          <w:rStyle w:val="3"/>
          <w:b w:val="0"/>
          <w:color w:val="000000"/>
        </w:rPr>
        <w:t>государственным</w:t>
      </w:r>
      <w:r w:rsidR="00142966">
        <w:rPr>
          <w:rStyle w:val="3"/>
          <w:b w:val="0"/>
          <w:color w:val="000000"/>
        </w:rPr>
        <w:t>и</w:t>
      </w:r>
      <w:r w:rsidR="001377D7" w:rsidRPr="001377D7">
        <w:rPr>
          <w:rStyle w:val="3"/>
          <w:b w:val="0"/>
          <w:color w:val="000000"/>
        </w:rPr>
        <w:t xml:space="preserve"> (муниципальным</w:t>
      </w:r>
      <w:r w:rsidR="00142966">
        <w:rPr>
          <w:rStyle w:val="3"/>
          <w:b w:val="0"/>
          <w:color w:val="000000"/>
        </w:rPr>
        <w:t>и</w:t>
      </w:r>
      <w:r w:rsidR="001377D7" w:rsidRPr="001377D7">
        <w:rPr>
          <w:rStyle w:val="3"/>
          <w:b w:val="0"/>
          <w:color w:val="000000"/>
        </w:rPr>
        <w:t>) учреждениям</w:t>
      </w:r>
      <w:r w:rsidR="00142966">
        <w:rPr>
          <w:rStyle w:val="3"/>
          <w:b w:val="0"/>
          <w:color w:val="000000"/>
        </w:rPr>
        <w:t>и</w:t>
      </w:r>
      <w:r w:rsidR="001377D7" w:rsidRPr="001377D7">
        <w:rPr>
          <w:rStyle w:val="3"/>
          <w:b w:val="0"/>
          <w:color w:val="000000"/>
        </w:rPr>
        <w:t>, индивидуальным предпринимателям в целях возмещени</w:t>
      </w:r>
      <w:r w:rsidR="00187385">
        <w:rPr>
          <w:rStyle w:val="3"/>
          <w:b w:val="0"/>
          <w:color w:val="000000"/>
        </w:rPr>
        <w:t>я части затрат в связи с организацией</w:t>
      </w:r>
      <w:r w:rsidR="001377D7" w:rsidRPr="001377D7">
        <w:rPr>
          <w:rStyle w:val="3"/>
          <w:b w:val="0"/>
          <w:color w:val="000000"/>
        </w:rPr>
        <w:t xml:space="preserve"> профессионального обучения и дополнительного професс</w:t>
      </w:r>
      <w:r w:rsidR="00187385">
        <w:rPr>
          <w:rStyle w:val="3"/>
          <w:b w:val="0"/>
          <w:color w:val="000000"/>
        </w:rPr>
        <w:t>ионального образования лиц</w:t>
      </w:r>
      <w:r w:rsidR="001377D7" w:rsidRPr="001377D7">
        <w:rPr>
          <w:rStyle w:val="3"/>
          <w:b w:val="0"/>
          <w:color w:val="000000"/>
        </w:rPr>
        <w:t xml:space="preserve"> предпенсионного возраста</w:t>
      </w:r>
      <w:r w:rsidR="00FD70F5">
        <w:rPr>
          <w:rStyle w:val="3"/>
          <w:b w:val="0"/>
          <w:color w:val="000000"/>
        </w:rPr>
        <w:t xml:space="preserve"> </w:t>
      </w:r>
      <w:r w:rsidR="001E6218" w:rsidRPr="00C05E8A">
        <w:rPr>
          <w:rStyle w:val="FontStyle50"/>
        </w:rPr>
        <w:t>(</w:t>
      </w:r>
      <w:r w:rsidR="001E6218" w:rsidRPr="009D0237">
        <w:rPr>
          <w:rStyle w:val="FontStyle50"/>
        </w:rPr>
        <w:t xml:space="preserve">далее, соответственно – работодатели, </w:t>
      </w:r>
      <w:r w:rsidR="0045522C" w:rsidRPr="009D0237">
        <w:rPr>
          <w:rStyle w:val="FontStyle50"/>
        </w:rPr>
        <w:t>субсидии</w:t>
      </w:r>
      <w:r w:rsidR="001E6218" w:rsidRPr="009D0237">
        <w:rPr>
          <w:rStyle w:val="FontStyle50"/>
        </w:rPr>
        <w:t>)</w:t>
      </w:r>
      <w:r w:rsidR="00211FCF" w:rsidRPr="009D0237">
        <w:rPr>
          <w:rStyle w:val="FontStyle50"/>
        </w:rPr>
        <w:t>.</w:t>
      </w:r>
    </w:p>
    <w:p w:rsidR="00C75982" w:rsidRPr="00306664" w:rsidRDefault="00D03024" w:rsidP="00896AB0">
      <w:pPr>
        <w:pStyle w:val="Style17"/>
        <w:widowControl/>
        <w:numPr>
          <w:ilvl w:val="1"/>
          <w:numId w:val="4"/>
        </w:numPr>
        <w:tabs>
          <w:tab w:val="left" w:pos="946"/>
        </w:tabs>
        <w:spacing w:line="276" w:lineRule="auto"/>
        <w:rPr>
          <w:rStyle w:val="FontStyle50"/>
        </w:rPr>
      </w:pPr>
      <w:r>
        <w:rPr>
          <w:rStyle w:val="FontStyle50"/>
        </w:rPr>
        <w:t xml:space="preserve">Для целей настоящего Порядка </w:t>
      </w:r>
      <w:r w:rsidR="00FD70F5" w:rsidRPr="00FD70F5">
        <w:rPr>
          <w:rStyle w:val="FontStyle50"/>
        </w:rPr>
        <w:t>под лицами предпенсионного возраста понимаются лица</w:t>
      </w:r>
      <w:r w:rsidR="00FD70F5" w:rsidRPr="00FD70F5">
        <w:rPr>
          <w:color w:val="222222"/>
          <w:sz w:val="28"/>
          <w:szCs w:val="28"/>
          <w:shd w:val="clear" w:color="auto" w:fill="FFFFFF"/>
        </w:rPr>
        <w:t xml:space="preserve"> в течение 5 лет до наступления возраста, дающего право на страховую пенсию по старости, в том числе назначаемую досрочно</w:t>
      </w:r>
      <w:r w:rsidR="00FD70F5">
        <w:rPr>
          <w:color w:val="222222"/>
          <w:sz w:val="28"/>
          <w:szCs w:val="28"/>
          <w:shd w:val="clear" w:color="auto" w:fill="FFFFFF"/>
        </w:rPr>
        <w:t>,</w:t>
      </w:r>
      <w:r w:rsidR="00FD70F5" w:rsidRPr="00FD70F5">
        <w:rPr>
          <w:color w:val="222222"/>
          <w:sz w:val="28"/>
          <w:szCs w:val="28"/>
          <w:shd w:val="clear" w:color="auto" w:fill="FFFFFF"/>
        </w:rPr>
        <w:t xml:space="preserve"> состоящих в трудовых отношениях </w:t>
      </w:r>
      <w:r w:rsidR="00FD70F5" w:rsidRPr="00FD70F5">
        <w:rPr>
          <w:rStyle w:val="FontStyle50"/>
        </w:rPr>
        <w:t>(далее – работники).</w:t>
      </w:r>
    </w:p>
    <w:p w:rsidR="00E31AC6" w:rsidRDefault="004A181E" w:rsidP="00FD70F5">
      <w:pPr>
        <w:pStyle w:val="Style17"/>
        <w:widowControl/>
        <w:numPr>
          <w:ilvl w:val="1"/>
          <w:numId w:val="4"/>
        </w:numPr>
        <w:tabs>
          <w:tab w:val="left" w:pos="946"/>
        </w:tabs>
        <w:spacing w:before="14" w:line="276" w:lineRule="auto"/>
        <w:rPr>
          <w:rStyle w:val="FontStyle49"/>
          <w:b w:val="0"/>
          <w:bCs w:val="0"/>
        </w:rPr>
      </w:pPr>
      <w:r w:rsidRPr="003F7C8C">
        <w:rPr>
          <w:rStyle w:val="FontStyle50"/>
        </w:rPr>
        <w:t>Профессиональное обучение и дополнительно</w:t>
      </w:r>
      <w:r w:rsidR="00FD70F5">
        <w:rPr>
          <w:rStyle w:val="FontStyle50"/>
        </w:rPr>
        <w:t xml:space="preserve">е профессиональное образование </w:t>
      </w:r>
      <w:r w:rsidR="00CD62DE" w:rsidRPr="008954DC">
        <w:rPr>
          <w:rStyle w:val="FontStyle50"/>
        </w:rPr>
        <w:t>включ</w:t>
      </w:r>
      <w:r w:rsidR="00FD70F5">
        <w:rPr>
          <w:rStyle w:val="FontStyle50"/>
        </w:rPr>
        <w:t>ает</w:t>
      </w:r>
      <w:r w:rsidRPr="003F7C8C">
        <w:rPr>
          <w:rStyle w:val="FontStyle50"/>
        </w:rPr>
        <w:t xml:space="preserve"> в себя повышение квалификации и </w:t>
      </w:r>
      <w:r w:rsidR="00FD70F5">
        <w:rPr>
          <w:rStyle w:val="FontStyle50"/>
        </w:rPr>
        <w:br/>
      </w:r>
      <w:r w:rsidRPr="003F7C8C">
        <w:rPr>
          <w:rStyle w:val="FontStyle50"/>
        </w:rPr>
        <w:t>профессиональ</w:t>
      </w:r>
      <w:r w:rsidR="004D7CC5" w:rsidRPr="003F7C8C">
        <w:rPr>
          <w:rStyle w:val="FontStyle50"/>
        </w:rPr>
        <w:t xml:space="preserve">ную переподготовку (далее – </w:t>
      </w:r>
      <w:r w:rsidR="00656FB2">
        <w:rPr>
          <w:rStyle w:val="FontStyle50"/>
        </w:rPr>
        <w:t>обучение) работников</w:t>
      </w:r>
      <w:r w:rsidR="00FD70F5">
        <w:rPr>
          <w:rStyle w:val="FontStyle50"/>
        </w:rPr>
        <w:t>.</w:t>
      </w:r>
      <w:r w:rsidR="00FD70F5">
        <w:rPr>
          <w:rStyle w:val="FontStyle50"/>
        </w:rPr>
        <w:br/>
      </w:r>
      <w:r w:rsidR="00265852">
        <w:rPr>
          <w:rStyle w:val="FontStyle50"/>
        </w:rPr>
        <w:tab/>
      </w:r>
      <w:r w:rsidR="001E6218">
        <w:rPr>
          <w:rStyle w:val="FontStyle49"/>
          <w:b w:val="0"/>
          <w:bCs w:val="0"/>
        </w:rPr>
        <w:t>Работодатели имеют право на получение субсидий за период обучения работников</w:t>
      </w:r>
      <w:r w:rsidR="0045522C" w:rsidRPr="004352AD">
        <w:rPr>
          <w:rStyle w:val="FontStyle49"/>
          <w:b w:val="0"/>
          <w:bCs w:val="0"/>
        </w:rPr>
        <w:t>,</w:t>
      </w:r>
      <w:r w:rsidR="001E6218">
        <w:rPr>
          <w:rStyle w:val="FontStyle49"/>
          <w:b w:val="0"/>
          <w:bCs w:val="0"/>
        </w:rPr>
        <w:t xml:space="preserve"> не превышающий</w:t>
      </w:r>
      <w:r w:rsidR="005E3033">
        <w:rPr>
          <w:rStyle w:val="FontStyle49"/>
          <w:b w:val="0"/>
          <w:bCs w:val="0"/>
        </w:rPr>
        <w:t xml:space="preserve"> 3 месяцев</w:t>
      </w:r>
      <w:r w:rsidR="003E3FE4" w:rsidRPr="00306664">
        <w:rPr>
          <w:rStyle w:val="FontStyle49"/>
          <w:b w:val="0"/>
          <w:bCs w:val="0"/>
        </w:rPr>
        <w:t>.</w:t>
      </w:r>
    </w:p>
    <w:p w:rsidR="001E6218" w:rsidRPr="00306664" w:rsidRDefault="0045522C" w:rsidP="00896AB0">
      <w:pPr>
        <w:pStyle w:val="Style17"/>
        <w:widowControl/>
        <w:numPr>
          <w:ilvl w:val="1"/>
          <w:numId w:val="4"/>
        </w:numPr>
        <w:tabs>
          <w:tab w:val="left" w:pos="946"/>
        </w:tabs>
        <w:spacing w:before="14" w:line="276" w:lineRule="auto"/>
        <w:rPr>
          <w:rStyle w:val="FontStyle50"/>
        </w:rPr>
      </w:pPr>
      <w:proofErr w:type="gramStart"/>
      <w:r w:rsidRPr="004352AD">
        <w:rPr>
          <w:rStyle w:val="FontStyle49"/>
          <w:b w:val="0"/>
          <w:bCs w:val="0"/>
        </w:rPr>
        <w:t>Субсидии</w:t>
      </w:r>
      <w:r w:rsidR="001E6218">
        <w:rPr>
          <w:rStyle w:val="FontStyle49"/>
          <w:b w:val="0"/>
          <w:bCs w:val="0"/>
        </w:rPr>
        <w:t xml:space="preserve"> предоставляется в пределах бюджетных ассигнований, предусмотренных областным бюджетом Ульяновской области на очередной финансовый год и плановый период, и лимитов бюджетных обязательств, доведённых до Агентства по развитию человеческого потенциала и трудовых ресурсов Ульяновской области (далее – уполномоченный орган) как получателя средств областного бюджета Ульяновской области на цели, указанные в пункте 1 настоящего Порядка.  </w:t>
      </w:r>
      <w:proofErr w:type="gramEnd"/>
    </w:p>
    <w:p w:rsidR="00037DA5" w:rsidRDefault="00037DA5" w:rsidP="00896AB0">
      <w:pPr>
        <w:pStyle w:val="Style17"/>
        <w:widowControl/>
        <w:numPr>
          <w:ilvl w:val="1"/>
          <w:numId w:val="4"/>
        </w:numPr>
        <w:tabs>
          <w:tab w:val="left" w:pos="946"/>
        </w:tabs>
        <w:spacing w:before="14" w:line="276" w:lineRule="auto"/>
        <w:rPr>
          <w:rStyle w:val="FontStyle49"/>
          <w:b w:val="0"/>
          <w:bCs w:val="0"/>
        </w:rPr>
      </w:pPr>
      <w:r>
        <w:rPr>
          <w:rStyle w:val="FontStyle49"/>
          <w:b w:val="0"/>
          <w:bCs w:val="0"/>
        </w:rPr>
        <w:t xml:space="preserve"> Субсидии предоставляются работодателям в размере фактически произведённых затрат, но не более суммы, рассчитанной по формуле:</w:t>
      </w:r>
    </w:p>
    <w:p w:rsidR="00037DA5" w:rsidRDefault="00037DA5" w:rsidP="00896AB0">
      <w:pPr>
        <w:pStyle w:val="Default"/>
        <w:spacing w:line="276" w:lineRule="auto"/>
        <w:jc w:val="both"/>
        <w:rPr>
          <w:sz w:val="28"/>
          <w:szCs w:val="28"/>
        </w:rPr>
      </w:pPr>
      <w:r>
        <w:rPr>
          <w:sz w:val="28"/>
          <w:szCs w:val="28"/>
        </w:rPr>
        <w:t xml:space="preserve">          S = S</w:t>
      </w:r>
      <w:r>
        <w:rPr>
          <w:sz w:val="18"/>
          <w:szCs w:val="18"/>
        </w:rPr>
        <w:t>1</w:t>
      </w:r>
      <w:r>
        <w:rPr>
          <w:sz w:val="28"/>
          <w:szCs w:val="28"/>
        </w:rPr>
        <w:t>+ S</w:t>
      </w:r>
      <w:r>
        <w:rPr>
          <w:sz w:val="18"/>
          <w:szCs w:val="18"/>
        </w:rPr>
        <w:t>2</w:t>
      </w:r>
      <w:r>
        <w:rPr>
          <w:sz w:val="28"/>
          <w:szCs w:val="28"/>
        </w:rPr>
        <w:t xml:space="preserve">+… + </w:t>
      </w:r>
      <w:proofErr w:type="spellStart"/>
      <w:r>
        <w:rPr>
          <w:sz w:val="28"/>
          <w:szCs w:val="28"/>
        </w:rPr>
        <w:t>S</w:t>
      </w:r>
      <w:r>
        <w:rPr>
          <w:sz w:val="18"/>
          <w:szCs w:val="18"/>
        </w:rPr>
        <w:t>i</w:t>
      </w:r>
      <w:proofErr w:type="spellEnd"/>
      <w:r>
        <w:rPr>
          <w:sz w:val="18"/>
          <w:szCs w:val="18"/>
        </w:rPr>
        <w:t xml:space="preserve"> </w:t>
      </w:r>
      <w:r>
        <w:rPr>
          <w:sz w:val="28"/>
          <w:szCs w:val="28"/>
        </w:rPr>
        <w:t xml:space="preserve">, где: </w:t>
      </w:r>
    </w:p>
    <w:p w:rsidR="00037DA5" w:rsidRDefault="00037DA5" w:rsidP="00896AB0">
      <w:pPr>
        <w:pStyle w:val="Default"/>
        <w:spacing w:line="276" w:lineRule="auto"/>
        <w:jc w:val="both"/>
        <w:rPr>
          <w:sz w:val="28"/>
          <w:szCs w:val="28"/>
        </w:rPr>
      </w:pPr>
      <w:r>
        <w:rPr>
          <w:sz w:val="28"/>
          <w:szCs w:val="28"/>
        </w:rPr>
        <w:lastRenderedPageBreak/>
        <w:t xml:space="preserve">          S – общий размер субсидии (рублей); </w:t>
      </w:r>
    </w:p>
    <w:p w:rsidR="00037DA5" w:rsidRDefault="00037DA5" w:rsidP="00896AB0">
      <w:pPr>
        <w:pStyle w:val="Default"/>
        <w:spacing w:line="276" w:lineRule="auto"/>
        <w:jc w:val="both"/>
        <w:rPr>
          <w:sz w:val="28"/>
          <w:szCs w:val="28"/>
        </w:rPr>
      </w:pPr>
      <w:r>
        <w:rPr>
          <w:sz w:val="28"/>
          <w:szCs w:val="28"/>
        </w:rPr>
        <w:t xml:space="preserve">          S</w:t>
      </w:r>
      <w:r>
        <w:rPr>
          <w:sz w:val="18"/>
          <w:szCs w:val="18"/>
        </w:rPr>
        <w:t xml:space="preserve">1,2,..i </w:t>
      </w:r>
      <w:r>
        <w:rPr>
          <w:sz w:val="28"/>
          <w:szCs w:val="28"/>
        </w:rPr>
        <w:t xml:space="preserve">– затраты на организацию обучения работников по i-той образовательной программе (рублей), которые рассчитываются по формуле: </w:t>
      </w:r>
    </w:p>
    <w:p w:rsidR="00037DA5" w:rsidRPr="00C05E8A" w:rsidRDefault="00037DA5" w:rsidP="00896AB0">
      <w:pPr>
        <w:pStyle w:val="Default"/>
        <w:spacing w:line="276" w:lineRule="auto"/>
        <w:ind w:firstLine="708"/>
        <w:jc w:val="both"/>
        <w:rPr>
          <w:sz w:val="28"/>
          <w:szCs w:val="28"/>
        </w:rPr>
      </w:pPr>
      <w:proofErr w:type="spellStart"/>
      <w:r w:rsidRPr="00C05E8A">
        <w:rPr>
          <w:sz w:val="28"/>
          <w:szCs w:val="28"/>
        </w:rPr>
        <w:t>S</w:t>
      </w:r>
      <w:r w:rsidRPr="00C05E8A">
        <w:rPr>
          <w:sz w:val="18"/>
          <w:szCs w:val="18"/>
        </w:rPr>
        <w:t>i</w:t>
      </w:r>
      <w:proofErr w:type="spellEnd"/>
      <w:r w:rsidRPr="00C05E8A">
        <w:rPr>
          <w:sz w:val="18"/>
          <w:szCs w:val="18"/>
        </w:rPr>
        <w:t xml:space="preserve"> </w:t>
      </w:r>
      <w:r w:rsidRPr="00C05E8A">
        <w:rPr>
          <w:sz w:val="28"/>
          <w:szCs w:val="28"/>
        </w:rPr>
        <w:t xml:space="preserve">= </w:t>
      </w:r>
      <w:proofErr w:type="spellStart"/>
      <w:r w:rsidRPr="00C05E8A">
        <w:rPr>
          <w:sz w:val="28"/>
          <w:szCs w:val="28"/>
        </w:rPr>
        <w:t>N</w:t>
      </w:r>
      <w:r w:rsidRPr="00C05E8A">
        <w:rPr>
          <w:sz w:val="18"/>
          <w:szCs w:val="18"/>
        </w:rPr>
        <w:t>п</w:t>
      </w:r>
      <w:proofErr w:type="spellEnd"/>
      <w:r w:rsidRPr="00C05E8A">
        <w:rPr>
          <w:sz w:val="18"/>
          <w:szCs w:val="18"/>
        </w:rPr>
        <w:t xml:space="preserve"> </w:t>
      </w:r>
      <w:r w:rsidR="00AD7E67" w:rsidRPr="00C05E8A">
        <w:rPr>
          <w:sz w:val="28"/>
          <w:szCs w:val="28"/>
        </w:rPr>
        <w:t xml:space="preserve">× </w:t>
      </w:r>
      <w:proofErr w:type="spellStart"/>
      <w:r w:rsidRPr="00C05E8A">
        <w:rPr>
          <w:sz w:val="28"/>
          <w:szCs w:val="28"/>
        </w:rPr>
        <w:t>C</w:t>
      </w:r>
      <w:r w:rsidRPr="00C05E8A">
        <w:rPr>
          <w:sz w:val="18"/>
          <w:szCs w:val="18"/>
        </w:rPr>
        <w:t>обуч</w:t>
      </w:r>
      <w:proofErr w:type="spellEnd"/>
      <w:proofErr w:type="gramStart"/>
      <w:r w:rsidRPr="00C05E8A">
        <w:rPr>
          <w:sz w:val="18"/>
          <w:szCs w:val="18"/>
        </w:rPr>
        <w:t xml:space="preserve"> </w:t>
      </w:r>
      <w:r w:rsidR="00AD7E67" w:rsidRPr="00C05E8A">
        <w:rPr>
          <w:sz w:val="18"/>
          <w:szCs w:val="18"/>
        </w:rPr>
        <w:t>,</w:t>
      </w:r>
      <w:proofErr w:type="gramEnd"/>
      <w:r w:rsidR="00AD7E67" w:rsidRPr="00C05E8A">
        <w:rPr>
          <w:sz w:val="18"/>
          <w:szCs w:val="18"/>
        </w:rPr>
        <w:t xml:space="preserve"> </w:t>
      </w:r>
      <w:r w:rsidRPr="00C05E8A">
        <w:rPr>
          <w:sz w:val="28"/>
          <w:szCs w:val="28"/>
        </w:rPr>
        <w:t xml:space="preserve">где: </w:t>
      </w:r>
    </w:p>
    <w:p w:rsidR="00037DA5" w:rsidRPr="00C05E8A" w:rsidRDefault="00037DA5" w:rsidP="00896AB0">
      <w:pPr>
        <w:pStyle w:val="Default"/>
        <w:spacing w:line="276" w:lineRule="auto"/>
        <w:ind w:firstLine="708"/>
        <w:jc w:val="both"/>
        <w:rPr>
          <w:sz w:val="28"/>
          <w:szCs w:val="28"/>
        </w:rPr>
      </w:pPr>
      <w:proofErr w:type="spellStart"/>
      <w:proofErr w:type="gramStart"/>
      <w:r w:rsidRPr="00C05E8A">
        <w:rPr>
          <w:sz w:val="28"/>
          <w:szCs w:val="28"/>
        </w:rPr>
        <w:t>N</w:t>
      </w:r>
      <w:proofErr w:type="gramEnd"/>
      <w:r w:rsidRPr="00C05E8A">
        <w:rPr>
          <w:sz w:val="18"/>
          <w:szCs w:val="18"/>
        </w:rPr>
        <w:t>п</w:t>
      </w:r>
      <w:proofErr w:type="spellEnd"/>
      <w:r w:rsidRPr="00C05E8A">
        <w:rPr>
          <w:sz w:val="18"/>
          <w:szCs w:val="18"/>
        </w:rPr>
        <w:t xml:space="preserve"> </w:t>
      </w:r>
      <w:r w:rsidRPr="00C05E8A">
        <w:rPr>
          <w:sz w:val="28"/>
          <w:szCs w:val="28"/>
        </w:rPr>
        <w:t xml:space="preserve">– численность работников, прошедших обучение по i-той образовательной программе (человек); </w:t>
      </w:r>
    </w:p>
    <w:p w:rsidR="00037DA5" w:rsidRDefault="00037DA5" w:rsidP="00896AB0">
      <w:pPr>
        <w:pStyle w:val="Default"/>
        <w:spacing w:line="276" w:lineRule="auto"/>
        <w:ind w:firstLine="708"/>
        <w:jc w:val="both"/>
        <w:rPr>
          <w:sz w:val="28"/>
          <w:szCs w:val="28"/>
        </w:rPr>
      </w:pPr>
      <w:proofErr w:type="spellStart"/>
      <w:proofErr w:type="gramStart"/>
      <w:r w:rsidRPr="00C05E8A">
        <w:rPr>
          <w:sz w:val="28"/>
          <w:szCs w:val="28"/>
        </w:rPr>
        <w:t>C</w:t>
      </w:r>
      <w:proofErr w:type="gramEnd"/>
      <w:r w:rsidRPr="00C05E8A">
        <w:rPr>
          <w:sz w:val="18"/>
          <w:szCs w:val="18"/>
        </w:rPr>
        <w:t>обуч</w:t>
      </w:r>
      <w:proofErr w:type="spellEnd"/>
      <w:r w:rsidRPr="00C05E8A">
        <w:rPr>
          <w:sz w:val="18"/>
          <w:szCs w:val="18"/>
        </w:rPr>
        <w:t xml:space="preserve"> </w:t>
      </w:r>
      <w:r w:rsidRPr="00C05E8A">
        <w:rPr>
          <w:sz w:val="28"/>
          <w:szCs w:val="28"/>
        </w:rPr>
        <w:t>– стоимость обучения по i-той образовательной программе за весь период обучения из расчета на о</w:t>
      </w:r>
      <w:r w:rsidR="00CA3CD2">
        <w:rPr>
          <w:sz w:val="28"/>
          <w:szCs w:val="28"/>
        </w:rPr>
        <w:t>дного обучающегося (работника</w:t>
      </w:r>
      <w:r w:rsidRPr="00C05E8A">
        <w:rPr>
          <w:sz w:val="28"/>
          <w:szCs w:val="28"/>
        </w:rPr>
        <w:t>)</w:t>
      </w:r>
      <w:r w:rsidR="003858F1" w:rsidRPr="00C05E8A">
        <w:rPr>
          <w:sz w:val="28"/>
          <w:szCs w:val="28"/>
        </w:rPr>
        <w:t xml:space="preserve">, но </w:t>
      </w:r>
      <w:r w:rsidRPr="00C05E8A">
        <w:rPr>
          <w:sz w:val="28"/>
          <w:szCs w:val="28"/>
        </w:rPr>
        <w:t xml:space="preserve">не более </w:t>
      </w:r>
      <w:r w:rsidR="00AD7E67" w:rsidRPr="00C05E8A">
        <w:rPr>
          <w:rStyle w:val="FontStyle50"/>
        </w:rPr>
        <w:t>68500</w:t>
      </w:r>
      <w:r w:rsidR="003858F1" w:rsidRPr="00C05E8A">
        <w:rPr>
          <w:rStyle w:val="FontStyle50"/>
        </w:rPr>
        <w:t xml:space="preserve"> </w:t>
      </w:r>
      <w:r w:rsidRPr="00C05E8A">
        <w:rPr>
          <w:sz w:val="28"/>
          <w:szCs w:val="28"/>
        </w:rPr>
        <w:t>руб</w:t>
      </w:r>
      <w:r w:rsidR="003858F1" w:rsidRPr="00C05E8A">
        <w:rPr>
          <w:sz w:val="28"/>
          <w:szCs w:val="28"/>
        </w:rPr>
        <w:t>лей</w:t>
      </w:r>
      <w:r w:rsidRPr="00C05E8A">
        <w:rPr>
          <w:sz w:val="28"/>
          <w:szCs w:val="28"/>
        </w:rPr>
        <w:t xml:space="preserve"> на одного человека за весь период обучения</w:t>
      </w:r>
      <w:r w:rsidR="00084C26" w:rsidRPr="00C05E8A">
        <w:rPr>
          <w:sz w:val="28"/>
          <w:szCs w:val="28"/>
        </w:rPr>
        <w:t xml:space="preserve"> (не более 3 месяцев)</w:t>
      </w:r>
      <w:r w:rsidRPr="00C05E8A">
        <w:rPr>
          <w:sz w:val="28"/>
          <w:szCs w:val="28"/>
        </w:rPr>
        <w:t>;</w:t>
      </w:r>
      <w:r>
        <w:rPr>
          <w:sz w:val="28"/>
          <w:szCs w:val="28"/>
        </w:rPr>
        <w:t xml:space="preserve"> </w:t>
      </w:r>
    </w:p>
    <w:p w:rsidR="003D09AC" w:rsidRPr="009D0237" w:rsidRDefault="008C4CFC" w:rsidP="00896AB0">
      <w:pPr>
        <w:pStyle w:val="Style17"/>
        <w:widowControl/>
        <w:numPr>
          <w:ilvl w:val="1"/>
          <w:numId w:val="4"/>
        </w:numPr>
        <w:tabs>
          <w:tab w:val="left" w:pos="946"/>
        </w:tabs>
        <w:spacing w:line="276" w:lineRule="auto"/>
        <w:rPr>
          <w:rStyle w:val="FontStyle50"/>
        </w:rPr>
      </w:pPr>
      <w:r w:rsidRPr="009D0237">
        <w:rPr>
          <w:rStyle w:val="FontStyle50"/>
        </w:rPr>
        <w:t xml:space="preserve">Субсидия представляется </w:t>
      </w:r>
      <w:r w:rsidR="00042144" w:rsidRPr="009D0237">
        <w:rPr>
          <w:rStyle w:val="FontStyle50"/>
        </w:rPr>
        <w:t xml:space="preserve">работодателям на основании </w:t>
      </w:r>
      <w:r w:rsidR="00664C2E" w:rsidRPr="009D0237">
        <w:rPr>
          <w:rStyle w:val="FontStyle50"/>
        </w:rPr>
        <w:t>соглашения о предоставлении субсидии (далее – Соглашение), заключаемого между уполномоченным органом и работодателями, в соответствии с типовой формой, установленной Министерством финансов Ульяновской области</w:t>
      </w:r>
      <w:r w:rsidR="001037EF" w:rsidRPr="009D0237">
        <w:rPr>
          <w:rStyle w:val="FontStyle50"/>
        </w:rPr>
        <w:t>, и перечисляется не позднее 10 рабочего дня после принятия уполномоченным органом в сроки</w:t>
      </w:r>
      <w:r w:rsidR="0020279A">
        <w:rPr>
          <w:rStyle w:val="FontStyle50"/>
        </w:rPr>
        <w:t>,</w:t>
      </w:r>
      <w:r w:rsidR="001037EF" w:rsidRPr="009D0237">
        <w:rPr>
          <w:rStyle w:val="FontStyle50"/>
        </w:rPr>
        <w:t xml:space="preserve"> установленные пунктом 13 настоящего Порядка</w:t>
      </w:r>
      <w:r w:rsidR="0020279A">
        <w:rPr>
          <w:rStyle w:val="FontStyle50"/>
        </w:rPr>
        <w:t>,</w:t>
      </w:r>
      <w:r w:rsidR="001037EF" w:rsidRPr="009D0237">
        <w:rPr>
          <w:rStyle w:val="FontStyle50"/>
        </w:rPr>
        <w:t xml:space="preserve"> решения о предоставлении субсидии.</w:t>
      </w:r>
      <w:r w:rsidR="00664C2E" w:rsidRPr="009D0237">
        <w:rPr>
          <w:rStyle w:val="FontStyle50"/>
        </w:rPr>
        <w:t xml:space="preserve"> </w:t>
      </w:r>
    </w:p>
    <w:p w:rsidR="00B6717F" w:rsidRPr="00F57294" w:rsidRDefault="00664C2E" w:rsidP="00896AB0">
      <w:pPr>
        <w:numPr>
          <w:ilvl w:val="1"/>
          <w:numId w:val="4"/>
        </w:numPr>
        <w:tabs>
          <w:tab w:val="left" w:pos="567"/>
          <w:tab w:val="left" w:pos="709"/>
        </w:tabs>
        <w:autoSpaceDE w:val="0"/>
        <w:autoSpaceDN w:val="0"/>
        <w:adjustRightInd w:val="0"/>
        <w:spacing w:line="276" w:lineRule="auto"/>
        <w:ind w:left="23"/>
        <w:contextualSpacing/>
        <w:jc w:val="both"/>
        <w:rPr>
          <w:color w:val="000000"/>
          <w:sz w:val="28"/>
          <w:szCs w:val="28"/>
          <w:shd w:val="clear" w:color="auto" w:fill="FFFFFF"/>
        </w:rPr>
      </w:pPr>
      <w:r w:rsidRPr="00F57294">
        <w:rPr>
          <w:sz w:val="28"/>
          <w:szCs w:val="28"/>
          <w:shd w:val="clear" w:color="auto" w:fill="FFFFFF"/>
          <w:lang w:eastAsia="en-US"/>
        </w:rPr>
        <w:t>На первое число месяца, предшествующего месяцу, в котором планируется заключение Соглашения,</w:t>
      </w:r>
      <w:r w:rsidR="00733E89" w:rsidRPr="00F57294">
        <w:rPr>
          <w:color w:val="000000"/>
          <w:sz w:val="28"/>
          <w:szCs w:val="28"/>
          <w:shd w:val="clear" w:color="auto" w:fill="FFFFFF"/>
        </w:rPr>
        <w:t xml:space="preserve"> </w:t>
      </w:r>
      <w:r w:rsidR="00733E89" w:rsidRPr="00F57294">
        <w:rPr>
          <w:color w:val="000000"/>
          <w:sz w:val="28"/>
          <w:szCs w:val="28"/>
        </w:rPr>
        <w:t>р</w:t>
      </w:r>
      <w:r w:rsidR="00B6717F" w:rsidRPr="00F57294">
        <w:rPr>
          <w:color w:val="000000"/>
          <w:sz w:val="28"/>
          <w:szCs w:val="28"/>
        </w:rPr>
        <w:t>аботодател</w:t>
      </w:r>
      <w:r w:rsidRPr="00F57294">
        <w:rPr>
          <w:color w:val="000000"/>
          <w:sz w:val="28"/>
          <w:szCs w:val="28"/>
        </w:rPr>
        <w:t>и</w:t>
      </w:r>
      <w:r w:rsidR="00B6717F" w:rsidRPr="00F57294">
        <w:rPr>
          <w:color w:val="000000"/>
          <w:sz w:val="28"/>
          <w:szCs w:val="28"/>
        </w:rPr>
        <w:t xml:space="preserve"> должн</w:t>
      </w:r>
      <w:r w:rsidRPr="00F57294">
        <w:rPr>
          <w:color w:val="000000"/>
          <w:sz w:val="28"/>
          <w:szCs w:val="28"/>
        </w:rPr>
        <w:t>ы</w:t>
      </w:r>
      <w:r w:rsidR="00B6717F" w:rsidRPr="00F57294">
        <w:rPr>
          <w:color w:val="000000"/>
          <w:sz w:val="28"/>
          <w:szCs w:val="28"/>
        </w:rPr>
        <w:t xml:space="preserve"> соответствовать следующим требованиям</w:t>
      </w:r>
      <w:r w:rsidR="00B6717F" w:rsidRPr="00F57294">
        <w:rPr>
          <w:color w:val="000000"/>
          <w:sz w:val="28"/>
          <w:szCs w:val="28"/>
          <w:shd w:val="clear" w:color="auto" w:fill="FFFFFF"/>
        </w:rPr>
        <w:t>:</w:t>
      </w:r>
    </w:p>
    <w:p w:rsidR="00B6717F" w:rsidRPr="00F57294" w:rsidRDefault="00B6717F" w:rsidP="00896AB0">
      <w:pPr>
        <w:tabs>
          <w:tab w:val="left" w:pos="567"/>
          <w:tab w:val="left" w:pos="709"/>
        </w:tabs>
        <w:autoSpaceDE w:val="0"/>
        <w:autoSpaceDN w:val="0"/>
        <w:adjustRightInd w:val="0"/>
        <w:spacing w:line="276" w:lineRule="auto"/>
        <w:ind w:left="23" w:firstLine="709"/>
        <w:contextualSpacing/>
        <w:jc w:val="both"/>
        <w:rPr>
          <w:sz w:val="28"/>
          <w:szCs w:val="28"/>
          <w:shd w:val="clear" w:color="auto" w:fill="FFFFFF"/>
        </w:rPr>
      </w:pPr>
      <w:r w:rsidRPr="00F57294">
        <w:rPr>
          <w:sz w:val="28"/>
          <w:szCs w:val="28"/>
          <w:shd w:val="clear" w:color="auto" w:fill="FFFFFF"/>
        </w:rPr>
        <w:t xml:space="preserve">1) у работодателя </w:t>
      </w:r>
      <w:r w:rsidR="003D09AC" w:rsidRPr="00F57294">
        <w:rPr>
          <w:sz w:val="28"/>
          <w:szCs w:val="28"/>
          <w:shd w:val="clear" w:color="auto" w:fill="FFFFFF"/>
        </w:rPr>
        <w:t>должна отсутс</w:t>
      </w:r>
      <w:r w:rsidR="00664C2E" w:rsidRPr="00F57294">
        <w:rPr>
          <w:sz w:val="28"/>
          <w:szCs w:val="28"/>
          <w:shd w:val="clear" w:color="auto" w:fill="FFFFFF"/>
        </w:rPr>
        <w:t>т</w:t>
      </w:r>
      <w:r w:rsidR="003D09AC" w:rsidRPr="00F57294">
        <w:rPr>
          <w:sz w:val="28"/>
          <w:szCs w:val="28"/>
          <w:shd w:val="clear" w:color="auto" w:fill="FFFFFF"/>
        </w:rPr>
        <w:t>вовать неисполненная</w:t>
      </w:r>
      <w:r w:rsidRPr="00F57294">
        <w:rPr>
          <w:sz w:val="28"/>
          <w:szCs w:val="28"/>
          <w:shd w:val="clear" w:color="auto" w:fill="FFFFFF"/>
        </w:rPr>
        <w:t xml:space="preserve"> о</w:t>
      </w:r>
      <w:r w:rsidR="003D09AC" w:rsidRPr="00F57294">
        <w:rPr>
          <w:sz w:val="28"/>
          <w:szCs w:val="28"/>
          <w:shd w:val="clear" w:color="auto" w:fill="FFFFFF"/>
        </w:rPr>
        <w:t>бязанность</w:t>
      </w:r>
      <w:r w:rsidRPr="00F57294">
        <w:rPr>
          <w:sz w:val="28"/>
          <w:szCs w:val="28"/>
          <w:shd w:val="clear" w:color="auto" w:fill="FFFFFF"/>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6717F" w:rsidRPr="00F57294" w:rsidRDefault="00B6717F" w:rsidP="00896AB0">
      <w:pPr>
        <w:tabs>
          <w:tab w:val="left" w:pos="567"/>
          <w:tab w:val="left" w:pos="709"/>
        </w:tabs>
        <w:autoSpaceDE w:val="0"/>
        <w:autoSpaceDN w:val="0"/>
        <w:adjustRightInd w:val="0"/>
        <w:spacing w:line="276" w:lineRule="auto"/>
        <w:ind w:left="23" w:firstLine="709"/>
        <w:contextualSpacing/>
        <w:jc w:val="both"/>
        <w:rPr>
          <w:sz w:val="28"/>
          <w:szCs w:val="28"/>
          <w:shd w:val="clear" w:color="auto" w:fill="FFFFFF"/>
        </w:rPr>
      </w:pPr>
      <w:r w:rsidRPr="009D0237">
        <w:rPr>
          <w:sz w:val="28"/>
          <w:szCs w:val="28"/>
          <w:shd w:val="clear" w:color="auto" w:fill="FFFFFF"/>
        </w:rPr>
        <w:t xml:space="preserve">2) у работодателя </w:t>
      </w:r>
      <w:r w:rsidR="003D09AC" w:rsidRPr="009D0237">
        <w:rPr>
          <w:sz w:val="28"/>
          <w:szCs w:val="28"/>
          <w:shd w:val="clear" w:color="auto" w:fill="FFFFFF"/>
        </w:rPr>
        <w:t>должна отсутствовать просроченная</w:t>
      </w:r>
      <w:r w:rsidR="004352AD" w:rsidRPr="009D0237">
        <w:rPr>
          <w:sz w:val="28"/>
          <w:szCs w:val="28"/>
          <w:shd w:val="clear" w:color="auto" w:fill="FFFFFF"/>
        </w:rPr>
        <w:t xml:space="preserve"> </w:t>
      </w:r>
      <w:r w:rsidR="003D09AC" w:rsidRPr="009D0237">
        <w:rPr>
          <w:sz w:val="28"/>
          <w:szCs w:val="28"/>
          <w:shd w:val="clear" w:color="auto" w:fill="FFFFFF"/>
        </w:rPr>
        <w:t>задолженность</w:t>
      </w:r>
      <w:r w:rsidRPr="009D0237">
        <w:rPr>
          <w:sz w:val="28"/>
          <w:szCs w:val="28"/>
          <w:shd w:val="clear" w:color="auto" w:fill="FFFFFF"/>
        </w:rPr>
        <w:t xml:space="preserve"> по возврату в областной бюджет Ульяновской области субсидий,</w:t>
      </w:r>
      <w:r w:rsidR="003D09AC" w:rsidRPr="009D0237">
        <w:rPr>
          <w:sz w:val="28"/>
          <w:szCs w:val="28"/>
          <w:shd w:val="clear" w:color="auto" w:fill="FFFFFF"/>
        </w:rPr>
        <w:t xml:space="preserve"> бюджетных инвестиций,</w:t>
      </w:r>
      <w:r w:rsidRPr="009D0237">
        <w:rPr>
          <w:sz w:val="28"/>
          <w:szCs w:val="28"/>
          <w:shd w:val="clear" w:color="auto" w:fill="FFFFFF"/>
        </w:rPr>
        <w:t xml:space="preserve"> предоставленных в соответствии с иными правовыми актами, и иная просроченная</w:t>
      </w:r>
      <w:r w:rsidR="00656FB2" w:rsidRPr="009D0237">
        <w:rPr>
          <w:sz w:val="28"/>
          <w:szCs w:val="28"/>
          <w:shd w:val="clear" w:color="auto" w:fill="FFFFFF"/>
        </w:rPr>
        <w:t xml:space="preserve"> </w:t>
      </w:r>
      <w:r w:rsidRPr="009D0237">
        <w:rPr>
          <w:sz w:val="28"/>
          <w:szCs w:val="28"/>
          <w:shd w:val="clear" w:color="auto" w:fill="FFFFFF"/>
        </w:rPr>
        <w:t>задолженность перед областным бюджетом Ульяновской области</w:t>
      </w:r>
      <w:r w:rsidR="0065630D">
        <w:rPr>
          <w:sz w:val="28"/>
          <w:szCs w:val="28"/>
          <w:shd w:val="clear" w:color="auto" w:fill="FFFFFF"/>
        </w:rPr>
        <w:t>;</w:t>
      </w:r>
    </w:p>
    <w:p w:rsidR="00CA3CD2" w:rsidRPr="00733E89" w:rsidRDefault="00CA3CD2" w:rsidP="00CA3CD2">
      <w:pPr>
        <w:spacing w:line="276" w:lineRule="auto"/>
        <w:ind w:firstLine="708"/>
        <w:jc w:val="both"/>
        <w:rPr>
          <w:sz w:val="28"/>
          <w:szCs w:val="28"/>
        </w:rPr>
      </w:pPr>
      <w:r>
        <w:rPr>
          <w:sz w:val="28"/>
          <w:szCs w:val="28"/>
        </w:rPr>
        <w:t>3) у работодателя должна отсутствовать просроченная (неурегулированная) задолженность по денежным обязательствам перед бюджетом Ульяновской области;</w:t>
      </w:r>
    </w:p>
    <w:p w:rsidR="00B6717F" w:rsidRPr="00733E89" w:rsidRDefault="00CA3CD2" w:rsidP="00896AB0">
      <w:pPr>
        <w:spacing w:line="276" w:lineRule="auto"/>
        <w:ind w:firstLine="708"/>
        <w:jc w:val="both"/>
        <w:rPr>
          <w:sz w:val="28"/>
          <w:szCs w:val="28"/>
        </w:rPr>
      </w:pPr>
      <w:r>
        <w:rPr>
          <w:sz w:val="28"/>
          <w:szCs w:val="28"/>
        </w:rPr>
        <w:t>4</w:t>
      </w:r>
      <w:r w:rsidR="00B6717F" w:rsidRPr="00733E89">
        <w:rPr>
          <w:sz w:val="28"/>
          <w:szCs w:val="28"/>
        </w:rPr>
        <w:t>) работодатель</w:t>
      </w:r>
      <w:r w:rsidR="00F57294">
        <w:rPr>
          <w:sz w:val="28"/>
          <w:szCs w:val="28"/>
        </w:rPr>
        <w:t>,</w:t>
      </w:r>
      <w:r w:rsidR="00B6717F" w:rsidRPr="00733E89">
        <w:rPr>
          <w:sz w:val="28"/>
          <w:szCs w:val="28"/>
        </w:rPr>
        <w:t xml:space="preserve"> </w:t>
      </w:r>
      <w:r w:rsidR="00664C2E">
        <w:rPr>
          <w:sz w:val="28"/>
          <w:szCs w:val="28"/>
        </w:rPr>
        <w:t>являющийся юридическим лицом</w:t>
      </w:r>
      <w:r w:rsidR="00F57294">
        <w:rPr>
          <w:sz w:val="28"/>
          <w:szCs w:val="28"/>
        </w:rPr>
        <w:t xml:space="preserve">, </w:t>
      </w:r>
      <w:r w:rsidR="00B6717F" w:rsidRPr="00733E89">
        <w:rPr>
          <w:sz w:val="28"/>
          <w:szCs w:val="28"/>
        </w:rPr>
        <w:t xml:space="preserve">не должен находиться в процессе реорганизации, ликвидации, банкротства, </w:t>
      </w:r>
      <w:r w:rsidR="00F57294">
        <w:rPr>
          <w:sz w:val="28"/>
          <w:szCs w:val="28"/>
        </w:rPr>
        <w:t xml:space="preserve">работодатель, являющийся </w:t>
      </w:r>
      <w:r w:rsidR="00B6717F" w:rsidRPr="00733E89">
        <w:rPr>
          <w:sz w:val="28"/>
          <w:szCs w:val="28"/>
        </w:rPr>
        <w:t>индивидуальны</w:t>
      </w:r>
      <w:r w:rsidR="00F57294">
        <w:rPr>
          <w:sz w:val="28"/>
          <w:szCs w:val="28"/>
        </w:rPr>
        <w:t>м</w:t>
      </w:r>
      <w:r w:rsidR="00B6717F" w:rsidRPr="00733E89">
        <w:rPr>
          <w:sz w:val="28"/>
          <w:szCs w:val="28"/>
        </w:rPr>
        <w:t xml:space="preserve"> предпринимател</w:t>
      </w:r>
      <w:r w:rsidR="00F57294">
        <w:rPr>
          <w:sz w:val="28"/>
          <w:szCs w:val="28"/>
        </w:rPr>
        <w:t>ем,</w:t>
      </w:r>
      <w:r w:rsidR="00B6717F" w:rsidRPr="00733E89">
        <w:rPr>
          <w:sz w:val="28"/>
          <w:szCs w:val="28"/>
        </w:rPr>
        <w:t xml:space="preserve"> не должен прекратить деятельность в качестве индивидуального предпринимателя;</w:t>
      </w:r>
    </w:p>
    <w:p w:rsidR="00B6717F" w:rsidRPr="00733E89" w:rsidRDefault="00CA3CD2" w:rsidP="00896AB0">
      <w:pPr>
        <w:spacing w:line="276" w:lineRule="auto"/>
        <w:ind w:firstLine="708"/>
        <w:jc w:val="both"/>
        <w:rPr>
          <w:sz w:val="28"/>
          <w:szCs w:val="28"/>
        </w:rPr>
      </w:pPr>
      <w:r>
        <w:rPr>
          <w:sz w:val="28"/>
          <w:szCs w:val="28"/>
        </w:rPr>
        <w:t>5</w:t>
      </w:r>
      <w:r w:rsidR="00B6717F" w:rsidRPr="00733E89">
        <w:rPr>
          <w:sz w:val="28"/>
          <w:szCs w:val="28"/>
        </w:rPr>
        <w:t>) работодателю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работодатель считается подвергнутым такому наказанию, не истек;</w:t>
      </w:r>
    </w:p>
    <w:p w:rsidR="00B6717F" w:rsidRDefault="00CA3CD2" w:rsidP="00896AB0">
      <w:pPr>
        <w:spacing w:line="276" w:lineRule="auto"/>
        <w:ind w:firstLine="708"/>
        <w:jc w:val="both"/>
        <w:rPr>
          <w:sz w:val="28"/>
          <w:szCs w:val="28"/>
        </w:rPr>
      </w:pPr>
      <w:proofErr w:type="gramStart"/>
      <w:r>
        <w:rPr>
          <w:sz w:val="28"/>
          <w:szCs w:val="28"/>
        </w:rPr>
        <w:lastRenderedPageBreak/>
        <w:t>6</w:t>
      </w:r>
      <w:r w:rsidR="00B6717F" w:rsidRPr="00733E89">
        <w:rPr>
          <w:sz w:val="28"/>
          <w:szCs w:val="28"/>
        </w:rPr>
        <w:t xml:space="preserve">) работодатель не должен являться иностранным юридическим лицом, </w:t>
      </w:r>
      <w:r w:rsidR="00B6717F" w:rsidRPr="00733E89">
        <w:rPr>
          <w:sz w:val="28"/>
          <w:szCs w:val="28"/>
        </w:rPr>
        <w:br/>
        <w:t>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00B6717F" w:rsidRPr="00733E89">
        <w:rPr>
          <w:sz w:val="28"/>
          <w:szCs w:val="28"/>
        </w:rPr>
        <w:t>) в отношении таких юридических лиц, в сово</w:t>
      </w:r>
      <w:r w:rsidR="003566B7">
        <w:rPr>
          <w:sz w:val="28"/>
          <w:szCs w:val="28"/>
        </w:rPr>
        <w:t>купности превышает 50 процентов;</w:t>
      </w:r>
    </w:p>
    <w:p w:rsidR="005E5366" w:rsidRDefault="00CA3CD2" w:rsidP="00896AB0">
      <w:pPr>
        <w:spacing w:line="276" w:lineRule="auto"/>
        <w:ind w:firstLine="708"/>
        <w:jc w:val="both"/>
        <w:rPr>
          <w:sz w:val="28"/>
          <w:szCs w:val="28"/>
        </w:rPr>
      </w:pPr>
      <w:r>
        <w:rPr>
          <w:sz w:val="28"/>
          <w:szCs w:val="28"/>
        </w:rPr>
        <w:t>7</w:t>
      </w:r>
      <w:r w:rsidR="0056406E" w:rsidRPr="003F7C8C">
        <w:rPr>
          <w:sz w:val="28"/>
          <w:szCs w:val="28"/>
        </w:rPr>
        <w:t xml:space="preserve">) </w:t>
      </w:r>
      <w:r w:rsidR="00F57294">
        <w:rPr>
          <w:sz w:val="28"/>
          <w:szCs w:val="28"/>
        </w:rPr>
        <w:t xml:space="preserve">работодатель не должен получать средства из областного бюджета Ульяновской области в соответствии с иными нормативными правовыми актами Ульяновской области на цели, </w:t>
      </w:r>
      <w:r w:rsidR="00733C22">
        <w:rPr>
          <w:sz w:val="28"/>
          <w:szCs w:val="28"/>
        </w:rPr>
        <w:t>указанные в пункте 1 настоящего Порядка</w:t>
      </w:r>
      <w:r>
        <w:rPr>
          <w:sz w:val="28"/>
          <w:szCs w:val="28"/>
        </w:rPr>
        <w:t>.</w:t>
      </w:r>
    </w:p>
    <w:p w:rsidR="008961BA" w:rsidRPr="002376EC" w:rsidRDefault="0058301D" w:rsidP="00896AB0">
      <w:pPr>
        <w:widowControl w:val="0"/>
        <w:numPr>
          <w:ilvl w:val="1"/>
          <w:numId w:val="4"/>
        </w:numPr>
        <w:tabs>
          <w:tab w:val="left" w:pos="709"/>
        </w:tabs>
        <w:spacing w:line="276" w:lineRule="auto"/>
        <w:ind w:left="23" w:right="23"/>
        <w:jc w:val="both"/>
        <w:rPr>
          <w:sz w:val="28"/>
          <w:szCs w:val="28"/>
          <w:shd w:val="clear" w:color="auto" w:fill="FFFFFF"/>
          <w:lang w:eastAsia="en-US"/>
        </w:rPr>
      </w:pPr>
      <w:r w:rsidRPr="002376EC">
        <w:rPr>
          <w:sz w:val="28"/>
          <w:szCs w:val="28"/>
          <w:shd w:val="clear" w:color="auto" w:fill="FFFFFF"/>
          <w:lang w:eastAsia="en-US"/>
        </w:rPr>
        <w:t xml:space="preserve">Для заключения </w:t>
      </w:r>
      <w:r w:rsidR="00733C22" w:rsidRPr="002376EC">
        <w:rPr>
          <w:sz w:val="28"/>
          <w:szCs w:val="28"/>
          <w:shd w:val="clear" w:color="auto" w:fill="FFFFFF"/>
          <w:lang w:eastAsia="en-US"/>
        </w:rPr>
        <w:t>С</w:t>
      </w:r>
      <w:r w:rsidRPr="002376EC">
        <w:rPr>
          <w:sz w:val="28"/>
          <w:szCs w:val="28"/>
          <w:shd w:val="clear" w:color="auto" w:fill="FFFFFF"/>
          <w:lang w:eastAsia="en-US"/>
        </w:rPr>
        <w:t>оглашения</w:t>
      </w:r>
      <w:r w:rsidR="00587E24" w:rsidRPr="002376EC">
        <w:rPr>
          <w:sz w:val="28"/>
          <w:szCs w:val="28"/>
          <w:shd w:val="clear" w:color="auto" w:fill="FFFFFF"/>
          <w:lang w:eastAsia="en-US"/>
        </w:rPr>
        <w:t xml:space="preserve"> </w:t>
      </w:r>
      <w:r w:rsidR="008961BA" w:rsidRPr="002376EC">
        <w:rPr>
          <w:sz w:val="28"/>
          <w:szCs w:val="28"/>
          <w:shd w:val="clear" w:color="auto" w:fill="FFFFFF"/>
          <w:lang w:eastAsia="en-US"/>
        </w:rPr>
        <w:t>работодател</w:t>
      </w:r>
      <w:r w:rsidR="00733C22" w:rsidRPr="002376EC">
        <w:rPr>
          <w:sz w:val="28"/>
          <w:szCs w:val="28"/>
          <w:shd w:val="clear" w:color="auto" w:fill="FFFFFF"/>
          <w:lang w:eastAsia="en-US"/>
        </w:rPr>
        <w:t>и</w:t>
      </w:r>
      <w:r w:rsidR="008961BA" w:rsidRPr="002376EC">
        <w:rPr>
          <w:sz w:val="28"/>
          <w:szCs w:val="28"/>
          <w:shd w:val="clear" w:color="auto" w:fill="FFFFFF"/>
          <w:lang w:eastAsia="en-US"/>
        </w:rPr>
        <w:t xml:space="preserve"> представля</w:t>
      </w:r>
      <w:r w:rsidR="00733C22" w:rsidRPr="002376EC">
        <w:rPr>
          <w:sz w:val="28"/>
          <w:szCs w:val="28"/>
          <w:shd w:val="clear" w:color="auto" w:fill="FFFFFF"/>
          <w:lang w:eastAsia="en-US"/>
        </w:rPr>
        <w:t>ю</w:t>
      </w:r>
      <w:r w:rsidR="008961BA" w:rsidRPr="002376EC">
        <w:rPr>
          <w:sz w:val="28"/>
          <w:szCs w:val="28"/>
          <w:shd w:val="clear" w:color="auto" w:fill="FFFFFF"/>
          <w:lang w:eastAsia="en-US"/>
        </w:rPr>
        <w:t xml:space="preserve">т в </w:t>
      </w:r>
      <w:r w:rsidR="00733C22" w:rsidRPr="002376EC">
        <w:rPr>
          <w:sz w:val="28"/>
          <w:szCs w:val="28"/>
          <w:shd w:val="clear" w:color="auto" w:fill="FFFFFF"/>
          <w:lang w:eastAsia="en-US"/>
        </w:rPr>
        <w:t xml:space="preserve">срок до </w:t>
      </w:r>
      <w:r w:rsidR="0067588F">
        <w:rPr>
          <w:sz w:val="28"/>
          <w:szCs w:val="28"/>
          <w:shd w:val="clear" w:color="auto" w:fill="FFFFFF"/>
          <w:lang w:eastAsia="en-US"/>
        </w:rPr>
        <w:t>20</w:t>
      </w:r>
      <w:r w:rsidR="00733C22" w:rsidRPr="002376EC">
        <w:rPr>
          <w:sz w:val="28"/>
          <w:szCs w:val="28"/>
          <w:shd w:val="clear" w:color="auto" w:fill="FFFFFF"/>
          <w:lang w:eastAsia="en-US"/>
        </w:rPr>
        <w:t xml:space="preserve"> </w:t>
      </w:r>
      <w:r w:rsidR="0067588F">
        <w:rPr>
          <w:sz w:val="28"/>
          <w:szCs w:val="28"/>
          <w:shd w:val="clear" w:color="auto" w:fill="FFFFFF"/>
          <w:lang w:eastAsia="en-US"/>
        </w:rPr>
        <w:t>ноя</w:t>
      </w:r>
      <w:r w:rsidR="00733C22" w:rsidRPr="002376EC">
        <w:rPr>
          <w:sz w:val="28"/>
          <w:szCs w:val="28"/>
          <w:shd w:val="clear" w:color="auto" w:fill="FFFFFF"/>
          <w:lang w:eastAsia="en-US"/>
        </w:rPr>
        <w:t xml:space="preserve">бря текущего года в </w:t>
      </w:r>
      <w:r w:rsidR="008961BA" w:rsidRPr="002376EC">
        <w:rPr>
          <w:sz w:val="28"/>
          <w:szCs w:val="28"/>
          <w:shd w:val="clear" w:color="auto" w:fill="FFFFFF"/>
          <w:lang w:eastAsia="en-US"/>
        </w:rPr>
        <w:t xml:space="preserve">уполномоченный орган </w:t>
      </w:r>
      <w:r w:rsidR="00733C22" w:rsidRPr="002376EC">
        <w:rPr>
          <w:sz w:val="28"/>
          <w:szCs w:val="28"/>
          <w:shd w:val="clear" w:color="auto" w:fill="FFFFFF"/>
          <w:lang w:eastAsia="en-US"/>
        </w:rPr>
        <w:t>с</w:t>
      </w:r>
      <w:r w:rsidR="008961BA" w:rsidRPr="002376EC">
        <w:rPr>
          <w:sz w:val="28"/>
          <w:szCs w:val="28"/>
          <w:shd w:val="clear" w:color="auto" w:fill="FFFFFF"/>
          <w:lang w:eastAsia="en-US"/>
        </w:rPr>
        <w:t>ледующие документы:</w:t>
      </w:r>
    </w:p>
    <w:p w:rsidR="008961BA" w:rsidRPr="002376EC" w:rsidRDefault="008961BA" w:rsidP="005830C4">
      <w:pPr>
        <w:widowControl w:val="0"/>
        <w:spacing w:line="276" w:lineRule="auto"/>
        <w:ind w:right="23" w:firstLine="732"/>
        <w:jc w:val="both"/>
        <w:rPr>
          <w:sz w:val="28"/>
          <w:szCs w:val="28"/>
          <w:shd w:val="clear" w:color="auto" w:fill="FFFFFF"/>
          <w:lang w:eastAsia="en-US"/>
        </w:rPr>
      </w:pPr>
      <w:r w:rsidRPr="005830C4">
        <w:rPr>
          <w:sz w:val="28"/>
          <w:szCs w:val="28"/>
          <w:shd w:val="clear" w:color="auto" w:fill="FFFFFF"/>
          <w:lang w:eastAsia="en-US"/>
        </w:rPr>
        <w:t>1</w:t>
      </w:r>
      <w:r w:rsidRPr="00656FB2">
        <w:rPr>
          <w:sz w:val="28"/>
          <w:szCs w:val="28"/>
          <w:lang w:eastAsia="en-US"/>
        </w:rPr>
        <w:t>) заявку на получение субсидии по форме, утве</w:t>
      </w:r>
      <w:r w:rsidR="0058301D" w:rsidRPr="00656FB2">
        <w:rPr>
          <w:sz w:val="28"/>
          <w:szCs w:val="28"/>
          <w:lang w:eastAsia="en-US"/>
        </w:rPr>
        <w:t>рждённой уполномоченным органом</w:t>
      </w:r>
      <w:r w:rsidR="0058301D" w:rsidRPr="00447D3F">
        <w:rPr>
          <w:sz w:val="28"/>
          <w:szCs w:val="28"/>
          <w:shd w:val="clear" w:color="auto" w:fill="FFFFFF"/>
          <w:lang w:eastAsia="en-US"/>
        </w:rPr>
        <w:t>;</w:t>
      </w:r>
    </w:p>
    <w:p w:rsidR="008961BA" w:rsidRPr="002376EC" w:rsidRDefault="008961BA" w:rsidP="00896AB0">
      <w:pPr>
        <w:widowControl w:val="0"/>
        <w:spacing w:line="276" w:lineRule="auto"/>
        <w:ind w:left="23" w:right="23" w:firstLine="709"/>
        <w:jc w:val="both"/>
        <w:rPr>
          <w:sz w:val="28"/>
          <w:szCs w:val="28"/>
          <w:shd w:val="clear" w:color="auto" w:fill="FFFFFF"/>
          <w:lang w:eastAsia="en-US"/>
        </w:rPr>
      </w:pPr>
      <w:proofErr w:type="gramStart"/>
      <w:r w:rsidRPr="002376EC">
        <w:rPr>
          <w:sz w:val="28"/>
          <w:szCs w:val="28"/>
          <w:shd w:val="clear" w:color="auto" w:fill="FFFFFF"/>
          <w:lang w:eastAsia="en-US"/>
        </w:rPr>
        <w:t>2) сп</w:t>
      </w:r>
      <w:r w:rsidR="0045522C">
        <w:rPr>
          <w:sz w:val="28"/>
          <w:szCs w:val="28"/>
          <w:shd w:val="clear" w:color="auto" w:fill="FFFFFF"/>
          <w:lang w:eastAsia="en-US"/>
        </w:rPr>
        <w:t xml:space="preserve">равку о соответствии </w:t>
      </w:r>
      <w:r w:rsidR="0045522C" w:rsidRPr="009D0237">
        <w:rPr>
          <w:sz w:val="28"/>
          <w:szCs w:val="28"/>
          <w:shd w:val="clear" w:color="auto" w:fill="FFFFFF"/>
          <w:lang w:eastAsia="en-US"/>
        </w:rPr>
        <w:t>работодателя</w:t>
      </w:r>
      <w:r w:rsidRPr="002376EC">
        <w:rPr>
          <w:sz w:val="28"/>
          <w:szCs w:val="28"/>
          <w:shd w:val="clear" w:color="auto" w:fill="FFFFFF"/>
          <w:lang w:eastAsia="en-US"/>
        </w:rPr>
        <w:t xml:space="preserve"> требованиям, установленным </w:t>
      </w:r>
      <w:r w:rsidR="00CA3CD2">
        <w:rPr>
          <w:sz w:val="28"/>
          <w:szCs w:val="28"/>
          <w:shd w:val="clear" w:color="auto" w:fill="FFFFFF"/>
          <w:lang w:eastAsia="en-US"/>
        </w:rPr>
        <w:t>подпунктами 2, 3, 6</w:t>
      </w:r>
      <w:r w:rsidR="0065630D">
        <w:rPr>
          <w:sz w:val="28"/>
          <w:szCs w:val="28"/>
          <w:shd w:val="clear" w:color="auto" w:fill="FFFFFF"/>
          <w:lang w:eastAsia="en-US"/>
        </w:rPr>
        <w:t>, 7</w:t>
      </w:r>
      <w:r w:rsidR="0045522C" w:rsidRPr="009D0237">
        <w:rPr>
          <w:sz w:val="28"/>
          <w:szCs w:val="28"/>
          <w:shd w:val="clear" w:color="auto" w:fill="FFFFFF"/>
          <w:lang w:eastAsia="en-US"/>
        </w:rPr>
        <w:t xml:space="preserve"> </w:t>
      </w:r>
      <w:r w:rsidR="0065630D">
        <w:rPr>
          <w:sz w:val="28"/>
          <w:szCs w:val="28"/>
          <w:shd w:val="clear" w:color="auto" w:fill="FFFFFF"/>
          <w:lang w:eastAsia="en-US"/>
        </w:rPr>
        <w:t>пункта</w:t>
      </w:r>
      <w:r w:rsidRPr="002376EC">
        <w:rPr>
          <w:sz w:val="28"/>
          <w:szCs w:val="28"/>
          <w:shd w:val="clear" w:color="auto" w:fill="FFFFFF"/>
          <w:lang w:eastAsia="en-US"/>
        </w:rPr>
        <w:t xml:space="preserve"> </w:t>
      </w:r>
      <w:r w:rsidR="00CD0C28">
        <w:rPr>
          <w:sz w:val="28"/>
          <w:szCs w:val="28"/>
          <w:shd w:val="clear" w:color="auto" w:fill="FFFFFF"/>
          <w:lang w:eastAsia="en-US"/>
        </w:rPr>
        <w:t>7</w:t>
      </w:r>
      <w:r w:rsidRPr="002376EC">
        <w:rPr>
          <w:sz w:val="28"/>
          <w:szCs w:val="28"/>
          <w:shd w:val="clear" w:color="auto" w:fill="FFFFFF"/>
          <w:lang w:eastAsia="en-US"/>
        </w:rPr>
        <w:t xml:space="preserve"> настоящего Порядка</w:t>
      </w:r>
      <w:r w:rsidR="009A122D">
        <w:rPr>
          <w:sz w:val="28"/>
          <w:szCs w:val="28"/>
          <w:shd w:val="clear" w:color="auto" w:fill="FFFFFF"/>
          <w:lang w:eastAsia="en-US"/>
        </w:rPr>
        <w:t>, подписанную</w:t>
      </w:r>
      <w:r w:rsidR="00CA3CD2">
        <w:rPr>
          <w:sz w:val="28"/>
          <w:szCs w:val="28"/>
          <w:shd w:val="clear" w:color="auto" w:fill="FFFFFF"/>
          <w:lang w:eastAsia="en-US"/>
        </w:rPr>
        <w:t xml:space="preserve"> руководителем юридического лица, не являющимся государственным (муниципальным) учреждением, индивидуального лица</w:t>
      </w:r>
      <w:r w:rsidRPr="002376EC">
        <w:rPr>
          <w:sz w:val="28"/>
          <w:szCs w:val="28"/>
          <w:shd w:val="clear" w:color="auto" w:fill="FFFFFF"/>
          <w:lang w:eastAsia="en-US"/>
        </w:rPr>
        <w:t>;</w:t>
      </w:r>
      <w:proofErr w:type="gramEnd"/>
    </w:p>
    <w:p w:rsidR="008961BA" w:rsidRPr="002376EC" w:rsidRDefault="008961BA" w:rsidP="00896AB0">
      <w:pPr>
        <w:widowControl w:val="0"/>
        <w:spacing w:line="276" w:lineRule="auto"/>
        <w:ind w:left="23" w:right="23" w:firstLine="709"/>
        <w:jc w:val="both"/>
        <w:rPr>
          <w:sz w:val="28"/>
          <w:szCs w:val="28"/>
          <w:shd w:val="clear" w:color="auto" w:fill="FFFFFF"/>
          <w:lang w:eastAsia="en-US"/>
        </w:rPr>
      </w:pPr>
      <w:r w:rsidRPr="00C05E8A">
        <w:rPr>
          <w:sz w:val="28"/>
          <w:szCs w:val="28"/>
          <w:shd w:val="clear" w:color="auto" w:fill="FFFFFF"/>
          <w:lang w:eastAsia="en-US"/>
        </w:rPr>
        <w:t>3) копи</w:t>
      </w:r>
      <w:r w:rsidR="00733C22" w:rsidRPr="00C05E8A">
        <w:rPr>
          <w:sz w:val="28"/>
          <w:szCs w:val="28"/>
          <w:shd w:val="clear" w:color="auto" w:fill="FFFFFF"/>
          <w:lang w:eastAsia="en-US"/>
        </w:rPr>
        <w:t>и</w:t>
      </w:r>
      <w:r w:rsidRPr="00C05E8A">
        <w:rPr>
          <w:sz w:val="28"/>
          <w:szCs w:val="28"/>
          <w:shd w:val="clear" w:color="auto" w:fill="FFFFFF"/>
          <w:lang w:eastAsia="en-US"/>
        </w:rPr>
        <w:t xml:space="preserve"> трудов</w:t>
      </w:r>
      <w:r w:rsidR="00733C22" w:rsidRPr="00C05E8A">
        <w:rPr>
          <w:sz w:val="28"/>
          <w:szCs w:val="28"/>
          <w:shd w:val="clear" w:color="auto" w:fill="FFFFFF"/>
          <w:lang w:eastAsia="en-US"/>
        </w:rPr>
        <w:t>ых</w:t>
      </w:r>
      <w:r w:rsidRPr="00C05E8A">
        <w:rPr>
          <w:sz w:val="28"/>
          <w:szCs w:val="28"/>
          <w:shd w:val="clear" w:color="auto" w:fill="FFFFFF"/>
          <w:lang w:eastAsia="en-US"/>
        </w:rPr>
        <w:t xml:space="preserve"> договор</w:t>
      </w:r>
      <w:r w:rsidR="00733C22" w:rsidRPr="00C05E8A">
        <w:rPr>
          <w:sz w:val="28"/>
          <w:szCs w:val="28"/>
          <w:shd w:val="clear" w:color="auto" w:fill="FFFFFF"/>
          <w:lang w:eastAsia="en-US"/>
        </w:rPr>
        <w:t>ов</w:t>
      </w:r>
      <w:r w:rsidR="009A122D" w:rsidRPr="00C05E8A">
        <w:rPr>
          <w:sz w:val="28"/>
          <w:szCs w:val="28"/>
          <w:shd w:val="clear" w:color="auto" w:fill="FFFFFF"/>
          <w:lang w:eastAsia="en-US"/>
        </w:rPr>
        <w:t>, паспортов и страховых номеров индивидуальных лицевых счетов</w:t>
      </w:r>
      <w:r w:rsidR="00733C22" w:rsidRPr="00C05E8A">
        <w:rPr>
          <w:sz w:val="28"/>
          <w:szCs w:val="28"/>
          <w:shd w:val="clear" w:color="auto" w:fill="FFFFFF"/>
          <w:lang w:eastAsia="en-US"/>
        </w:rPr>
        <w:t xml:space="preserve"> работников предпенсионного возраста</w:t>
      </w:r>
      <w:r w:rsidR="0020279A" w:rsidRPr="00C05E8A">
        <w:rPr>
          <w:sz w:val="28"/>
          <w:szCs w:val="28"/>
          <w:shd w:val="clear" w:color="auto" w:fill="FFFFFF"/>
          <w:lang w:eastAsia="en-US"/>
        </w:rPr>
        <w:t>, заверенные</w:t>
      </w:r>
      <w:r w:rsidR="00084C26" w:rsidRPr="00C05E8A">
        <w:rPr>
          <w:sz w:val="28"/>
          <w:szCs w:val="28"/>
          <w:shd w:val="clear" w:color="auto" w:fill="FFFFFF"/>
          <w:lang w:eastAsia="en-US"/>
        </w:rPr>
        <w:t xml:space="preserve"> руководителем </w:t>
      </w:r>
      <w:r w:rsidR="00B25A67">
        <w:rPr>
          <w:sz w:val="28"/>
          <w:szCs w:val="28"/>
          <w:shd w:val="clear" w:color="auto" w:fill="FFFFFF"/>
          <w:lang w:eastAsia="en-US"/>
        </w:rPr>
        <w:t>юридического лица, не являющимся государственным (муниципальным) учреждением, индивидуального лица, заключённые на неопределённый срок</w:t>
      </w:r>
      <w:r w:rsidRPr="00C05E8A">
        <w:rPr>
          <w:sz w:val="28"/>
          <w:szCs w:val="28"/>
          <w:shd w:val="clear" w:color="auto" w:fill="FFFFFF"/>
          <w:lang w:eastAsia="en-US"/>
        </w:rPr>
        <w:t>;</w:t>
      </w:r>
    </w:p>
    <w:p w:rsidR="008961BA" w:rsidRPr="002376EC" w:rsidRDefault="008961BA" w:rsidP="00896AB0">
      <w:pPr>
        <w:pStyle w:val="Standard"/>
        <w:spacing w:line="276" w:lineRule="auto"/>
        <w:ind w:firstLine="709"/>
        <w:jc w:val="both"/>
        <w:rPr>
          <w:sz w:val="28"/>
          <w:szCs w:val="28"/>
        </w:rPr>
      </w:pPr>
      <w:r w:rsidRPr="009A122D">
        <w:rPr>
          <w:sz w:val="28"/>
          <w:szCs w:val="28"/>
          <w:shd w:val="clear" w:color="auto" w:fill="FFFFFF"/>
          <w:lang w:eastAsia="en-US"/>
        </w:rPr>
        <w:t xml:space="preserve">4) </w:t>
      </w:r>
      <w:r w:rsidR="0058301D" w:rsidRPr="009A122D">
        <w:rPr>
          <w:sz w:val="28"/>
          <w:szCs w:val="28"/>
        </w:rPr>
        <w:t>выписк</w:t>
      </w:r>
      <w:r w:rsidR="00733C22" w:rsidRPr="009A122D">
        <w:rPr>
          <w:sz w:val="28"/>
          <w:szCs w:val="28"/>
        </w:rPr>
        <w:t>у</w:t>
      </w:r>
      <w:r w:rsidR="0058301D" w:rsidRPr="009A122D">
        <w:rPr>
          <w:sz w:val="28"/>
          <w:szCs w:val="28"/>
        </w:rPr>
        <w:t xml:space="preserve"> </w:t>
      </w:r>
      <w:r w:rsidRPr="009A122D">
        <w:rPr>
          <w:sz w:val="28"/>
          <w:szCs w:val="28"/>
        </w:rPr>
        <w:t>из Единого государств</w:t>
      </w:r>
      <w:r w:rsidR="0058301D" w:rsidRPr="009A122D">
        <w:rPr>
          <w:sz w:val="28"/>
          <w:szCs w:val="28"/>
        </w:rPr>
        <w:t>енного реестра юридических лиц</w:t>
      </w:r>
      <w:r w:rsidRPr="009A122D">
        <w:rPr>
          <w:sz w:val="28"/>
          <w:szCs w:val="28"/>
        </w:rPr>
        <w:t xml:space="preserve"> </w:t>
      </w:r>
      <w:r w:rsidR="00733C22" w:rsidRPr="009A122D">
        <w:rPr>
          <w:sz w:val="28"/>
          <w:szCs w:val="28"/>
        </w:rPr>
        <w:t>и</w:t>
      </w:r>
      <w:r w:rsidRPr="009A122D">
        <w:rPr>
          <w:sz w:val="28"/>
          <w:szCs w:val="28"/>
        </w:rPr>
        <w:t xml:space="preserve">ли Единого государственного реестра </w:t>
      </w:r>
      <w:r w:rsidR="00733C22" w:rsidRPr="009A122D">
        <w:rPr>
          <w:sz w:val="28"/>
          <w:szCs w:val="28"/>
        </w:rPr>
        <w:t>индивидуальных предпринимателей</w:t>
      </w:r>
      <w:r w:rsidRPr="009A122D">
        <w:rPr>
          <w:sz w:val="28"/>
          <w:szCs w:val="28"/>
        </w:rPr>
        <w:t>;</w:t>
      </w:r>
    </w:p>
    <w:p w:rsidR="002376EC" w:rsidRPr="002376EC" w:rsidRDefault="002376EC" w:rsidP="00896AB0">
      <w:pPr>
        <w:pStyle w:val="Standard"/>
        <w:spacing w:line="276" w:lineRule="auto"/>
        <w:ind w:firstLine="709"/>
        <w:jc w:val="both"/>
        <w:rPr>
          <w:sz w:val="28"/>
          <w:szCs w:val="28"/>
        </w:rPr>
      </w:pPr>
      <w:r w:rsidRPr="002376EC">
        <w:rPr>
          <w:sz w:val="28"/>
          <w:szCs w:val="28"/>
        </w:rPr>
        <w:t>5) копии учредительных документов</w:t>
      </w:r>
      <w:r w:rsidR="0020279A">
        <w:rPr>
          <w:sz w:val="28"/>
          <w:szCs w:val="28"/>
        </w:rPr>
        <w:t xml:space="preserve">, </w:t>
      </w:r>
      <w:r w:rsidR="0020279A" w:rsidRPr="009A122D">
        <w:rPr>
          <w:sz w:val="28"/>
          <w:szCs w:val="28"/>
        </w:rPr>
        <w:t>заверенные</w:t>
      </w:r>
      <w:r w:rsidR="00084C26" w:rsidRPr="009A122D">
        <w:rPr>
          <w:sz w:val="28"/>
          <w:szCs w:val="28"/>
        </w:rPr>
        <w:t xml:space="preserve"> руководителем </w:t>
      </w:r>
      <w:r w:rsidR="00B25A67">
        <w:rPr>
          <w:sz w:val="28"/>
          <w:szCs w:val="28"/>
          <w:shd w:val="clear" w:color="auto" w:fill="FFFFFF"/>
          <w:lang w:eastAsia="en-US"/>
        </w:rPr>
        <w:t>юридического лица, не являющимся государственным (муниципальным) учреждением, индивидуального лица</w:t>
      </w:r>
      <w:r w:rsidRPr="009A122D">
        <w:rPr>
          <w:sz w:val="28"/>
          <w:szCs w:val="28"/>
        </w:rPr>
        <w:t>;</w:t>
      </w:r>
    </w:p>
    <w:p w:rsidR="00CD0C28" w:rsidRDefault="00AC53DA" w:rsidP="00896AB0">
      <w:pPr>
        <w:widowControl w:val="0"/>
        <w:spacing w:line="276" w:lineRule="auto"/>
        <w:ind w:left="23" w:right="23" w:firstLine="709"/>
        <w:jc w:val="both"/>
        <w:rPr>
          <w:sz w:val="28"/>
          <w:szCs w:val="28"/>
          <w:shd w:val="clear" w:color="auto" w:fill="FFFFFF"/>
          <w:lang w:eastAsia="en-US"/>
        </w:rPr>
      </w:pPr>
      <w:r>
        <w:rPr>
          <w:sz w:val="28"/>
          <w:szCs w:val="28"/>
          <w:shd w:val="clear" w:color="auto" w:fill="FFFFFF"/>
          <w:lang w:eastAsia="en-US"/>
        </w:rPr>
        <w:t>6</w:t>
      </w:r>
      <w:r w:rsidR="008961BA" w:rsidRPr="002376EC">
        <w:rPr>
          <w:sz w:val="28"/>
          <w:szCs w:val="28"/>
          <w:shd w:val="clear" w:color="auto" w:fill="FFFFFF"/>
          <w:lang w:eastAsia="en-US"/>
        </w:rPr>
        <w:t>)</w:t>
      </w:r>
      <w:r w:rsidR="008961BA" w:rsidRPr="002376EC">
        <w:t xml:space="preserve"> </w:t>
      </w:r>
      <w:r w:rsidR="008961BA" w:rsidRPr="002376EC">
        <w:rPr>
          <w:sz w:val="28"/>
          <w:szCs w:val="28"/>
          <w:shd w:val="clear" w:color="auto" w:fill="FFFFFF"/>
          <w:lang w:eastAsia="en-US"/>
        </w:rPr>
        <w:t>справку из налогового органа, полученную не ранее чем за один месяц до дня подачи заявки и подтверждающую отсутствие у работодателя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CD0C28">
        <w:rPr>
          <w:sz w:val="28"/>
          <w:szCs w:val="28"/>
          <w:shd w:val="clear" w:color="auto" w:fill="FFFFFF"/>
          <w:lang w:eastAsia="en-US"/>
        </w:rPr>
        <w:t>ой Федерации о налогах и сборах;</w:t>
      </w:r>
    </w:p>
    <w:p w:rsidR="00CD0C28" w:rsidRPr="009A122D" w:rsidRDefault="00CD0C28" w:rsidP="00896AB0">
      <w:pPr>
        <w:widowControl w:val="0"/>
        <w:spacing w:line="276" w:lineRule="auto"/>
        <w:ind w:left="23" w:right="23" w:firstLine="709"/>
        <w:jc w:val="both"/>
        <w:rPr>
          <w:sz w:val="28"/>
          <w:szCs w:val="28"/>
          <w:shd w:val="clear" w:color="auto" w:fill="FFFFFF"/>
          <w:lang w:eastAsia="en-US"/>
        </w:rPr>
      </w:pPr>
      <w:r w:rsidRPr="009A122D">
        <w:rPr>
          <w:sz w:val="28"/>
          <w:szCs w:val="28"/>
          <w:shd w:val="clear" w:color="auto" w:fill="FFFFFF"/>
          <w:lang w:eastAsia="en-US"/>
        </w:rPr>
        <w:t>7) копию договора с организацией, осуществляющей образовательную деятельность</w:t>
      </w:r>
      <w:r w:rsidR="0020279A" w:rsidRPr="009A122D">
        <w:rPr>
          <w:sz w:val="28"/>
          <w:szCs w:val="28"/>
          <w:shd w:val="clear" w:color="auto" w:fill="FFFFFF"/>
          <w:lang w:eastAsia="en-US"/>
        </w:rPr>
        <w:t>,</w:t>
      </w:r>
      <w:r w:rsidR="00084C26" w:rsidRPr="009A122D">
        <w:rPr>
          <w:sz w:val="28"/>
          <w:szCs w:val="28"/>
          <w:shd w:val="clear" w:color="auto" w:fill="FFFFFF"/>
          <w:lang w:eastAsia="en-US"/>
        </w:rPr>
        <w:t xml:space="preserve"> заверенную руководителем </w:t>
      </w:r>
      <w:r w:rsidR="00B25A67">
        <w:rPr>
          <w:sz w:val="28"/>
          <w:szCs w:val="28"/>
          <w:shd w:val="clear" w:color="auto" w:fill="FFFFFF"/>
          <w:lang w:eastAsia="en-US"/>
        </w:rPr>
        <w:t>юридического лица, не являющимся государственным (муниципальным) учреждением, индивидуального лица</w:t>
      </w:r>
      <w:r w:rsidRPr="009A122D">
        <w:rPr>
          <w:sz w:val="28"/>
          <w:szCs w:val="28"/>
          <w:shd w:val="clear" w:color="auto" w:fill="FFFFFF"/>
          <w:lang w:eastAsia="en-US"/>
        </w:rPr>
        <w:t>;</w:t>
      </w:r>
    </w:p>
    <w:p w:rsidR="008961BA" w:rsidRPr="009A122D" w:rsidRDefault="00CD0C28" w:rsidP="00896AB0">
      <w:pPr>
        <w:widowControl w:val="0"/>
        <w:spacing w:line="276" w:lineRule="auto"/>
        <w:ind w:left="23" w:right="23" w:firstLine="709"/>
        <w:jc w:val="both"/>
        <w:rPr>
          <w:color w:val="000000"/>
          <w:sz w:val="28"/>
          <w:szCs w:val="28"/>
          <w:lang w:eastAsia="en-US"/>
        </w:rPr>
      </w:pPr>
      <w:r w:rsidRPr="009A122D">
        <w:rPr>
          <w:color w:val="000000"/>
          <w:sz w:val="28"/>
          <w:szCs w:val="28"/>
          <w:lang w:eastAsia="en-US"/>
        </w:rPr>
        <w:lastRenderedPageBreak/>
        <w:t>8) копию лицензии организации, осуществлявшей обучение работников предпенсионного возраста, на право образовательной деятельности</w:t>
      </w:r>
      <w:r w:rsidR="00906755">
        <w:rPr>
          <w:color w:val="000000"/>
          <w:sz w:val="28"/>
          <w:szCs w:val="28"/>
          <w:lang w:eastAsia="en-US"/>
        </w:rPr>
        <w:t>.</w:t>
      </w:r>
    </w:p>
    <w:p w:rsidR="009A122D" w:rsidRDefault="009D3CC1" w:rsidP="009A122D">
      <w:pPr>
        <w:widowControl w:val="0"/>
        <w:spacing w:line="276" w:lineRule="auto"/>
        <w:ind w:left="23" w:right="23" w:firstLine="709"/>
        <w:jc w:val="both"/>
        <w:rPr>
          <w:color w:val="000000"/>
          <w:sz w:val="28"/>
          <w:szCs w:val="28"/>
          <w:lang w:eastAsia="en-US"/>
        </w:rPr>
      </w:pPr>
      <w:r w:rsidRPr="009A122D">
        <w:rPr>
          <w:color w:val="000000"/>
          <w:sz w:val="28"/>
          <w:szCs w:val="28"/>
          <w:lang w:eastAsia="en-US"/>
        </w:rPr>
        <w:t>9</w:t>
      </w:r>
      <w:r w:rsidR="00CD0C28" w:rsidRPr="009A122D">
        <w:rPr>
          <w:color w:val="000000"/>
          <w:sz w:val="28"/>
          <w:szCs w:val="28"/>
          <w:lang w:eastAsia="en-US"/>
        </w:rPr>
        <w:t xml:space="preserve">) сведения о потребности в обучении </w:t>
      </w:r>
      <w:r w:rsidR="00656FB2" w:rsidRPr="009A122D">
        <w:rPr>
          <w:color w:val="000000"/>
          <w:sz w:val="28"/>
          <w:szCs w:val="28"/>
          <w:lang w:eastAsia="en-US"/>
        </w:rPr>
        <w:t>работников</w:t>
      </w:r>
      <w:r w:rsidR="00CD0C28" w:rsidRPr="009A122D">
        <w:rPr>
          <w:color w:val="000000"/>
          <w:sz w:val="28"/>
          <w:szCs w:val="28"/>
          <w:lang w:eastAsia="en-US"/>
        </w:rPr>
        <w:t xml:space="preserve"> предпенсионного возраста</w:t>
      </w:r>
      <w:r w:rsidR="008D4C83" w:rsidRPr="009A122D">
        <w:rPr>
          <w:color w:val="000000"/>
          <w:sz w:val="28"/>
          <w:szCs w:val="28"/>
          <w:lang w:eastAsia="en-US"/>
        </w:rPr>
        <w:t xml:space="preserve"> </w:t>
      </w:r>
      <w:r w:rsidR="005830C4" w:rsidRPr="009A122D">
        <w:rPr>
          <w:color w:val="000000"/>
          <w:sz w:val="28"/>
          <w:szCs w:val="28"/>
          <w:lang w:eastAsia="en-US"/>
        </w:rPr>
        <w:t>по форме согласно приложению</w:t>
      </w:r>
      <w:r w:rsidR="008D4C83" w:rsidRPr="009A122D">
        <w:rPr>
          <w:color w:val="000000"/>
          <w:sz w:val="28"/>
          <w:szCs w:val="28"/>
          <w:lang w:eastAsia="en-US"/>
        </w:rPr>
        <w:t xml:space="preserve"> к настоящему Порядку</w:t>
      </w:r>
      <w:r w:rsidR="0045522C" w:rsidRPr="009A122D">
        <w:rPr>
          <w:color w:val="000000"/>
          <w:sz w:val="28"/>
          <w:szCs w:val="28"/>
          <w:lang w:eastAsia="en-US"/>
        </w:rPr>
        <w:t>;</w:t>
      </w:r>
    </w:p>
    <w:p w:rsidR="00E94238" w:rsidRPr="002376EC" w:rsidRDefault="00FD01D6" w:rsidP="00896AB0">
      <w:pPr>
        <w:tabs>
          <w:tab w:val="left" w:pos="0"/>
        </w:tabs>
        <w:autoSpaceDE w:val="0"/>
        <w:autoSpaceDN w:val="0"/>
        <w:adjustRightInd w:val="0"/>
        <w:spacing w:line="276" w:lineRule="auto"/>
        <w:ind w:firstLine="709"/>
        <w:jc w:val="both"/>
        <w:rPr>
          <w:rStyle w:val="FontStyle50"/>
        </w:rPr>
      </w:pPr>
      <w:r w:rsidRPr="002376EC">
        <w:rPr>
          <w:rStyle w:val="FontStyle50"/>
        </w:rPr>
        <w:t>1</w:t>
      </w:r>
      <w:r w:rsidR="002376EC" w:rsidRPr="002376EC">
        <w:rPr>
          <w:rStyle w:val="FontStyle50"/>
        </w:rPr>
        <w:t>0</w:t>
      </w:r>
      <w:r w:rsidRPr="002376EC">
        <w:rPr>
          <w:rStyle w:val="FontStyle50"/>
        </w:rPr>
        <w:t xml:space="preserve">. </w:t>
      </w:r>
      <w:r w:rsidR="00FC723F" w:rsidRPr="002376EC">
        <w:rPr>
          <w:rStyle w:val="FontStyle50"/>
        </w:rPr>
        <w:t xml:space="preserve">Документы, представленные работодателями </w:t>
      </w:r>
      <w:r w:rsidR="001E397D">
        <w:rPr>
          <w:rStyle w:val="FontStyle50"/>
        </w:rPr>
        <w:t xml:space="preserve">в уполномоченный орган, </w:t>
      </w:r>
      <w:r w:rsidR="00FC723F" w:rsidRPr="002376EC">
        <w:rPr>
          <w:rStyle w:val="FontStyle50"/>
        </w:rPr>
        <w:t xml:space="preserve">в соответствии с </w:t>
      </w:r>
      <w:r w:rsidR="00CD0C28">
        <w:rPr>
          <w:rStyle w:val="FontStyle50"/>
        </w:rPr>
        <w:t>пунктом 8</w:t>
      </w:r>
      <w:r w:rsidR="00FC723F" w:rsidRPr="002376EC">
        <w:rPr>
          <w:rStyle w:val="FontStyle50"/>
        </w:rPr>
        <w:t xml:space="preserve"> настоящего Порядка, подлежат регистрации</w:t>
      </w:r>
      <w:r w:rsidR="00AE206E" w:rsidRPr="002376EC">
        <w:rPr>
          <w:rStyle w:val="FontStyle50"/>
        </w:rPr>
        <w:t xml:space="preserve"> </w:t>
      </w:r>
      <w:r w:rsidR="001E397D">
        <w:rPr>
          <w:rStyle w:val="FontStyle50"/>
        </w:rPr>
        <w:t xml:space="preserve">уполномоченным органом </w:t>
      </w:r>
      <w:r w:rsidR="00FC723F" w:rsidRPr="002376EC">
        <w:rPr>
          <w:rStyle w:val="FontStyle50"/>
        </w:rPr>
        <w:t>в</w:t>
      </w:r>
      <w:r w:rsidR="005A3576" w:rsidRPr="002376EC">
        <w:rPr>
          <w:rStyle w:val="FontStyle50"/>
        </w:rPr>
        <w:t xml:space="preserve"> </w:t>
      </w:r>
      <w:r w:rsidRPr="002376EC">
        <w:rPr>
          <w:rStyle w:val="FontStyle50"/>
        </w:rPr>
        <w:t xml:space="preserve">журнале регистрации, форма которого утверждается уполномоченным органом </w:t>
      </w:r>
      <w:r w:rsidR="00FC723F" w:rsidRPr="002376EC">
        <w:rPr>
          <w:rStyle w:val="FontStyle50"/>
        </w:rPr>
        <w:t>в день их поступления с</w:t>
      </w:r>
      <w:r w:rsidRPr="002376EC">
        <w:rPr>
          <w:rStyle w:val="FontStyle50"/>
        </w:rPr>
        <w:t xml:space="preserve"> указанием даты и времени регистрации</w:t>
      </w:r>
      <w:r w:rsidR="00FC723F" w:rsidRPr="002376EC">
        <w:rPr>
          <w:rStyle w:val="FontStyle50"/>
        </w:rPr>
        <w:t>.</w:t>
      </w:r>
    </w:p>
    <w:p w:rsidR="003143B2" w:rsidRDefault="00FC723F" w:rsidP="00896AB0">
      <w:pPr>
        <w:widowControl w:val="0"/>
        <w:spacing w:line="276" w:lineRule="auto"/>
        <w:ind w:right="23" w:firstLine="709"/>
        <w:jc w:val="both"/>
        <w:rPr>
          <w:sz w:val="28"/>
          <w:szCs w:val="28"/>
          <w:shd w:val="clear" w:color="auto" w:fill="FFFFFF"/>
          <w:lang w:eastAsia="en-US"/>
        </w:rPr>
      </w:pPr>
      <w:proofErr w:type="gramStart"/>
      <w:r w:rsidRPr="002376EC">
        <w:rPr>
          <w:sz w:val="28"/>
          <w:szCs w:val="28"/>
          <w:shd w:val="clear" w:color="auto" w:fill="FFFFFF"/>
          <w:lang w:eastAsia="en-US"/>
        </w:rPr>
        <w:t xml:space="preserve">Уполномоченный орган в течение десяти рабочих дней со дня поступления документов, указанных в пункте </w:t>
      </w:r>
      <w:r w:rsidR="00CD0C28">
        <w:rPr>
          <w:sz w:val="28"/>
          <w:szCs w:val="28"/>
          <w:shd w:val="clear" w:color="auto" w:fill="FFFFFF"/>
          <w:lang w:eastAsia="en-US"/>
        </w:rPr>
        <w:t>8</w:t>
      </w:r>
      <w:r w:rsidRPr="002376EC">
        <w:rPr>
          <w:sz w:val="28"/>
          <w:szCs w:val="28"/>
          <w:shd w:val="clear" w:color="auto" w:fill="FFFFFF"/>
          <w:lang w:eastAsia="en-US"/>
        </w:rPr>
        <w:t xml:space="preserve"> настоящего Порядка, осуществляет проверку соответствия работодателя требованиям, установленным пунктом </w:t>
      </w:r>
      <w:r w:rsidR="00CD0C28">
        <w:rPr>
          <w:sz w:val="28"/>
          <w:szCs w:val="28"/>
          <w:shd w:val="clear" w:color="auto" w:fill="FFFFFF"/>
          <w:lang w:eastAsia="en-US"/>
        </w:rPr>
        <w:t>7</w:t>
      </w:r>
      <w:r w:rsidRPr="002376EC">
        <w:rPr>
          <w:sz w:val="28"/>
          <w:szCs w:val="28"/>
          <w:shd w:val="clear" w:color="auto" w:fill="FFFFFF"/>
          <w:lang w:eastAsia="en-US"/>
        </w:rPr>
        <w:t xml:space="preserve"> настоящего Порядка, а также комплектности представленных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w:t>
      </w:r>
      <w:proofErr w:type="gramEnd"/>
      <w:r w:rsidRPr="002376EC">
        <w:rPr>
          <w:sz w:val="28"/>
          <w:szCs w:val="28"/>
          <w:shd w:val="clear" w:color="auto" w:fill="FFFFFF"/>
          <w:lang w:eastAsia="en-US"/>
        </w:rPr>
        <w:t xml:space="preserve"> государственные органы запросов (по необходимости), наведения справок, а также использования иных форм проверки, не противоречащих законодательству Российской Федерации, и принимает решение о предоставлении субсидии и заключении </w:t>
      </w:r>
      <w:r w:rsidR="002376EC" w:rsidRPr="002376EC">
        <w:rPr>
          <w:sz w:val="28"/>
          <w:szCs w:val="28"/>
          <w:shd w:val="clear" w:color="auto" w:fill="FFFFFF"/>
          <w:lang w:eastAsia="en-US"/>
        </w:rPr>
        <w:t>С</w:t>
      </w:r>
      <w:r w:rsidRPr="002376EC">
        <w:rPr>
          <w:sz w:val="28"/>
          <w:szCs w:val="28"/>
          <w:shd w:val="clear" w:color="auto" w:fill="FFFFFF"/>
          <w:lang w:eastAsia="en-US"/>
        </w:rPr>
        <w:t xml:space="preserve">оглашения о предоставлении субсидии или об отказе </w:t>
      </w:r>
      <w:r w:rsidRPr="00CD0C28">
        <w:rPr>
          <w:sz w:val="28"/>
          <w:szCs w:val="28"/>
          <w:shd w:val="clear" w:color="auto" w:fill="FFFFFF"/>
          <w:lang w:eastAsia="en-US"/>
        </w:rPr>
        <w:t xml:space="preserve">в </w:t>
      </w:r>
      <w:r w:rsidR="009C76D6" w:rsidRPr="00CD0C28">
        <w:rPr>
          <w:sz w:val="28"/>
          <w:szCs w:val="28"/>
          <w:shd w:val="clear" w:color="auto" w:fill="FFFFFF"/>
          <w:lang w:eastAsia="en-US"/>
        </w:rPr>
        <w:t>заключени</w:t>
      </w:r>
      <w:proofErr w:type="gramStart"/>
      <w:r w:rsidR="009C76D6" w:rsidRPr="00CD0C28">
        <w:rPr>
          <w:sz w:val="28"/>
          <w:szCs w:val="28"/>
          <w:shd w:val="clear" w:color="auto" w:fill="FFFFFF"/>
          <w:lang w:eastAsia="en-US"/>
        </w:rPr>
        <w:t>и</w:t>
      </w:r>
      <w:proofErr w:type="gramEnd"/>
      <w:r w:rsidR="009C76D6" w:rsidRPr="00CD0C28">
        <w:rPr>
          <w:sz w:val="28"/>
          <w:szCs w:val="28"/>
          <w:shd w:val="clear" w:color="auto" w:fill="FFFFFF"/>
          <w:lang w:eastAsia="en-US"/>
        </w:rPr>
        <w:t xml:space="preserve"> Соглашения</w:t>
      </w:r>
      <w:r w:rsidRPr="002376EC">
        <w:rPr>
          <w:sz w:val="28"/>
          <w:szCs w:val="28"/>
          <w:shd w:val="clear" w:color="auto" w:fill="FFFFFF"/>
          <w:lang w:eastAsia="en-US"/>
        </w:rPr>
        <w:t>.</w:t>
      </w:r>
    </w:p>
    <w:p w:rsidR="00AA6152" w:rsidRPr="009D0237" w:rsidRDefault="00AA6152" w:rsidP="00896AB0">
      <w:pPr>
        <w:widowControl w:val="0"/>
        <w:numPr>
          <w:ilvl w:val="0"/>
          <w:numId w:val="36"/>
        </w:numPr>
        <w:spacing w:line="276" w:lineRule="auto"/>
        <w:ind w:left="0" w:right="23" w:firstLine="709"/>
        <w:jc w:val="both"/>
        <w:rPr>
          <w:sz w:val="28"/>
          <w:szCs w:val="28"/>
          <w:shd w:val="clear" w:color="auto" w:fill="FFFFFF"/>
          <w:lang w:eastAsia="en-US"/>
        </w:rPr>
      </w:pPr>
      <w:r w:rsidRPr="009D0237">
        <w:rPr>
          <w:sz w:val="28"/>
          <w:szCs w:val="28"/>
          <w:shd w:val="clear" w:color="auto" w:fill="FFFFFF"/>
          <w:lang w:eastAsia="en-US"/>
        </w:rPr>
        <w:t xml:space="preserve">Основаниями для принятия уполномоченным органом решения об отказе </w:t>
      </w:r>
      <w:r w:rsidR="009C76D6" w:rsidRPr="009D0237">
        <w:rPr>
          <w:sz w:val="28"/>
          <w:szCs w:val="28"/>
          <w:shd w:val="clear" w:color="auto" w:fill="FFFFFF"/>
          <w:lang w:eastAsia="en-US"/>
        </w:rPr>
        <w:t>в заключени</w:t>
      </w:r>
      <w:proofErr w:type="gramStart"/>
      <w:r w:rsidR="009C76D6" w:rsidRPr="009D0237">
        <w:rPr>
          <w:sz w:val="28"/>
          <w:szCs w:val="28"/>
          <w:shd w:val="clear" w:color="auto" w:fill="FFFFFF"/>
          <w:lang w:eastAsia="en-US"/>
        </w:rPr>
        <w:t>и</w:t>
      </w:r>
      <w:proofErr w:type="gramEnd"/>
      <w:r w:rsidR="009C76D6" w:rsidRPr="009D0237">
        <w:rPr>
          <w:sz w:val="28"/>
          <w:szCs w:val="28"/>
          <w:shd w:val="clear" w:color="auto" w:fill="FFFFFF"/>
          <w:lang w:eastAsia="en-US"/>
        </w:rPr>
        <w:t xml:space="preserve"> Соглашения</w:t>
      </w:r>
      <w:r w:rsidRPr="009D0237">
        <w:rPr>
          <w:sz w:val="28"/>
          <w:szCs w:val="28"/>
          <w:shd w:val="clear" w:color="auto" w:fill="FFFFFF"/>
          <w:lang w:eastAsia="en-US"/>
        </w:rPr>
        <w:t xml:space="preserve"> являются:</w:t>
      </w:r>
    </w:p>
    <w:p w:rsidR="00AA6152" w:rsidRPr="009D0237" w:rsidRDefault="00AA6152" w:rsidP="00896AB0">
      <w:pPr>
        <w:widowControl w:val="0"/>
        <w:spacing w:line="276" w:lineRule="auto"/>
        <w:ind w:right="23" w:firstLine="709"/>
        <w:jc w:val="both"/>
        <w:rPr>
          <w:sz w:val="28"/>
          <w:szCs w:val="28"/>
          <w:shd w:val="clear" w:color="auto" w:fill="FFFFFF"/>
          <w:lang w:eastAsia="en-US"/>
        </w:rPr>
      </w:pPr>
      <w:r w:rsidRPr="009D0237">
        <w:rPr>
          <w:sz w:val="28"/>
          <w:szCs w:val="28"/>
          <w:shd w:val="clear" w:color="auto" w:fill="FFFFFF"/>
          <w:lang w:eastAsia="en-US"/>
        </w:rPr>
        <w:t>несоответствие работодателя требованиям, установленны</w:t>
      </w:r>
      <w:r w:rsidR="00EE735E" w:rsidRPr="009D0237">
        <w:rPr>
          <w:sz w:val="28"/>
          <w:szCs w:val="28"/>
          <w:shd w:val="clear" w:color="auto" w:fill="FFFFFF"/>
          <w:lang w:eastAsia="en-US"/>
        </w:rPr>
        <w:t xml:space="preserve">м пунктом </w:t>
      </w:r>
      <w:r w:rsidR="00CD0C28" w:rsidRPr="009D0237">
        <w:rPr>
          <w:sz w:val="28"/>
          <w:szCs w:val="28"/>
          <w:shd w:val="clear" w:color="auto" w:fill="FFFFFF"/>
          <w:lang w:eastAsia="en-US"/>
        </w:rPr>
        <w:t>8</w:t>
      </w:r>
      <w:r w:rsidRPr="009D0237">
        <w:rPr>
          <w:sz w:val="28"/>
          <w:szCs w:val="28"/>
          <w:shd w:val="clear" w:color="auto" w:fill="FFFFFF"/>
          <w:lang w:eastAsia="en-US"/>
        </w:rPr>
        <w:t xml:space="preserve"> настоящего Порядка;</w:t>
      </w:r>
    </w:p>
    <w:p w:rsidR="00C927B6" w:rsidRPr="003143B2" w:rsidRDefault="00AA6152" w:rsidP="00896AB0">
      <w:pPr>
        <w:widowControl w:val="0"/>
        <w:spacing w:line="276" w:lineRule="auto"/>
        <w:ind w:right="23" w:firstLine="709"/>
        <w:jc w:val="both"/>
        <w:rPr>
          <w:sz w:val="28"/>
          <w:szCs w:val="28"/>
          <w:shd w:val="clear" w:color="auto" w:fill="FFFFFF"/>
          <w:lang w:eastAsia="en-US"/>
        </w:rPr>
      </w:pPr>
      <w:proofErr w:type="gramStart"/>
      <w:r w:rsidRPr="009D0237">
        <w:rPr>
          <w:sz w:val="28"/>
          <w:szCs w:val="28"/>
          <w:shd w:val="clear" w:color="auto" w:fill="FFFFFF"/>
          <w:lang w:eastAsia="en-US"/>
        </w:rPr>
        <w:t xml:space="preserve">представление работодателем документов, предусмотренных пунктом </w:t>
      </w:r>
      <w:r w:rsidR="00CD0C28" w:rsidRPr="009D0237">
        <w:rPr>
          <w:sz w:val="28"/>
          <w:szCs w:val="28"/>
          <w:shd w:val="clear" w:color="auto" w:fill="FFFFFF"/>
          <w:lang w:eastAsia="en-US"/>
        </w:rPr>
        <w:t>8</w:t>
      </w:r>
      <w:r w:rsidRPr="009D0237">
        <w:rPr>
          <w:sz w:val="28"/>
          <w:szCs w:val="28"/>
          <w:shd w:val="clear" w:color="auto" w:fill="FFFFFF"/>
          <w:lang w:eastAsia="en-US"/>
        </w:rPr>
        <w:t xml:space="preserve"> настоящего Порядка, по истечении срока, указанного в </w:t>
      </w:r>
      <w:r w:rsidR="00BD1C4E" w:rsidRPr="009D0237">
        <w:rPr>
          <w:sz w:val="28"/>
          <w:szCs w:val="28"/>
          <w:shd w:val="clear" w:color="auto" w:fill="FFFFFF"/>
          <w:lang w:eastAsia="en-US"/>
        </w:rPr>
        <w:t>пункте</w:t>
      </w:r>
      <w:r w:rsidRPr="009D0237">
        <w:rPr>
          <w:sz w:val="28"/>
          <w:szCs w:val="28"/>
          <w:shd w:val="clear" w:color="auto" w:fill="FFFFFF"/>
          <w:lang w:eastAsia="en-US"/>
        </w:rPr>
        <w:t xml:space="preserve"> </w:t>
      </w:r>
      <w:r w:rsidR="00CD0C28" w:rsidRPr="009D0237">
        <w:rPr>
          <w:sz w:val="28"/>
          <w:szCs w:val="28"/>
          <w:shd w:val="clear" w:color="auto" w:fill="FFFFFF"/>
          <w:lang w:eastAsia="en-US"/>
        </w:rPr>
        <w:t>8</w:t>
      </w:r>
      <w:r w:rsidR="00BD1C4E" w:rsidRPr="009D0237">
        <w:rPr>
          <w:color w:val="000000"/>
          <w:sz w:val="28"/>
          <w:szCs w:val="28"/>
          <w:shd w:val="clear" w:color="auto" w:fill="FFFFFF"/>
          <w:lang w:eastAsia="en-US"/>
        </w:rPr>
        <w:t xml:space="preserve"> настоящего Порядка</w:t>
      </w:r>
      <w:r w:rsidRPr="009D0237">
        <w:rPr>
          <w:sz w:val="28"/>
          <w:szCs w:val="28"/>
          <w:shd w:val="clear" w:color="auto" w:fill="FFFFFF"/>
          <w:lang w:eastAsia="en-US"/>
        </w:rPr>
        <w:t xml:space="preserve">, не в полном объёме либо с нарушением предъявляемых к ним требований и (или) наличие в таких документах неполных и (или) недостоверных сведений, а также несоответствие </w:t>
      </w:r>
      <w:r w:rsidR="002376EC" w:rsidRPr="009D0237">
        <w:rPr>
          <w:sz w:val="28"/>
          <w:szCs w:val="28"/>
          <w:shd w:val="clear" w:color="auto" w:fill="FFFFFF"/>
          <w:lang w:eastAsia="en-US"/>
        </w:rPr>
        <w:t>работника предпенсионного возраста</w:t>
      </w:r>
      <w:r w:rsidRPr="009D0237">
        <w:rPr>
          <w:sz w:val="28"/>
          <w:szCs w:val="28"/>
          <w:shd w:val="clear" w:color="auto" w:fill="FFFFFF"/>
          <w:lang w:eastAsia="en-US"/>
        </w:rPr>
        <w:t xml:space="preserve"> требованиям, установленным пунктом 2 настоящего Порядка</w:t>
      </w:r>
      <w:r w:rsidR="00C927B6" w:rsidRPr="009D0237">
        <w:rPr>
          <w:sz w:val="28"/>
          <w:szCs w:val="28"/>
          <w:shd w:val="clear" w:color="auto" w:fill="FFFFFF"/>
          <w:lang w:eastAsia="en-US"/>
        </w:rPr>
        <w:t>.</w:t>
      </w:r>
      <w:proofErr w:type="gramEnd"/>
    </w:p>
    <w:p w:rsidR="00AA6152" w:rsidRPr="00993F17" w:rsidRDefault="00AA6152" w:rsidP="00896AB0">
      <w:pPr>
        <w:widowControl w:val="0"/>
        <w:numPr>
          <w:ilvl w:val="0"/>
          <w:numId w:val="34"/>
        </w:numPr>
        <w:spacing w:line="276" w:lineRule="auto"/>
        <w:ind w:left="0" w:right="23" w:firstLine="709"/>
        <w:jc w:val="both"/>
        <w:rPr>
          <w:sz w:val="28"/>
          <w:szCs w:val="28"/>
          <w:shd w:val="clear" w:color="auto" w:fill="FFFFFF"/>
          <w:lang w:eastAsia="en-US"/>
        </w:rPr>
      </w:pPr>
      <w:proofErr w:type="gramStart"/>
      <w:r w:rsidRPr="00993F17">
        <w:rPr>
          <w:sz w:val="28"/>
          <w:szCs w:val="28"/>
          <w:lang w:eastAsia="en-US"/>
        </w:rPr>
        <w:t>В случае если лимиты бюджетных обязательств на предоставление субсиди</w:t>
      </w:r>
      <w:r w:rsidR="003143B2" w:rsidRPr="00993F17">
        <w:rPr>
          <w:sz w:val="28"/>
          <w:szCs w:val="28"/>
          <w:lang w:eastAsia="en-US"/>
        </w:rPr>
        <w:t>и</w:t>
      </w:r>
      <w:r w:rsidRPr="00993F17">
        <w:rPr>
          <w:sz w:val="28"/>
          <w:szCs w:val="28"/>
          <w:lang w:eastAsia="en-US"/>
        </w:rPr>
        <w:t xml:space="preserve"> не позволяют предоставить субсиди</w:t>
      </w:r>
      <w:r w:rsidR="003143B2" w:rsidRPr="00993F17">
        <w:rPr>
          <w:sz w:val="28"/>
          <w:szCs w:val="28"/>
          <w:lang w:eastAsia="en-US"/>
        </w:rPr>
        <w:t>ю</w:t>
      </w:r>
      <w:r w:rsidRPr="00993F17">
        <w:rPr>
          <w:sz w:val="28"/>
          <w:szCs w:val="28"/>
          <w:lang w:eastAsia="en-US"/>
        </w:rPr>
        <w:t xml:space="preserve"> всем </w:t>
      </w:r>
      <w:r w:rsidR="003143B2" w:rsidRPr="00993F17">
        <w:rPr>
          <w:sz w:val="28"/>
          <w:szCs w:val="28"/>
          <w:lang w:eastAsia="en-US"/>
        </w:rPr>
        <w:t>работодателям</w:t>
      </w:r>
      <w:r w:rsidRPr="00993F17">
        <w:rPr>
          <w:sz w:val="28"/>
          <w:szCs w:val="28"/>
          <w:lang w:eastAsia="en-US"/>
        </w:rPr>
        <w:t xml:space="preserve">, в отношении которых уполномоченным органом принято решение о предоставлении субсидий, уполномоченный орган принимает решение о предоставлении субсидий </w:t>
      </w:r>
      <w:r w:rsidR="003143B2" w:rsidRPr="00993F17">
        <w:rPr>
          <w:sz w:val="28"/>
          <w:szCs w:val="28"/>
          <w:lang w:eastAsia="en-US"/>
        </w:rPr>
        <w:t>работодате</w:t>
      </w:r>
      <w:r w:rsidRPr="00993F17">
        <w:rPr>
          <w:sz w:val="28"/>
          <w:szCs w:val="28"/>
          <w:lang w:eastAsia="en-US"/>
        </w:rPr>
        <w:t xml:space="preserve">лям, подавшим документы ранее в соответствии с очерёдностью </w:t>
      </w:r>
      <w:r w:rsidR="003143B2" w:rsidRPr="00993F17">
        <w:rPr>
          <w:sz w:val="28"/>
          <w:szCs w:val="28"/>
          <w:lang w:eastAsia="en-US"/>
        </w:rPr>
        <w:t xml:space="preserve">поступления документов, определяемой </w:t>
      </w:r>
      <w:r w:rsidRPr="00993F17">
        <w:rPr>
          <w:sz w:val="28"/>
          <w:szCs w:val="28"/>
          <w:lang w:eastAsia="en-US"/>
        </w:rPr>
        <w:t>по дате</w:t>
      </w:r>
      <w:r w:rsidR="003143B2" w:rsidRPr="00993F17">
        <w:rPr>
          <w:sz w:val="28"/>
          <w:szCs w:val="28"/>
          <w:lang w:eastAsia="en-US"/>
        </w:rPr>
        <w:t xml:space="preserve"> и времени их регистрации</w:t>
      </w:r>
      <w:r w:rsidR="008954DC" w:rsidRPr="00993F17">
        <w:rPr>
          <w:sz w:val="28"/>
          <w:szCs w:val="28"/>
          <w:shd w:val="clear" w:color="auto" w:fill="FFFFFF"/>
          <w:lang w:eastAsia="en-US"/>
        </w:rPr>
        <w:t xml:space="preserve"> в журнале регистрации уполномоченного органа.</w:t>
      </w:r>
      <w:proofErr w:type="gramEnd"/>
    </w:p>
    <w:p w:rsidR="00D52358" w:rsidRPr="00993F17" w:rsidRDefault="00D52358" w:rsidP="00D52358">
      <w:pPr>
        <w:widowControl w:val="0"/>
        <w:spacing w:line="276" w:lineRule="auto"/>
        <w:ind w:right="23" w:firstLine="709"/>
        <w:jc w:val="both"/>
        <w:rPr>
          <w:sz w:val="28"/>
          <w:szCs w:val="28"/>
          <w:shd w:val="clear" w:color="auto" w:fill="FFFFFF"/>
          <w:lang w:eastAsia="en-US"/>
        </w:rPr>
      </w:pPr>
      <w:r w:rsidRPr="00993F17">
        <w:rPr>
          <w:sz w:val="28"/>
          <w:szCs w:val="28"/>
          <w:shd w:val="clear" w:color="auto" w:fill="FFFFFF"/>
          <w:lang w:eastAsia="en-US"/>
        </w:rPr>
        <w:lastRenderedPageBreak/>
        <w:t xml:space="preserve">В случае если </w:t>
      </w:r>
      <w:r w:rsidRPr="00993F17">
        <w:rPr>
          <w:sz w:val="28"/>
          <w:szCs w:val="28"/>
          <w:lang w:eastAsia="en-US"/>
        </w:rPr>
        <w:t>лимиты бюджетных обязательств на предоставление субсидии не позволяют предоставить субсидию работодателю в полном объёме, в отношении которых уполномоченным органом принято решение о предоставлении субсидий, уполномоченный орган принимает решение о предоставлении субсидий работодателям в сумме оставшихся средств.</w:t>
      </w:r>
    </w:p>
    <w:p w:rsidR="00AA6152" w:rsidRPr="009D0237" w:rsidRDefault="00AA6152" w:rsidP="00896AB0">
      <w:pPr>
        <w:widowControl w:val="0"/>
        <w:numPr>
          <w:ilvl w:val="0"/>
          <w:numId w:val="34"/>
        </w:numPr>
        <w:shd w:val="clear" w:color="auto" w:fill="FFFFFF"/>
        <w:spacing w:line="276" w:lineRule="auto"/>
        <w:ind w:left="0" w:right="23" w:firstLine="709"/>
        <w:jc w:val="both"/>
        <w:rPr>
          <w:sz w:val="28"/>
          <w:szCs w:val="28"/>
          <w:shd w:val="clear" w:color="auto" w:fill="FFFFFF"/>
          <w:lang w:eastAsia="en-US"/>
        </w:rPr>
      </w:pPr>
      <w:r w:rsidRPr="009D0237">
        <w:rPr>
          <w:rStyle w:val="FontStyle50"/>
        </w:rPr>
        <w:t xml:space="preserve">Не позднее трёх рабочих дней со дня принятия соответствующего решения уполномоченный орган направляет работодателю уведомление о принятом решении. </w:t>
      </w:r>
      <w:r w:rsidRPr="009D0237">
        <w:rPr>
          <w:sz w:val="28"/>
          <w:szCs w:val="28"/>
          <w:shd w:val="clear" w:color="auto" w:fill="FFFFFF"/>
          <w:lang w:eastAsia="en-US"/>
        </w:rPr>
        <w:t>При этом</w:t>
      </w:r>
      <w:proofErr w:type="gramStart"/>
      <w:r w:rsidRPr="009D0237">
        <w:rPr>
          <w:sz w:val="28"/>
          <w:szCs w:val="28"/>
          <w:shd w:val="clear" w:color="auto" w:fill="FFFFFF"/>
          <w:lang w:eastAsia="en-US"/>
        </w:rPr>
        <w:t>,</w:t>
      </w:r>
      <w:proofErr w:type="gramEnd"/>
      <w:r w:rsidRPr="009D0237">
        <w:rPr>
          <w:sz w:val="28"/>
          <w:szCs w:val="28"/>
          <w:shd w:val="clear" w:color="auto" w:fill="FFFFFF"/>
          <w:lang w:eastAsia="en-US"/>
        </w:rPr>
        <w:t xml:space="preserve"> в случае принятия уполномоченным органом решения об отказе в предоставлении субсидии, в уведомлении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его получения.</w:t>
      </w:r>
    </w:p>
    <w:p w:rsidR="00C60B4D" w:rsidRPr="003143B2" w:rsidRDefault="00552B75" w:rsidP="00896AB0">
      <w:pPr>
        <w:widowControl w:val="0"/>
        <w:numPr>
          <w:ilvl w:val="0"/>
          <w:numId w:val="34"/>
        </w:numPr>
        <w:spacing w:line="276" w:lineRule="auto"/>
        <w:ind w:left="709" w:right="23" w:firstLine="0"/>
        <w:jc w:val="both"/>
        <w:rPr>
          <w:sz w:val="28"/>
          <w:szCs w:val="28"/>
          <w:shd w:val="clear" w:color="auto" w:fill="FFFFFF"/>
          <w:lang w:eastAsia="en-US"/>
        </w:rPr>
      </w:pPr>
      <w:r w:rsidRPr="003143B2">
        <w:rPr>
          <w:sz w:val="28"/>
          <w:szCs w:val="28"/>
          <w:shd w:val="clear" w:color="auto" w:fill="FFFFFF"/>
          <w:lang w:eastAsia="en-US"/>
        </w:rPr>
        <w:t>Соглашение</w:t>
      </w:r>
      <w:r w:rsidR="00C60B4D" w:rsidRPr="003143B2">
        <w:rPr>
          <w:sz w:val="28"/>
          <w:szCs w:val="28"/>
          <w:shd w:val="clear" w:color="auto" w:fill="FFFFFF"/>
          <w:lang w:eastAsia="en-US"/>
        </w:rPr>
        <w:t xml:space="preserve"> </w:t>
      </w:r>
      <w:r w:rsidR="00587E24" w:rsidRPr="003143B2">
        <w:rPr>
          <w:sz w:val="28"/>
          <w:szCs w:val="28"/>
          <w:shd w:val="clear" w:color="auto" w:fill="FFFFFF"/>
          <w:lang w:eastAsia="en-US"/>
        </w:rPr>
        <w:t>должн</w:t>
      </w:r>
      <w:r w:rsidRPr="003143B2">
        <w:rPr>
          <w:sz w:val="28"/>
          <w:szCs w:val="28"/>
          <w:shd w:val="clear" w:color="auto" w:fill="FFFFFF"/>
          <w:lang w:eastAsia="en-US"/>
        </w:rPr>
        <w:t>о</w:t>
      </w:r>
      <w:r w:rsidR="00C60B4D" w:rsidRPr="003143B2">
        <w:rPr>
          <w:sz w:val="28"/>
          <w:szCs w:val="28"/>
          <w:shd w:val="clear" w:color="auto" w:fill="FFFFFF"/>
          <w:lang w:eastAsia="en-US"/>
        </w:rPr>
        <w:t xml:space="preserve"> содержать:</w:t>
      </w:r>
    </w:p>
    <w:p w:rsidR="003143B2" w:rsidRPr="003143B2" w:rsidRDefault="003143B2" w:rsidP="00896AB0">
      <w:pPr>
        <w:pStyle w:val="aa"/>
        <w:widowControl w:val="0"/>
        <w:numPr>
          <w:ilvl w:val="0"/>
          <w:numId w:val="38"/>
        </w:numPr>
        <w:shd w:val="clear" w:color="auto" w:fill="FFFFFF"/>
        <w:tabs>
          <w:tab w:val="left" w:pos="993"/>
        </w:tabs>
        <w:spacing w:line="276" w:lineRule="auto"/>
        <w:ind w:left="0" w:right="23" w:firstLine="709"/>
        <w:jc w:val="both"/>
        <w:rPr>
          <w:sz w:val="28"/>
          <w:szCs w:val="28"/>
          <w:shd w:val="clear" w:color="auto" w:fill="FFFFFF"/>
          <w:lang w:eastAsia="en-US"/>
        </w:rPr>
      </w:pPr>
      <w:r w:rsidRPr="003143B2">
        <w:rPr>
          <w:sz w:val="28"/>
          <w:szCs w:val="28"/>
          <w:shd w:val="clear" w:color="auto" w:fill="FFFFFF"/>
          <w:lang w:eastAsia="en-US"/>
        </w:rPr>
        <w:t>сведения об объёме субсидии, условиях и порядке её предоставления, а также сроках перечисления субсидии;</w:t>
      </w:r>
    </w:p>
    <w:p w:rsidR="003143B2" w:rsidRPr="003143B2" w:rsidRDefault="003143B2" w:rsidP="00896AB0">
      <w:pPr>
        <w:pStyle w:val="aa"/>
        <w:widowControl w:val="0"/>
        <w:numPr>
          <w:ilvl w:val="0"/>
          <w:numId w:val="38"/>
        </w:numPr>
        <w:shd w:val="clear" w:color="auto" w:fill="FFFFFF"/>
        <w:tabs>
          <w:tab w:val="left" w:pos="993"/>
        </w:tabs>
        <w:spacing w:line="276" w:lineRule="auto"/>
        <w:ind w:left="0" w:right="23" w:firstLine="709"/>
        <w:jc w:val="both"/>
        <w:rPr>
          <w:sz w:val="28"/>
          <w:szCs w:val="28"/>
          <w:shd w:val="clear" w:color="auto" w:fill="FFFFFF"/>
          <w:lang w:eastAsia="en-US"/>
        </w:rPr>
      </w:pPr>
      <w:r w:rsidRPr="003143B2">
        <w:rPr>
          <w:sz w:val="28"/>
          <w:szCs w:val="28"/>
          <w:shd w:val="clear" w:color="auto" w:fill="FFFFFF"/>
          <w:lang w:eastAsia="en-US"/>
        </w:rPr>
        <w:t>перечень затрат работодателя, в целях возмещения которых предоставляются субсидии;</w:t>
      </w:r>
    </w:p>
    <w:p w:rsidR="003143B2" w:rsidRPr="003143B2" w:rsidRDefault="003143B2" w:rsidP="00896AB0">
      <w:pPr>
        <w:pStyle w:val="aa"/>
        <w:widowControl w:val="0"/>
        <w:numPr>
          <w:ilvl w:val="0"/>
          <w:numId w:val="38"/>
        </w:numPr>
        <w:shd w:val="clear" w:color="auto" w:fill="FFFFFF"/>
        <w:tabs>
          <w:tab w:val="left" w:pos="993"/>
        </w:tabs>
        <w:spacing w:line="276" w:lineRule="auto"/>
        <w:ind w:left="0" w:right="23" w:firstLine="709"/>
        <w:jc w:val="both"/>
        <w:rPr>
          <w:sz w:val="28"/>
          <w:szCs w:val="28"/>
          <w:shd w:val="clear" w:color="auto" w:fill="FFFFFF"/>
          <w:lang w:eastAsia="en-US"/>
        </w:rPr>
      </w:pPr>
      <w:r w:rsidRPr="003143B2">
        <w:rPr>
          <w:sz w:val="28"/>
          <w:szCs w:val="28"/>
          <w:shd w:val="clear" w:color="auto" w:fill="FFFFFF"/>
          <w:lang w:eastAsia="en-US"/>
        </w:rPr>
        <w:t>основания, порядок и сроки возврата работодателем субсидии в областной бюджет Ульяновской области;</w:t>
      </w:r>
    </w:p>
    <w:p w:rsidR="003143B2" w:rsidRPr="003143B2" w:rsidRDefault="003143B2" w:rsidP="00896AB0">
      <w:pPr>
        <w:pStyle w:val="aa"/>
        <w:widowControl w:val="0"/>
        <w:numPr>
          <w:ilvl w:val="0"/>
          <w:numId w:val="38"/>
        </w:numPr>
        <w:shd w:val="clear" w:color="auto" w:fill="FFFFFF"/>
        <w:tabs>
          <w:tab w:val="left" w:pos="993"/>
        </w:tabs>
        <w:spacing w:line="276" w:lineRule="auto"/>
        <w:ind w:left="0" w:right="23" w:firstLine="709"/>
        <w:jc w:val="both"/>
        <w:rPr>
          <w:sz w:val="28"/>
          <w:szCs w:val="28"/>
          <w:shd w:val="clear" w:color="auto" w:fill="FFFFFF"/>
          <w:lang w:eastAsia="en-US"/>
        </w:rPr>
      </w:pPr>
      <w:r w:rsidRPr="003143B2">
        <w:rPr>
          <w:sz w:val="28"/>
          <w:szCs w:val="28"/>
          <w:shd w:val="clear" w:color="auto" w:fill="FFFFFF"/>
          <w:lang w:eastAsia="en-US"/>
        </w:rPr>
        <w:t>согласие работодателя на осуществление уполномоченным органом и органами государственного финансового контроля проверок соблюдения организацией условий, целей и порядка предоставления субсидий;</w:t>
      </w:r>
    </w:p>
    <w:p w:rsidR="003143B2" w:rsidRPr="003143B2" w:rsidRDefault="003143B2" w:rsidP="00896AB0">
      <w:pPr>
        <w:pStyle w:val="aa"/>
        <w:widowControl w:val="0"/>
        <w:numPr>
          <w:ilvl w:val="0"/>
          <w:numId w:val="38"/>
        </w:numPr>
        <w:shd w:val="clear" w:color="auto" w:fill="FFFFFF"/>
        <w:tabs>
          <w:tab w:val="left" w:pos="993"/>
        </w:tabs>
        <w:spacing w:line="276" w:lineRule="auto"/>
        <w:ind w:left="0" w:right="23" w:firstLine="709"/>
        <w:jc w:val="both"/>
        <w:rPr>
          <w:sz w:val="28"/>
          <w:szCs w:val="28"/>
          <w:shd w:val="clear" w:color="auto" w:fill="FFFFFF"/>
          <w:lang w:eastAsia="en-US"/>
        </w:rPr>
      </w:pPr>
      <w:r w:rsidRPr="003143B2">
        <w:rPr>
          <w:sz w:val="28"/>
          <w:szCs w:val="28"/>
          <w:shd w:val="clear" w:color="auto" w:fill="FFFFFF"/>
          <w:lang w:eastAsia="en-US"/>
        </w:rPr>
        <w:t>запрет приобретения за счёт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143B2" w:rsidRPr="003143B2" w:rsidRDefault="003143B2" w:rsidP="00896AB0">
      <w:pPr>
        <w:pStyle w:val="aa"/>
        <w:widowControl w:val="0"/>
        <w:numPr>
          <w:ilvl w:val="0"/>
          <w:numId w:val="38"/>
        </w:numPr>
        <w:shd w:val="clear" w:color="auto" w:fill="FFFFFF"/>
        <w:tabs>
          <w:tab w:val="left" w:pos="993"/>
        </w:tabs>
        <w:spacing w:line="276" w:lineRule="auto"/>
        <w:ind w:left="0" w:right="23" w:firstLine="709"/>
        <w:jc w:val="both"/>
        <w:rPr>
          <w:sz w:val="28"/>
          <w:szCs w:val="28"/>
          <w:shd w:val="clear" w:color="auto" w:fill="FFFFFF"/>
          <w:lang w:eastAsia="en-US"/>
        </w:rPr>
      </w:pPr>
      <w:r w:rsidRPr="003143B2">
        <w:rPr>
          <w:sz w:val="28"/>
          <w:szCs w:val="28"/>
          <w:shd w:val="clear" w:color="auto" w:fill="FFFFFF"/>
          <w:lang w:eastAsia="en-US"/>
        </w:rPr>
        <w:t>перечень документов, представляемых работодателем для перечисления субсидий, сроки представления, сведения о порядке и сроках их проверки уполномоченным органом;</w:t>
      </w:r>
    </w:p>
    <w:p w:rsidR="003143B2" w:rsidRPr="003143B2" w:rsidRDefault="003143B2" w:rsidP="00896AB0">
      <w:pPr>
        <w:pStyle w:val="aa"/>
        <w:widowControl w:val="0"/>
        <w:numPr>
          <w:ilvl w:val="0"/>
          <w:numId w:val="38"/>
        </w:numPr>
        <w:shd w:val="clear" w:color="auto" w:fill="FFFFFF"/>
        <w:tabs>
          <w:tab w:val="left" w:pos="993"/>
        </w:tabs>
        <w:spacing w:line="276" w:lineRule="auto"/>
        <w:ind w:left="0" w:right="23" w:firstLine="709"/>
        <w:jc w:val="both"/>
        <w:rPr>
          <w:sz w:val="28"/>
          <w:szCs w:val="28"/>
          <w:shd w:val="clear" w:color="auto" w:fill="FFFFFF"/>
          <w:lang w:eastAsia="en-US"/>
        </w:rPr>
      </w:pPr>
      <w:r w:rsidRPr="009D0237">
        <w:rPr>
          <w:sz w:val="28"/>
          <w:szCs w:val="28"/>
          <w:shd w:val="clear" w:color="auto" w:fill="FFFFFF"/>
          <w:lang w:eastAsia="en-US"/>
        </w:rPr>
        <w:t>сведения о форме</w:t>
      </w:r>
      <w:r w:rsidRPr="003143B2">
        <w:rPr>
          <w:sz w:val="28"/>
          <w:szCs w:val="28"/>
          <w:shd w:val="clear" w:color="auto" w:fill="FFFFFF"/>
          <w:lang w:eastAsia="en-US"/>
        </w:rPr>
        <w:t xml:space="preserve"> и сроках представления работодателями отчётности об осуществлении затрат, в целях финансового обеспечения которых предоставляются субсидии, и о достижении плановых </w:t>
      </w:r>
      <w:proofErr w:type="gramStart"/>
      <w:r w:rsidRPr="003143B2">
        <w:rPr>
          <w:sz w:val="28"/>
          <w:szCs w:val="28"/>
          <w:shd w:val="clear" w:color="auto" w:fill="FFFFFF"/>
          <w:lang w:eastAsia="en-US"/>
        </w:rPr>
        <w:t>значений показателей результативности предоставления субсидий</w:t>
      </w:r>
      <w:proofErr w:type="gramEnd"/>
      <w:r w:rsidRPr="003143B2">
        <w:rPr>
          <w:sz w:val="28"/>
          <w:szCs w:val="28"/>
          <w:shd w:val="clear" w:color="auto" w:fill="FFFFFF"/>
          <w:lang w:eastAsia="en-US"/>
        </w:rPr>
        <w:t>.</w:t>
      </w:r>
    </w:p>
    <w:p w:rsidR="003143B2" w:rsidRDefault="003143B2" w:rsidP="00896AB0">
      <w:pPr>
        <w:widowControl w:val="0"/>
        <w:shd w:val="clear" w:color="auto" w:fill="FFFFFF"/>
        <w:spacing w:line="276" w:lineRule="auto"/>
        <w:ind w:left="23" w:right="23" w:firstLine="709"/>
        <w:jc w:val="both"/>
        <w:rPr>
          <w:sz w:val="28"/>
          <w:szCs w:val="28"/>
          <w:shd w:val="clear" w:color="auto" w:fill="FFFFFF"/>
          <w:lang w:eastAsia="en-US"/>
        </w:rPr>
      </w:pPr>
      <w:r>
        <w:rPr>
          <w:spacing w:val="9"/>
          <w:sz w:val="28"/>
          <w:szCs w:val="28"/>
          <w:shd w:val="clear" w:color="auto" w:fill="FFFFFF"/>
          <w:lang w:eastAsia="en-US"/>
        </w:rPr>
        <w:t>15. </w:t>
      </w:r>
      <w:r w:rsidRPr="00651CAC">
        <w:rPr>
          <w:sz w:val="28"/>
          <w:szCs w:val="28"/>
          <w:shd w:val="clear" w:color="auto" w:fill="FFFFFF"/>
          <w:lang w:eastAsia="en-US"/>
        </w:rPr>
        <w:t xml:space="preserve">Перечисление субсидии осуществляется уполномоченным органом в сроки, предусмотренные Соглашением, с лицевого счёта уполномоченного органа, открытого в Министерстве финансов Ульяновской области, на расчётный счёт работодателя, открытый в кредитной организации. </w:t>
      </w:r>
    </w:p>
    <w:p w:rsidR="00867DF9" w:rsidRPr="009D0237" w:rsidRDefault="00867DF9" w:rsidP="009D0237">
      <w:pPr>
        <w:pStyle w:val="ConsPlusNormal"/>
        <w:jc w:val="both"/>
        <w:rPr>
          <w:rFonts w:ascii="Times New Roman" w:hAnsi="Times New Roman" w:cs="Times New Roman"/>
          <w:sz w:val="28"/>
          <w:szCs w:val="28"/>
        </w:rPr>
      </w:pPr>
      <w:r w:rsidRPr="009D0237">
        <w:rPr>
          <w:rFonts w:ascii="Times New Roman" w:hAnsi="Times New Roman" w:cs="Times New Roman"/>
          <w:sz w:val="28"/>
          <w:szCs w:val="28"/>
          <w:shd w:val="clear" w:color="auto" w:fill="FFFFFF"/>
          <w:lang w:eastAsia="en-US"/>
        </w:rPr>
        <w:t>16. </w:t>
      </w:r>
      <w:r w:rsidR="009D0237" w:rsidRPr="009D0237">
        <w:rPr>
          <w:rFonts w:ascii="Times New Roman" w:hAnsi="Times New Roman" w:cs="Times New Roman"/>
          <w:sz w:val="28"/>
          <w:szCs w:val="28"/>
        </w:rPr>
        <w:t xml:space="preserve">Уполномоченный орган, а также органы государственного </w:t>
      </w:r>
      <w:r w:rsidR="009D0237" w:rsidRPr="009D0237">
        <w:rPr>
          <w:rFonts w:ascii="Times New Roman" w:hAnsi="Times New Roman" w:cs="Times New Roman"/>
          <w:sz w:val="28"/>
          <w:szCs w:val="28"/>
        </w:rPr>
        <w:lastRenderedPageBreak/>
        <w:t>финансового контроля в пределах своих полномочий осуществляют проверку соблюдения условий, целей и порядка предоставления субсидий индивидуальным предпринимателям и юридическим лицам.</w:t>
      </w:r>
    </w:p>
    <w:p w:rsidR="003143B2" w:rsidRDefault="00867DF9" w:rsidP="00896AB0">
      <w:pPr>
        <w:widowControl w:val="0"/>
        <w:spacing w:line="276" w:lineRule="auto"/>
        <w:ind w:left="20" w:right="20" w:firstLine="709"/>
        <w:jc w:val="both"/>
        <w:rPr>
          <w:sz w:val="28"/>
          <w:szCs w:val="28"/>
          <w:shd w:val="clear" w:color="auto" w:fill="FFFFFF"/>
          <w:lang w:eastAsia="en-US"/>
        </w:rPr>
      </w:pPr>
      <w:r>
        <w:rPr>
          <w:sz w:val="28"/>
          <w:szCs w:val="28"/>
          <w:shd w:val="clear" w:color="auto" w:fill="FFFFFF"/>
          <w:lang w:eastAsia="en-US"/>
        </w:rPr>
        <w:t>17</w:t>
      </w:r>
      <w:r w:rsidR="003143B2" w:rsidRPr="00651CAC">
        <w:rPr>
          <w:sz w:val="28"/>
          <w:szCs w:val="28"/>
          <w:shd w:val="clear" w:color="auto" w:fill="FFFFFF"/>
          <w:lang w:eastAsia="en-US"/>
        </w:rPr>
        <w:t>. В случае нарушения работодателями условий предоставления субсидии, установленных при предоставлении субсидии, или установления факта представления ложных либо намеренно искажённых сведений, выявленных по результатам проведённых уполномоченным органом, уполномоченным органом государственного финансового контроля проверок, субсидия подлежит возврату в областной бюджет Ульяновской области в полном объёме.</w:t>
      </w:r>
    </w:p>
    <w:p w:rsidR="003143B2" w:rsidRPr="00651CAC" w:rsidRDefault="00867DF9" w:rsidP="00896AB0">
      <w:pPr>
        <w:widowControl w:val="0"/>
        <w:spacing w:line="276" w:lineRule="auto"/>
        <w:ind w:left="20" w:right="20" w:firstLine="709"/>
        <w:jc w:val="both"/>
        <w:rPr>
          <w:sz w:val="28"/>
          <w:szCs w:val="28"/>
          <w:shd w:val="clear" w:color="auto" w:fill="FFFFFF"/>
          <w:lang w:eastAsia="en-US"/>
        </w:rPr>
      </w:pPr>
      <w:r>
        <w:rPr>
          <w:sz w:val="28"/>
          <w:szCs w:val="28"/>
          <w:shd w:val="clear" w:color="auto" w:fill="FFFFFF"/>
          <w:lang w:eastAsia="en-US"/>
        </w:rPr>
        <w:t>18</w:t>
      </w:r>
      <w:r w:rsidR="003143B2" w:rsidRPr="00651CAC">
        <w:rPr>
          <w:sz w:val="28"/>
          <w:szCs w:val="28"/>
          <w:shd w:val="clear" w:color="auto" w:fill="FFFFFF"/>
          <w:lang w:eastAsia="en-US"/>
        </w:rPr>
        <w:t>. Уполномоченный орган обеспечивает возврат субсидий в областной бюджет Ульяновской области путём направления работодателям в срок, не превышающий тридцати календарных дней со дня установления</w:t>
      </w:r>
      <w:r w:rsidR="00E20F7C">
        <w:rPr>
          <w:sz w:val="28"/>
          <w:szCs w:val="28"/>
          <w:shd w:val="clear" w:color="auto" w:fill="FFFFFF"/>
          <w:lang w:eastAsia="en-US"/>
        </w:rPr>
        <w:t xml:space="preserve"> одного из указанных </w:t>
      </w:r>
      <w:r w:rsidR="00E20F7C" w:rsidRPr="009D0237">
        <w:rPr>
          <w:sz w:val="28"/>
          <w:szCs w:val="28"/>
          <w:shd w:val="clear" w:color="auto" w:fill="FFFFFF"/>
          <w:lang w:eastAsia="en-US"/>
        </w:rPr>
        <w:t>в пункте 1</w:t>
      </w:r>
      <w:r w:rsidRPr="009D0237">
        <w:rPr>
          <w:sz w:val="28"/>
          <w:szCs w:val="28"/>
          <w:shd w:val="clear" w:color="auto" w:fill="FFFFFF"/>
          <w:lang w:eastAsia="en-US"/>
        </w:rPr>
        <w:t>7</w:t>
      </w:r>
      <w:r w:rsidR="003143B2" w:rsidRPr="009D0237">
        <w:rPr>
          <w:sz w:val="28"/>
          <w:szCs w:val="28"/>
          <w:shd w:val="clear" w:color="auto" w:fill="FFFFFF"/>
          <w:lang w:eastAsia="en-US"/>
        </w:rPr>
        <w:t xml:space="preserve"> настоящего Порядка</w:t>
      </w:r>
      <w:r w:rsidR="003143B2" w:rsidRPr="00651CAC">
        <w:rPr>
          <w:sz w:val="28"/>
          <w:szCs w:val="28"/>
          <w:shd w:val="clear" w:color="auto" w:fill="FFFFFF"/>
          <w:lang w:eastAsia="en-US"/>
        </w:rPr>
        <w:t xml:space="preserve"> оснований, требования о необходимости возврата субсидий в течение десяти календарных дней со дня получения указанного требования.</w:t>
      </w:r>
    </w:p>
    <w:p w:rsidR="003143B2" w:rsidRPr="00651CAC" w:rsidRDefault="00867DF9" w:rsidP="00896AB0">
      <w:pPr>
        <w:widowControl w:val="0"/>
        <w:spacing w:line="276" w:lineRule="auto"/>
        <w:ind w:left="20" w:right="20" w:firstLine="709"/>
        <w:jc w:val="both"/>
        <w:rPr>
          <w:sz w:val="28"/>
          <w:szCs w:val="28"/>
          <w:shd w:val="clear" w:color="auto" w:fill="FFFFFF"/>
          <w:lang w:eastAsia="en-US"/>
        </w:rPr>
      </w:pPr>
      <w:r>
        <w:rPr>
          <w:sz w:val="28"/>
          <w:szCs w:val="28"/>
          <w:shd w:val="clear" w:color="auto" w:fill="FFFFFF"/>
          <w:lang w:eastAsia="en-US"/>
        </w:rPr>
        <w:t>19</w:t>
      </w:r>
      <w:r w:rsidR="003143B2" w:rsidRPr="00651CAC">
        <w:rPr>
          <w:sz w:val="28"/>
          <w:szCs w:val="28"/>
          <w:shd w:val="clear" w:color="auto" w:fill="FFFFFF"/>
          <w:lang w:eastAsia="en-US"/>
        </w:rPr>
        <w:t xml:space="preserve">. Возврат субсидий осуществляется на лицевой счёт уполномоченного органа с последующим перечислением в доход областного бюджета Ульяновской области в установленном законодательством порядке. </w:t>
      </w:r>
    </w:p>
    <w:p w:rsidR="003143B2" w:rsidRPr="00651CAC" w:rsidRDefault="00867DF9" w:rsidP="00896AB0">
      <w:pPr>
        <w:widowControl w:val="0"/>
        <w:spacing w:line="276" w:lineRule="auto"/>
        <w:ind w:left="20" w:right="20" w:firstLine="709"/>
        <w:jc w:val="both"/>
        <w:rPr>
          <w:sz w:val="28"/>
          <w:szCs w:val="28"/>
          <w:shd w:val="clear" w:color="auto" w:fill="FFFFFF"/>
          <w:lang w:eastAsia="en-US"/>
        </w:rPr>
      </w:pPr>
      <w:r>
        <w:rPr>
          <w:sz w:val="28"/>
          <w:szCs w:val="28"/>
          <w:shd w:val="clear" w:color="auto" w:fill="FFFFFF"/>
          <w:lang w:eastAsia="en-US"/>
        </w:rPr>
        <w:t>20</w:t>
      </w:r>
      <w:r w:rsidR="003143B2" w:rsidRPr="00651CAC">
        <w:rPr>
          <w:sz w:val="28"/>
          <w:szCs w:val="28"/>
          <w:shd w:val="clear" w:color="auto" w:fill="FFFFFF"/>
          <w:lang w:eastAsia="en-US"/>
        </w:rPr>
        <w:t xml:space="preserve">. В случае отказа или уклонения работодателей от добровольного возврата субсидий в областной бюджет Ульяновской </w:t>
      </w:r>
      <w:proofErr w:type="gramStart"/>
      <w:r w:rsidR="003143B2" w:rsidRPr="00651CAC">
        <w:rPr>
          <w:sz w:val="28"/>
          <w:szCs w:val="28"/>
          <w:shd w:val="clear" w:color="auto" w:fill="FFFFFF"/>
          <w:lang w:eastAsia="en-US"/>
        </w:rPr>
        <w:t>области</w:t>
      </w:r>
      <w:proofErr w:type="gramEnd"/>
      <w:r w:rsidR="003143B2" w:rsidRPr="00651CAC">
        <w:rPr>
          <w:sz w:val="28"/>
          <w:szCs w:val="28"/>
          <w:shd w:val="clear" w:color="auto" w:fill="FFFFFF"/>
          <w:lang w:eastAsia="en-US"/>
        </w:rPr>
        <w:t xml:space="preserve"> уполномоченный орган принимает предусмотренные законодательством Российской Федерации меры по её принудительному взысканию.</w:t>
      </w:r>
    </w:p>
    <w:p w:rsidR="003143B2" w:rsidRDefault="003143B2" w:rsidP="00896AB0">
      <w:pPr>
        <w:widowControl w:val="0"/>
        <w:spacing w:line="276" w:lineRule="auto"/>
        <w:ind w:right="23"/>
        <w:jc w:val="center"/>
      </w:pPr>
      <w:r>
        <w:rPr>
          <w:sz w:val="28"/>
          <w:szCs w:val="28"/>
        </w:rPr>
        <w:t>__________________</w:t>
      </w:r>
    </w:p>
    <w:p w:rsidR="00C64770" w:rsidRDefault="00C64770" w:rsidP="00CD0C28">
      <w:pPr>
        <w:widowControl w:val="0"/>
        <w:ind w:right="23"/>
        <w:rPr>
          <w:sz w:val="28"/>
          <w:szCs w:val="28"/>
        </w:rPr>
      </w:pPr>
    </w:p>
    <w:p w:rsidR="009C3556" w:rsidRDefault="009C3556" w:rsidP="00CD0C28">
      <w:pPr>
        <w:widowControl w:val="0"/>
        <w:ind w:right="23"/>
        <w:rPr>
          <w:sz w:val="28"/>
          <w:szCs w:val="28"/>
        </w:rPr>
      </w:pPr>
    </w:p>
    <w:p w:rsidR="009C3556" w:rsidRDefault="009C3556" w:rsidP="00CD0C28">
      <w:pPr>
        <w:widowControl w:val="0"/>
        <w:ind w:right="23"/>
        <w:rPr>
          <w:sz w:val="28"/>
          <w:szCs w:val="28"/>
        </w:rPr>
      </w:pPr>
    </w:p>
    <w:p w:rsidR="009C3556" w:rsidRDefault="009C3556" w:rsidP="00CD0C28">
      <w:pPr>
        <w:widowControl w:val="0"/>
        <w:ind w:right="23"/>
        <w:rPr>
          <w:sz w:val="28"/>
          <w:szCs w:val="28"/>
        </w:rPr>
      </w:pPr>
    </w:p>
    <w:p w:rsidR="009C3556" w:rsidRDefault="009C3556" w:rsidP="00CD0C28">
      <w:pPr>
        <w:widowControl w:val="0"/>
        <w:ind w:right="23"/>
        <w:rPr>
          <w:sz w:val="28"/>
          <w:szCs w:val="28"/>
        </w:rPr>
      </w:pPr>
    </w:p>
    <w:p w:rsidR="009C3556" w:rsidRDefault="009C3556" w:rsidP="00CD0C28">
      <w:pPr>
        <w:widowControl w:val="0"/>
        <w:ind w:right="23"/>
        <w:rPr>
          <w:sz w:val="28"/>
          <w:szCs w:val="28"/>
        </w:rPr>
      </w:pPr>
    </w:p>
    <w:p w:rsidR="009C3556" w:rsidRDefault="009C3556" w:rsidP="00CD0C28">
      <w:pPr>
        <w:widowControl w:val="0"/>
        <w:ind w:right="23"/>
        <w:rPr>
          <w:sz w:val="28"/>
          <w:szCs w:val="28"/>
        </w:rPr>
      </w:pPr>
    </w:p>
    <w:p w:rsidR="009C3556" w:rsidRDefault="009C3556" w:rsidP="00CD0C28">
      <w:pPr>
        <w:widowControl w:val="0"/>
        <w:ind w:right="23"/>
        <w:rPr>
          <w:sz w:val="28"/>
          <w:szCs w:val="28"/>
        </w:rPr>
      </w:pPr>
    </w:p>
    <w:p w:rsidR="0009441D" w:rsidRDefault="0009441D" w:rsidP="00CD0C28">
      <w:pPr>
        <w:widowControl w:val="0"/>
        <w:ind w:right="23"/>
        <w:rPr>
          <w:sz w:val="28"/>
          <w:szCs w:val="28"/>
        </w:rPr>
      </w:pPr>
    </w:p>
    <w:p w:rsidR="0009441D" w:rsidRDefault="0009441D" w:rsidP="00CD0C28">
      <w:pPr>
        <w:widowControl w:val="0"/>
        <w:ind w:right="23"/>
        <w:rPr>
          <w:sz w:val="28"/>
          <w:szCs w:val="28"/>
        </w:rPr>
      </w:pPr>
    </w:p>
    <w:p w:rsidR="0009441D" w:rsidRDefault="0009441D" w:rsidP="00CD0C28">
      <w:pPr>
        <w:widowControl w:val="0"/>
        <w:ind w:right="23"/>
        <w:rPr>
          <w:sz w:val="28"/>
          <w:szCs w:val="28"/>
        </w:rPr>
      </w:pPr>
    </w:p>
    <w:p w:rsidR="0009441D" w:rsidRDefault="0009441D" w:rsidP="00CD0C28">
      <w:pPr>
        <w:widowControl w:val="0"/>
        <w:ind w:right="23"/>
        <w:rPr>
          <w:sz w:val="28"/>
          <w:szCs w:val="28"/>
        </w:rPr>
      </w:pPr>
    </w:p>
    <w:p w:rsidR="0009441D" w:rsidRDefault="0009441D" w:rsidP="00CD0C28">
      <w:pPr>
        <w:widowControl w:val="0"/>
        <w:ind w:right="23"/>
        <w:rPr>
          <w:sz w:val="28"/>
          <w:szCs w:val="28"/>
        </w:rPr>
      </w:pPr>
    </w:p>
    <w:p w:rsidR="0009441D" w:rsidRDefault="0009441D" w:rsidP="00CD0C28">
      <w:pPr>
        <w:widowControl w:val="0"/>
        <w:ind w:right="23"/>
        <w:rPr>
          <w:sz w:val="28"/>
          <w:szCs w:val="28"/>
        </w:rPr>
      </w:pPr>
    </w:p>
    <w:p w:rsidR="0009441D" w:rsidRDefault="0009441D" w:rsidP="00CD0C28">
      <w:pPr>
        <w:widowControl w:val="0"/>
        <w:ind w:right="23"/>
        <w:rPr>
          <w:sz w:val="28"/>
          <w:szCs w:val="28"/>
        </w:rPr>
      </w:pPr>
    </w:p>
    <w:p w:rsidR="0009441D" w:rsidRDefault="0009441D" w:rsidP="00CD0C28">
      <w:pPr>
        <w:widowControl w:val="0"/>
        <w:ind w:right="23"/>
        <w:rPr>
          <w:sz w:val="28"/>
          <w:szCs w:val="28"/>
        </w:rPr>
      </w:pPr>
    </w:p>
    <w:p w:rsidR="0009441D" w:rsidRDefault="0009441D" w:rsidP="00CD0C28">
      <w:pPr>
        <w:widowControl w:val="0"/>
        <w:ind w:right="23"/>
        <w:rPr>
          <w:sz w:val="28"/>
          <w:szCs w:val="28"/>
        </w:rPr>
      </w:pPr>
    </w:p>
    <w:p w:rsidR="0009441D" w:rsidRDefault="0009441D" w:rsidP="00CD0C28">
      <w:pPr>
        <w:widowControl w:val="0"/>
        <w:ind w:right="23"/>
        <w:rPr>
          <w:sz w:val="28"/>
          <w:szCs w:val="28"/>
        </w:rPr>
        <w:sectPr w:rsidR="0009441D" w:rsidSect="0009441D">
          <w:pgSz w:w="11906" w:h="16838"/>
          <w:pgMar w:top="1134" w:right="567" w:bottom="1134" w:left="1701" w:header="709" w:footer="709" w:gutter="0"/>
          <w:pgNumType w:start="1"/>
          <w:cols w:space="708"/>
          <w:titlePg/>
          <w:docGrid w:linePitch="360"/>
        </w:sectPr>
      </w:pPr>
    </w:p>
    <w:p w:rsidR="0009441D" w:rsidRDefault="009F7354" w:rsidP="009F7354">
      <w:pPr>
        <w:widowControl w:val="0"/>
        <w:ind w:right="23"/>
        <w:jc w:val="center"/>
        <w:rPr>
          <w:sz w:val="28"/>
          <w:szCs w:val="28"/>
        </w:rPr>
      </w:pPr>
      <w:r>
        <w:rPr>
          <w:sz w:val="28"/>
          <w:szCs w:val="28"/>
        </w:rPr>
        <w:lastRenderedPageBreak/>
        <w:t xml:space="preserve">                                                                                                                                         </w:t>
      </w:r>
      <w:bookmarkStart w:id="0" w:name="_GoBack"/>
      <w:bookmarkEnd w:id="0"/>
      <w:r>
        <w:rPr>
          <w:sz w:val="28"/>
          <w:szCs w:val="28"/>
        </w:rPr>
        <w:t xml:space="preserve">                                   </w:t>
      </w:r>
      <w:r w:rsidR="0009441D">
        <w:rPr>
          <w:sz w:val="28"/>
          <w:szCs w:val="28"/>
        </w:rPr>
        <w:t>Приложение</w:t>
      </w:r>
      <w:r>
        <w:rPr>
          <w:sz w:val="28"/>
          <w:szCs w:val="28"/>
        </w:rPr>
        <w:t xml:space="preserve"> </w:t>
      </w:r>
    </w:p>
    <w:p w:rsidR="0009441D" w:rsidRDefault="009F7354" w:rsidP="009F7354">
      <w:pPr>
        <w:spacing w:line="276" w:lineRule="auto"/>
        <w:ind w:firstLine="709"/>
        <w:jc w:val="both"/>
        <w:rPr>
          <w:rFonts w:eastAsiaTheme="minorHAnsi" w:cstheme="minorBidi"/>
          <w:color w:val="000000"/>
          <w:sz w:val="28"/>
          <w:szCs w:val="28"/>
          <w:lang w:eastAsia="en-US"/>
        </w:rPr>
      </w:pPr>
      <w:r>
        <w:rPr>
          <w:rFonts w:eastAsiaTheme="minorHAnsi" w:cstheme="minorBidi"/>
          <w:color w:val="000000"/>
          <w:sz w:val="28"/>
          <w:szCs w:val="28"/>
          <w:lang w:eastAsia="en-US"/>
        </w:rPr>
        <w:t xml:space="preserve">                                                                                                                                                                   К Порядку</w:t>
      </w:r>
    </w:p>
    <w:p w:rsidR="009F7354" w:rsidRDefault="009F7354" w:rsidP="009F7354">
      <w:pPr>
        <w:spacing w:line="276" w:lineRule="auto"/>
        <w:ind w:firstLine="709"/>
        <w:jc w:val="both"/>
        <w:rPr>
          <w:rFonts w:eastAsiaTheme="minorHAnsi" w:cstheme="minorBidi"/>
          <w:color w:val="000000"/>
          <w:sz w:val="28"/>
          <w:szCs w:val="28"/>
          <w:lang w:eastAsia="en-US"/>
        </w:rPr>
      </w:pPr>
    </w:p>
    <w:p w:rsidR="0009441D" w:rsidRPr="0009441D" w:rsidRDefault="0009441D" w:rsidP="00815D5C">
      <w:pPr>
        <w:spacing w:line="276" w:lineRule="auto"/>
        <w:ind w:firstLine="709"/>
        <w:jc w:val="center"/>
        <w:rPr>
          <w:rFonts w:eastAsiaTheme="minorHAnsi" w:cstheme="minorBidi"/>
          <w:sz w:val="28"/>
          <w:szCs w:val="22"/>
          <w:lang w:eastAsia="en-US"/>
        </w:rPr>
      </w:pPr>
      <w:r w:rsidRPr="0009441D">
        <w:rPr>
          <w:rFonts w:eastAsiaTheme="minorHAnsi" w:cstheme="minorBidi"/>
          <w:color w:val="000000"/>
          <w:sz w:val="28"/>
          <w:szCs w:val="28"/>
          <w:lang w:eastAsia="en-US"/>
        </w:rPr>
        <w:t>Сведения о потребности в обучении лиц предпенсионного возраста</w:t>
      </w:r>
    </w:p>
    <w:p w:rsidR="0009441D" w:rsidRPr="0009441D" w:rsidRDefault="0009441D" w:rsidP="0009441D">
      <w:pPr>
        <w:widowControl w:val="0"/>
        <w:autoSpaceDE w:val="0"/>
        <w:autoSpaceDN w:val="0"/>
        <w:jc w:val="right"/>
        <w:outlineLvl w:val="1"/>
        <w:rPr>
          <w:sz w:val="28"/>
          <w:szCs w:val="20"/>
        </w:rPr>
      </w:pPr>
    </w:p>
    <w:tbl>
      <w:tblPr>
        <w:tblW w:w="1459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3119"/>
        <w:gridCol w:w="3544"/>
        <w:gridCol w:w="3395"/>
      </w:tblGrid>
      <w:tr w:rsidR="0009441D" w:rsidRPr="0009441D" w:rsidTr="009F7354">
        <w:trPr>
          <w:trHeight w:val="2403"/>
        </w:trPr>
        <w:tc>
          <w:tcPr>
            <w:tcW w:w="567" w:type="dxa"/>
          </w:tcPr>
          <w:p w:rsidR="0009441D" w:rsidRPr="0009441D" w:rsidRDefault="0009441D" w:rsidP="0009441D">
            <w:pPr>
              <w:widowControl w:val="0"/>
              <w:autoSpaceDE w:val="0"/>
              <w:autoSpaceDN w:val="0"/>
              <w:jc w:val="center"/>
            </w:pPr>
            <w:r w:rsidRPr="0009441D">
              <w:t xml:space="preserve">№ </w:t>
            </w:r>
            <w:proofErr w:type="gramStart"/>
            <w:r w:rsidRPr="0009441D">
              <w:t>п</w:t>
            </w:r>
            <w:proofErr w:type="gramEnd"/>
            <w:r w:rsidRPr="0009441D">
              <w:t>/п</w:t>
            </w:r>
          </w:p>
        </w:tc>
        <w:tc>
          <w:tcPr>
            <w:tcW w:w="3969" w:type="dxa"/>
          </w:tcPr>
          <w:p w:rsidR="0009441D" w:rsidRPr="0009441D" w:rsidRDefault="0009441D" w:rsidP="0009441D">
            <w:pPr>
              <w:widowControl w:val="0"/>
              <w:autoSpaceDE w:val="0"/>
              <w:autoSpaceDN w:val="0"/>
              <w:jc w:val="center"/>
            </w:pPr>
            <w:r w:rsidRPr="0009441D">
              <w:t>Наименование организации юридического лица, не являющимся государственным (муниц</w:t>
            </w:r>
            <w:r w:rsidR="009F7354">
              <w:t>ипальным) учреждением, индивиду</w:t>
            </w:r>
            <w:r w:rsidRPr="0009441D">
              <w:t>ального предпринимателя, Ф.И.О. юридиче</w:t>
            </w:r>
            <w:r w:rsidR="009F7354">
              <w:t>ского лица, не являющимся госуд</w:t>
            </w:r>
            <w:r w:rsidRPr="0009441D">
              <w:t>а</w:t>
            </w:r>
            <w:r w:rsidR="009F7354">
              <w:t>р</w:t>
            </w:r>
            <w:r w:rsidRPr="0009441D">
              <w:t>ственны</w:t>
            </w:r>
            <w:proofErr w:type="gramStart"/>
            <w:r w:rsidRPr="0009441D">
              <w:t>м(</w:t>
            </w:r>
            <w:proofErr w:type="gramEnd"/>
            <w:r w:rsidRPr="0009441D">
              <w:t>муниципальным) учреждением, индивидуального лица</w:t>
            </w:r>
          </w:p>
        </w:tc>
        <w:tc>
          <w:tcPr>
            <w:tcW w:w="3119" w:type="dxa"/>
          </w:tcPr>
          <w:p w:rsidR="0009441D" w:rsidRPr="0009441D" w:rsidRDefault="0009441D" w:rsidP="0009441D">
            <w:pPr>
              <w:widowControl w:val="0"/>
              <w:autoSpaceDE w:val="0"/>
              <w:autoSpaceDN w:val="0"/>
              <w:jc w:val="center"/>
            </w:pPr>
            <w:r w:rsidRPr="0009441D">
              <w:t>Ф.И.О., наименование профессии (специальности), должности лица предпенсионного возраста</w:t>
            </w:r>
          </w:p>
        </w:tc>
        <w:tc>
          <w:tcPr>
            <w:tcW w:w="3544" w:type="dxa"/>
          </w:tcPr>
          <w:p w:rsidR="0009441D" w:rsidRPr="0009441D" w:rsidRDefault="0009441D" w:rsidP="0009441D">
            <w:pPr>
              <w:widowControl w:val="0"/>
              <w:autoSpaceDE w:val="0"/>
              <w:autoSpaceDN w:val="0"/>
              <w:jc w:val="center"/>
            </w:pPr>
            <w:r w:rsidRPr="0009441D">
              <w:t>Численность лиц предпенсионного возраста, получивших профессиональное обучение и дополнительное профессиональное образование в текущем году, чел.</w:t>
            </w:r>
          </w:p>
        </w:tc>
        <w:tc>
          <w:tcPr>
            <w:tcW w:w="3395" w:type="dxa"/>
          </w:tcPr>
          <w:p w:rsidR="0009441D" w:rsidRPr="0009441D" w:rsidRDefault="0009441D" w:rsidP="0009441D">
            <w:pPr>
              <w:widowControl w:val="0"/>
              <w:autoSpaceDE w:val="0"/>
              <w:autoSpaceDN w:val="0"/>
              <w:jc w:val="center"/>
            </w:pPr>
            <w:r w:rsidRPr="0009441D">
              <w:t>Контактное лицо: Ф.И.О., должность, телефон</w:t>
            </w:r>
          </w:p>
        </w:tc>
      </w:tr>
      <w:tr w:rsidR="0009441D" w:rsidRPr="0009441D" w:rsidTr="009F7354">
        <w:trPr>
          <w:trHeight w:val="194"/>
        </w:trPr>
        <w:tc>
          <w:tcPr>
            <w:tcW w:w="567" w:type="dxa"/>
          </w:tcPr>
          <w:p w:rsidR="0009441D" w:rsidRPr="0009441D" w:rsidRDefault="0009441D" w:rsidP="0009441D">
            <w:pPr>
              <w:widowControl w:val="0"/>
              <w:autoSpaceDE w:val="0"/>
              <w:autoSpaceDN w:val="0"/>
              <w:jc w:val="center"/>
            </w:pPr>
            <w:r w:rsidRPr="0009441D">
              <w:t>1</w:t>
            </w:r>
          </w:p>
        </w:tc>
        <w:tc>
          <w:tcPr>
            <w:tcW w:w="3969" w:type="dxa"/>
          </w:tcPr>
          <w:p w:rsidR="0009441D" w:rsidRPr="0009441D" w:rsidRDefault="0009441D" w:rsidP="0009441D">
            <w:pPr>
              <w:widowControl w:val="0"/>
              <w:autoSpaceDE w:val="0"/>
              <w:autoSpaceDN w:val="0"/>
              <w:jc w:val="center"/>
            </w:pPr>
            <w:r w:rsidRPr="0009441D">
              <w:t>2</w:t>
            </w:r>
          </w:p>
        </w:tc>
        <w:tc>
          <w:tcPr>
            <w:tcW w:w="3119" w:type="dxa"/>
          </w:tcPr>
          <w:p w:rsidR="0009441D" w:rsidRPr="0009441D" w:rsidRDefault="0009441D" w:rsidP="0009441D">
            <w:pPr>
              <w:widowControl w:val="0"/>
              <w:autoSpaceDE w:val="0"/>
              <w:autoSpaceDN w:val="0"/>
              <w:jc w:val="center"/>
            </w:pPr>
            <w:r w:rsidRPr="0009441D">
              <w:t>3</w:t>
            </w:r>
          </w:p>
        </w:tc>
        <w:tc>
          <w:tcPr>
            <w:tcW w:w="3544" w:type="dxa"/>
          </w:tcPr>
          <w:p w:rsidR="0009441D" w:rsidRPr="0009441D" w:rsidRDefault="0009441D" w:rsidP="0009441D">
            <w:pPr>
              <w:widowControl w:val="0"/>
              <w:autoSpaceDE w:val="0"/>
              <w:autoSpaceDN w:val="0"/>
              <w:jc w:val="center"/>
            </w:pPr>
            <w:r w:rsidRPr="0009441D">
              <w:t>4</w:t>
            </w:r>
          </w:p>
        </w:tc>
        <w:tc>
          <w:tcPr>
            <w:tcW w:w="3395" w:type="dxa"/>
          </w:tcPr>
          <w:p w:rsidR="0009441D" w:rsidRPr="0009441D" w:rsidRDefault="0009441D" w:rsidP="0009441D">
            <w:pPr>
              <w:widowControl w:val="0"/>
              <w:autoSpaceDE w:val="0"/>
              <w:autoSpaceDN w:val="0"/>
              <w:jc w:val="center"/>
            </w:pPr>
            <w:r w:rsidRPr="0009441D">
              <w:t>5</w:t>
            </w:r>
          </w:p>
        </w:tc>
      </w:tr>
      <w:tr w:rsidR="0009441D" w:rsidRPr="0009441D" w:rsidTr="009F7354">
        <w:trPr>
          <w:trHeight w:val="272"/>
        </w:trPr>
        <w:tc>
          <w:tcPr>
            <w:tcW w:w="567" w:type="dxa"/>
          </w:tcPr>
          <w:p w:rsidR="0009441D" w:rsidRPr="0009441D" w:rsidRDefault="0009441D" w:rsidP="0009441D">
            <w:pPr>
              <w:widowControl w:val="0"/>
              <w:autoSpaceDE w:val="0"/>
              <w:autoSpaceDN w:val="0"/>
              <w:jc w:val="center"/>
            </w:pPr>
            <w:r w:rsidRPr="0009441D">
              <w:t>1.</w:t>
            </w:r>
          </w:p>
        </w:tc>
        <w:tc>
          <w:tcPr>
            <w:tcW w:w="3969" w:type="dxa"/>
          </w:tcPr>
          <w:p w:rsidR="0009441D" w:rsidRPr="0009441D" w:rsidRDefault="0009441D" w:rsidP="0009441D">
            <w:pPr>
              <w:widowControl w:val="0"/>
              <w:autoSpaceDE w:val="0"/>
              <w:autoSpaceDN w:val="0"/>
              <w:rPr>
                <w:sz w:val="28"/>
                <w:szCs w:val="20"/>
              </w:rPr>
            </w:pPr>
          </w:p>
        </w:tc>
        <w:tc>
          <w:tcPr>
            <w:tcW w:w="3119" w:type="dxa"/>
          </w:tcPr>
          <w:p w:rsidR="0009441D" w:rsidRPr="0009441D" w:rsidRDefault="0009441D" w:rsidP="0009441D">
            <w:pPr>
              <w:widowControl w:val="0"/>
              <w:autoSpaceDE w:val="0"/>
              <w:autoSpaceDN w:val="0"/>
              <w:rPr>
                <w:sz w:val="28"/>
                <w:szCs w:val="20"/>
              </w:rPr>
            </w:pPr>
          </w:p>
        </w:tc>
        <w:tc>
          <w:tcPr>
            <w:tcW w:w="3544" w:type="dxa"/>
          </w:tcPr>
          <w:p w:rsidR="0009441D" w:rsidRPr="0009441D" w:rsidRDefault="0009441D" w:rsidP="0009441D">
            <w:pPr>
              <w:widowControl w:val="0"/>
              <w:autoSpaceDE w:val="0"/>
              <w:autoSpaceDN w:val="0"/>
              <w:rPr>
                <w:sz w:val="28"/>
                <w:szCs w:val="20"/>
              </w:rPr>
            </w:pPr>
          </w:p>
        </w:tc>
        <w:tc>
          <w:tcPr>
            <w:tcW w:w="3395" w:type="dxa"/>
          </w:tcPr>
          <w:p w:rsidR="0009441D" w:rsidRPr="0009441D" w:rsidRDefault="0009441D" w:rsidP="0009441D">
            <w:pPr>
              <w:widowControl w:val="0"/>
              <w:autoSpaceDE w:val="0"/>
              <w:autoSpaceDN w:val="0"/>
              <w:rPr>
                <w:sz w:val="28"/>
                <w:szCs w:val="20"/>
              </w:rPr>
            </w:pPr>
          </w:p>
        </w:tc>
      </w:tr>
      <w:tr w:rsidR="0009441D" w:rsidRPr="0009441D" w:rsidTr="009F7354">
        <w:trPr>
          <w:trHeight w:val="374"/>
        </w:trPr>
        <w:tc>
          <w:tcPr>
            <w:tcW w:w="567" w:type="dxa"/>
          </w:tcPr>
          <w:p w:rsidR="0009441D" w:rsidRPr="0009441D" w:rsidRDefault="0009441D" w:rsidP="0009441D">
            <w:pPr>
              <w:widowControl w:val="0"/>
              <w:autoSpaceDE w:val="0"/>
              <w:autoSpaceDN w:val="0"/>
              <w:jc w:val="center"/>
            </w:pPr>
            <w:r w:rsidRPr="0009441D">
              <w:t>2.</w:t>
            </w:r>
          </w:p>
        </w:tc>
        <w:tc>
          <w:tcPr>
            <w:tcW w:w="3969" w:type="dxa"/>
          </w:tcPr>
          <w:p w:rsidR="0009441D" w:rsidRPr="0009441D" w:rsidRDefault="0009441D" w:rsidP="0009441D">
            <w:pPr>
              <w:widowControl w:val="0"/>
              <w:autoSpaceDE w:val="0"/>
              <w:autoSpaceDN w:val="0"/>
              <w:rPr>
                <w:sz w:val="28"/>
                <w:szCs w:val="20"/>
              </w:rPr>
            </w:pPr>
          </w:p>
        </w:tc>
        <w:tc>
          <w:tcPr>
            <w:tcW w:w="3119" w:type="dxa"/>
          </w:tcPr>
          <w:p w:rsidR="0009441D" w:rsidRPr="0009441D" w:rsidRDefault="0009441D" w:rsidP="0009441D">
            <w:pPr>
              <w:widowControl w:val="0"/>
              <w:autoSpaceDE w:val="0"/>
              <w:autoSpaceDN w:val="0"/>
              <w:rPr>
                <w:sz w:val="28"/>
                <w:szCs w:val="20"/>
              </w:rPr>
            </w:pPr>
          </w:p>
        </w:tc>
        <w:tc>
          <w:tcPr>
            <w:tcW w:w="3544" w:type="dxa"/>
          </w:tcPr>
          <w:p w:rsidR="0009441D" w:rsidRPr="0009441D" w:rsidRDefault="0009441D" w:rsidP="0009441D">
            <w:pPr>
              <w:widowControl w:val="0"/>
              <w:autoSpaceDE w:val="0"/>
              <w:autoSpaceDN w:val="0"/>
              <w:rPr>
                <w:sz w:val="28"/>
                <w:szCs w:val="20"/>
              </w:rPr>
            </w:pPr>
          </w:p>
        </w:tc>
        <w:tc>
          <w:tcPr>
            <w:tcW w:w="3395" w:type="dxa"/>
          </w:tcPr>
          <w:p w:rsidR="0009441D" w:rsidRPr="0009441D" w:rsidRDefault="0009441D" w:rsidP="0009441D">
            <w:pPr>
              <w:widowControl w:val="0"/>
              <w:autoSpaceDE w:val="0"/>
              <w:autoSpaceDN w:val="0"/>
              <w:rPr>
                <w:sz w:val="28"/>
                <w:szCs w:val="20"/>
              </w:rPr>
            </w:pPr>
          </w:p>
        </w:tc>
      </w:tr>
      <w:tr w:rsidR="0009441D" w:rsidRPr="0009441D" w:rsidTr="009F7354">
        <w:trPr>
          <w:trHeight w:val="126"/>
        </w:trPr>
        <w:tc>
          <w:tcPr>
            <w:tcW w:w="567" w:type="dxa"/>
          </w:tcPr>
          <w:p w:rsidR="0009441D" w:rsidRPr="0009441D" w:rsidRDefault="0009441D" w:rsidP="0009441D">
            <w:pPr>
              <w:widowControl w:val="0"/>
              <w:autoSpaceDE w:val="0"/>
              <w:autoSpaceDN w:val="0"/>
              <w:jc w:val="center"/>
            </w:pPr>
            <w:r w:rsidRPr="0009441D">
              <w:t>3.</w:t>
            </w:r>
          </w:p>
        </w:tc>
        <w:tc>
          <w:tcPr>
            <w:tcW w:w="3969" w:type="dxa"/>
          </w:tcPr>
          <w:p w:rsidR="0009441D" w:rsidRPr="0009441D" w:rsidRDefault="0009441D" w:rsidP="0009441D">
            <w:pPr>
              <w:widowControl w:val="0"/>
              <w:autoSpaceDE w:val="0"/>
              <w:autoSpaceDN w:val="0"/>
              <w:rPr>
                <w:sz w:val="28"/>
                <w:szCs w:val="20"/>
              </w:rPr>
            </w:pPr>
          </w:p>
        </w:tc>
        <w:tc>
          <w:tcPr>
            <w:tcW w:w="3119" w:type="dxa"/>
          </w:tcPr>
          <w:p w:rsidR="0009441D" w:rsidRPr="0009441D" w:rsidRDefault="0009441D" w:rsidP="0009441D">
            <w:pPr>
              <w:widowControl w:val="0"/>
              <w:autoSpaceDE w:val="0"/>
              <w:autoSpaceDN w:val="0"/>
              <w:rPr>
                <w:sz w:val="28"/>
                <w:szCs w:val="20"/>
              </w:rPr>
            </w:pPr>
          </w:p>
        </w:tc>
        <w:tc>
          <w:tcPr>
            <w:tcW w:w="3544" w:type="dxa"/>
          </w:tcPr>
          <w:p w:rsidR="0009441D" w:rsidRPr="0009441D" w:rsidRDefault="0009441D" w:rsidP="0009441D">
            <w:pPr>
              <w:widowControl w:val="0"/>
              <w:autoSpaceDE w:val="0"/>
              <w:autoSpaceDN w:val="0"/>
              <w:rPr>
                <w:sz w:val="28"/>
                <w:szCs w:val="20"/>
              </w:rPr>
            </w:pPr>
          </w:p>
        </w:tc>
        <w:tc>
          <w:tcPr>
            <w:tcW w:w="3395" w:type="dxa"/>
          </w:tcPr>
          <w:p w:rsidR="0009441D" w:rsidRPr="0009441D" w:rsidRDefault="0009441D" w:rsidP="0009441D">
            <w:pPr>
              <w:widowControl w:val="0"/>
              <w:autoSpaceDE w:val="0"/>
              <w:autoSpaceDN w:val="0"/>
              <w:rPr>
                <w:sz w:val="28"/>
                <w:szCs w:val="20"/>
              </w:rPr>
            </w:pPr>
          </w:p>
        </w:tc>
      </w:tr>
    </w:tbl>
    <w:p w:rsidR="0009441D" w:rsidRPr="0009441D" w:rsidRDefault="0009441D" w:rsidP="0009441D">
      <w:pPr>
        <w:widowControl w:val="0"/>
        <w:autoSpaceDE w:val="0"/>
        <w:autoSpaceDN w:val="0"/>
        <w:rPr>
          <w:sz w:val="28"/>
          <w:szCs w:val="20"/>
        </w:rPr>
      </w:pPr>
    </w:p>
    <w:p w:rsidR="0009441D" w:rsidRPr="0009441D" w:rsidRDefault="0009441D" w:rsidP="0009441D">
      <w:pPr>
        <w:widowControl w:val="0"/>
        <w:autoSpaceDE w:val="0"/>
        <w:autoSpaceDN w:val="0"/>
        <w:rPr>
          <w:sz w:val="28"/>
          <w:szCs w:val="20"/>
        </w:rPr>
      </w:pPr>
    </w:p>
    <w:p w:rsidR="0009441D" w:rsidRPr="0009441D" w:rsidRDefault="0009441D" w:rsidP="0009441D">
      <w:pPr>
        <w:widowControl w:val="0"/>
        <w:autoSpaceDE w:val="0"/>
        <w:autoSpaceDN w:val="0"/>
        <w:rPr>
          <w:sz w:val="28"/>
          <w:szCs w:val="20"/>
        </w:rPr>
      </w:pPr>
    </w:p>
    <w:p w:rsidR="0009441D" w:rsidRPr="0009441D" w:rsidRDefault="0009441D" w:rsidP="0009441D">
      <w:pPr>
        <w:spacing w:after="200" w:line="216" w:lineRule="auto"/>
        <w:rPr>
          <w:rFonts w:eastAsiaTheme="minorHAnsi" w:cstheme="minorBidi"/>
          <w:sz w:val="28"/>
          <w:szCs w:val="22"/>
          <w:lang w:eastAsia="en-US"/>
        </w:rPr>
      </w:pPr>
      <w:r w:rsidRPr="0009441D">
        <w:rPr>
          <w:rFonts w:eastAsiaTheme="minorHAnsi" w:cstheme="minorBidi"/>
          <w:sz w:val="28"/>
          <w:szCs w:val="22"/>
          <w:lang w:eastAsia="en-US"/>
        </w:rPr>
        <w:t>Руководитель организации ___________  _____________________________</w:t>
      </w:r>
    </w:p>
    <w:p w:rsidR="0009441D" w:rsidRPr="0009441D" w:rsidRDefault="0009441D" w:rsidP="0009441D">
      <w:pPr>
        <w:spacing w:after="200" w:line="216" w:lineRule="auto"/>
        <w:rPr>
          <w:rFonts w:eastAsiaTheme="minorHAnsi" w:cstheme="minorBidi"/>
          <w:sz w:val="22"/>
          <w:szCs w:val="22"/>
          <w:lang w:eastAsia="en-US"/>
        </w:rPr>
      </w:pPr>
      <w:r w:rsidRPr="0009441D">
        <w:rPr>
          <w:rFonts w:eastAsiaTheme="minorHAnsi" w:cstheme="minorBidi"/>
          <w:sz w:val="22"/>
          <w:szCs w:val="22"/>
          <w:lang w:eastAsia="en-US"/>
        </w:rPr>
        <w:t xml:space="preserve">                                                                        (подпись)</w:t>
      </w:r>
      <w:r w:rsidRPr="0009441D">
        <w:rPr>
          <w:rFonts w:eastAsiaTheme="minorHAnsi" w:cstheme="minorBidi"/>
          <w:sz w:val="28"/>
          <w:szCs w:val="22"/>
          <w:lang w:eastAsia="en-US"/>
        </w:rPr>
        <w:t xml:space="preserve">   </w:t>
      </w:r>
      <w:r w:rsidRPr="0009441D">
        <w:rPr>
          <w:rFonts w:eastAsiaTheme="minorHAnsi" w:cstheme="minorBidi"/>
          <w:sz w:val="28"/>
          <w:szCs w:val="22"/>
          <w:lang w:val="en-US" w:eastAsia="en-US"/>
        </w:rPr>
        <w:t xml:space="preserve">    (</w:t>
      </w:r>
      <w:r w:rsidRPr="0009441D">
        <w:rPr>
          <w:rFonts w:eastAsiaTheme="minorHAnsi" w:cstheme="minorBidi"/>
          <w:sz w:val="22"/>
          <w:szCs w:val="22"/>
          <w:lang w:eastAsia="en-US"/>
        </w:rPr>
        <w:t>расшифровка подписи)</w:t>
      </w:r>
    </w:p>
    <w:p w:rsidR="0009441D" w:rsidRPr="0009441D" w:rsidRDefault="0009441D" w:rsidP="0009441D">
      <w:pPr>
        <w:spacing w:after="200" w:line="216" w:lineRule="auto"/>
        <w:jc w:val="center"/>
        <w:rPr>
          <w:rFonts w:eastAsiaTheme="minorHAnsi" w:cstheme="minorBidi"/>
          <w:sz w:val="28"/>
          <w:szCs w:val="22"/>
          <w:lang w:eastAsia="en-US"/>
        </w:rPr>
      </w:pPr>
      <w:r w:rsidRPr="0009441D">
        <w:rPr>
          <w:rFonts w:eastAsiaTheme="minorHAnsi" w:cstheme="minorBidi"/>
          <w:sz w:val="22"/>
          <w:szCs w:val="22"/>
          <w:lang w:eastAsia="en-US"/>
        </w:rPr>
        <w:t xml:space="preserve">                                            МП</w:t>
      </w:r>
    </w:p>
    <w:p w:rsidR="0009441D" w:rsidRDefault="0009441D" w:rsidP="00345FA8">
      <w:pPr>
        <w:spacing w:after="200" w:line="276" w:lineRule="auto"/>
        <w:jc w:val="center"/>
        <w:rPr>
          <w:sz w:val="28"/>
          <w:szCs w:val="28"/>
        </w:rPr>
      </w:pPr>
      <w:r w:rsidRPr="0009441D">
        <w:rPr>
          <w:rFonts w:eastAsiaTheme="minorHAnsi" w:cstheme="minorBidi"/>
          <w:sz w:val="28"/>
          <w:szCs w:val="22"/>
          <w:lang w:eastAsia="en-US"/>
        </w:rPr>
        <w:t>___________</w:t>
      </w:r>
      <w:r w:rsidR="00345FA8">
        <w:rPr>
          <w:rFonts w:eastAsiaTheme="minorHAnsi" w:cstheme="minorBidi"/>
          <w:sz w:val="28"/>
          <w:szCs w:val="22"/>
          <w:lang w:eastAsia="en-US"/>
        </w:rPr>
        <w:t xml:space="preserve">                                             </w:t>
      </w:r>
    </w:p>
    <w:sectPr w:rsidR="0009441D" w:rsidSect="0009441D">
      <w:pgSz w:w="16838" w:h="11906" w:orient="landscape" w:code="9"/>
      <w:pgMar w:top="170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67" w:rsidRDefault="006E2267">
      <w:r>
        <w:separator/>
      </w:r>
    </w:p>
  </w:endnote>
  <w:endnote w:type="continuationSeparator" w:id="0">
    <w:p w:rsidR="006E2267" w:rsidRDefault="006E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67" w:rsidRDefault="006E2267">
      <w:r>
        <w:separator/>
      </w:r>
    </w:p>
  </w:footnote>
  <w:footnote w:type="continuationSeparator" w:id="0">
    <w:p w:rsidR="006E2267" w:rsidRDefault="006E2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9D7" w:rsidRPr="00CD160A" w:rsidRDefault="00F839D7" w:rsidP="009F7354">
    <w:pPr>
      <w:pStyle w:val="a3"/>
      <w:framePr w:wrap="auto" w:vAnchor="text" w:hAnchor="margin" w:xAlign="center" w:y="1"/>
      <w:rPr>
        <w:rStyle w:val="a5"/>
        <w:sz w:val="28"/>
        <w:szCs w:val="28"/>
      </w:rPr>
    </w:pPr>
  </w:p>
  <w:p w:rsidR="00F839D7" w:rsidRDefault="00F839D7" w:rsidP="00D21E4B">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AA6"/>
    <w:multiLevelType w:val="multilevel"/>
    <w:tmpl w:val="17BE4C0E"/>
    <w:lvl w:ilvl="0">
      <w:start w:val="1"/>
      <w:numFmt w:val="decimal"/>
      <w:lvlText w:val="%1)"/>
      <w:lvlJc w:val="left"/>
      <w:pPr>
        <w:ind w:firstLine="709"/>
      </w:pPr>
      <w:rPr>
        <w:rFonts w:hint="default"/>
      </w:rPr>
    </w:lvl>
    <w:lvl w:ilvl="1">
      <w:start w:val="1"/>
      <w:numFmt w:val="decimal"/>
      <w:isLgl/>
      <w:suff w:val="space"/>
      <w:lvlText w:val="%2."/>
      <w:lvlJc w:val="left"/>
      <w:pPr>
        <w:ind w:firstLine="709"/>
      </w:pPr>
      <w:rPr>
        <w:rFonts w:ascii="Times New Roman" w:eastAsia="Times New Roman" w:hAnsi="Times New Roman" w:cs="Times New Roman"/>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6396231"/>
    <w:multiLevelType w:val="hybridMultilevel"/>
    <w:tmpl w:val="2606FC12"/>
    <w:lvl w:ilvl="0" w:tplc="30C2E830">
      <w:start w:val="11"/>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942B0C"/>
    <w:multiLevelType w:val="multilevel"/>
    <w:tmpl w:val="E8722498"/>
    <w:lvl w:ilvl="0">
      <w:start w:val="1"/>
      <w:numFmt w:val="decimal"/>
      <w:suff w:val="space"/>
      <w:lvlText w:val="%1."/>
      <w:lvlJc w:val="left"/>
      <w:pPr>
        <w:ind w:firstLine="709"/>
      </w:pPr>
      <w:rPr>
        <w:rFonts w:hint="default"/>
      </w:rPr>
    </w:lvl>
    <w:lvl w:ilvl="1">
      <w:start w:val="1"/>
      <w:numFmt w:val="decimal"/>
      <w:isLgl/>
      <w:suff w:val="space"/>
      <w:lvlText w:val="%2."/>
      <w:lvlJc w:val="left"/>
      <w:pPr>
        <w:ind w:firstLine="709"/>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DA94AF9"/>
    <w:multiLevelType w:val="multilevel"/>
    <w:tmpl w:val="E8722498"/>
    <w:lvl w:ilvl="0">
      <w:start w:val="1"/>
      <w:numFmt w:val="decimal"/>
      <w:suff w:val="space"/>
      <w:lvlText w:val="%1."/>
      <w:lvlJc w:val="left"/>
      <w:pPr>
        <w:ind w:firstLine="709"/>
      </w:pPr>
      <w:rPr>
        <w:rFonts w:hint="default"/>
      </w:rPr>
    </w:lvl>
    <w:lvl w:ilvl="1">
      <w:start w:val="1"/>
      <w:numFmt w:val="decimal"/>
      <w:isLgl/>
      <w:suff w:val="space"/>
      <w:lvlText w:val="%2."/>
      <w:lvlJc w:val="left"/>
      <w:pPr>
        <w:ind w:firstLine="709"/>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F1976AA"/>
    <w:multiLevelType w:val="hybridMultilevel"/>
    <w:tmpl w:val="B3EE6724"/>
    <w:lvl w:ilvl="0" w:tplc="9BD48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E0334B"/>
    <w:multiLevelType w:val="hybridMultilevel"/>
    <w:tmpl w:val="3DFE8C40"/>
    <w:lvl w:ilvl="0" w:tplc="85B01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BC5F90"/>
    <w:multiLevelType w:val="multilevel"/>
    <w:tmpl w:val="E8722498"/>
    <w:lvl w:ilvl="0">
      <w:start w:val="1"/>
      <w:numFmt w:val="decimal"/>
      <w:suff w:val="space"/>
      <w:lvlText w:val="%1."/>
      <w:lvlJc w:val="left"/>
      <w:pPr>
        <w:ind w:firstLine="709"/>
      </w:pPr>
      <w:rPr>
        <w:rFonts w:hint="default"/>
      </w:rPr>
    </w:lvl>
    <w:lvl w:ilvl="1">
      <w:start w:val="1"/>
      <w:numFmt w:val="decimal"/>
      <w:isLgl/>
      <w:suff w:val="space"/>
      <w:lvlText w:val="%2."/>
      <w:lvlJc w:val="left"/>
      <w:pPr>
        <w:ind w:firstLine="709"/>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80046FC"/>
    <w:multiLevelType w:val="multilevel"/>
    <w:tmpl w:val="E8722498"/>
    <w:lvl w:ilvl="0">
      <w:start w:val="1"/>
      <w:numFmt w:val="decimal"/>
      <w:suff w:val="space"/>
      <w:lvlText w:val="%1."/>
      <w:lvlJc w:val="left"/>
      <w:pPr>
        <w:ind w:firstLine="709"/>
      </w:pPr>
      <w:rPr>
        <w:rFonts w:hint="default"/>
      </w:rPr>
    </w:lvl>
    <w:lvl w:ilvl="1">
      <w:start w:val="1"/>
      <w:numFmt w:val="decimal"/>
      <w:isLgl/>
      <w:suff w:val="space"/>
      <w:lvlText w:val="%2."/>
      <w:lvlJc w:val="left"/>
      <w:pPr>
        <w:ind w:firstLine="709"/>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2A5C46B4"/>
    <w:multiLevelType w:val="hybridMultilevel"/>
    <w:tmpl w:val="53426A4E"/>
    <w:lvl w:ilvl="0" w:tplc="DCBE00AC">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2BE770F3"/>
    <w:multiLevelType w:val="multilevel"/>
    <w:tmpl w:val="E8722498"/>
    <w:lvl w:ilvl="0">
      <w:start w:val="1"/>
      <w:numFmt w:val="decimal"/>
      <w:suff w:val="space"/>
      <w:lvlText w:val="%1."/>
      <w:lvlJc w:val="left"/>
      <w:pPr>
        <w:ind w:firstLine="709"/>
      </w:pPr>
      <w:rPr>
        <w:rFonts w:hint="default"/>
      </w:rPr>
    </w:lvl>
    <w:lvl w:ilvl="1">
      <w:start w:val="1"/>
      <w:numFmt w:val="decimal"/>
      <w:isLgl/>
      <w:suff w:val="space"/>
      <w:lvlText w:val="%2."/>
      <w:lvlJc w:val="left"/>
      <w:pPr>
        <w:ind w:firstLine="709"/>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C0B54E3"/>
    <w:multiLevelType w:val="multilevel"/>
    <w:tmpl w:val="E8722498"/>
    <w:lvl w:ilvl="0">
      <w:start w:val="1"/>
      <w:numFmt w:val="decimal"/>
      <w:suff w:val="space"/>
      <w:lvlText w:val="%1."/>
      <w:lvlJc w:val="left"/>
      <w:pPr>
        <w:ind w:firstLine="709"/>
      </w:pPr>
      <w:rPr>
        <w:rFonts w:hint="default"/>
      </w:rPr>
    </w:lvl>
    <w:lvl w:ilvl="1">
      <w:start w:val="1"/>
      <w:numFmt w:val="decimal"/>
      <w:isLgl/>
      <w:suff w:val="space"/>
      <w:lvlText w:val="%2."/>
      <w:lvlJc w:val="left"/>
      <w:pPr>
        <w:ind w:firstLine="709"/>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13C7F0A"/>
    <w:multiLevelType w:val="hybridMultilevel"/>
    <w:tmpl w:val="A4BC4454"/>
    <w:lvl w:ilvl="0" w:tplc="45207272">
      <w:start w:val="12"/>
      <w:numFmt w:val="decimal"/>
      <w:lvlText w:val="%1."/>
      <w:lvlJc w:val="left"/>
      <w:pPr>
        <w:ind w:left="846" w:hanging="42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1FA72F0"/>
    <w:multiLevelType w:val="hybridMultilevel"/>
    <w:tmpl w:val="3760C118"/>
    <w:lvl w:ilvl="0" w:tplc="E6D28E58">
      <w:start w:val="20"/>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3">
    <w:nsid w:val="35BA6CAA"/>
    <w:multiLevelType w:val="multilevel"/>
    <w:tmpl w:val="E8722498"/>
    <w:lvl w:ilvl="0">
      <w:start w:val="1"/>
      <w:numFmt w:val="decimal"/>
      <w:suff w:val="space"/>
      <w:lvlText w:val="%1."/>
      <w:lvlJc w:val="left"/>
      <w:pPr>
        <w:ind w:firstLine="709"/>
      </w:pPr>
      <w:rPr>
        <w:rFonts w:hint="default"/>
      </w:rPr>
    </w:lvl>
    <w:lvl w:ilvl="1">
      <w:start w:val="1"/>
      <w:numFmt w:val="decimal"/>
      <w:isLgl/>
      <w:suff w:val="space"/>
      <w:lvlText w:val="%2."/>
      <w:lvlJc w:val="left"/>
      <w:pPr>
        <w:ind w:firstLine="709"/>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7CB260E"/>
    <w:multiLevelType w:val="hybridMultilevel"/>
    <w:tmpl w:val="2D0CB488"/>
    <w:lvl w:ilvl="0" w:tplc="DCBE00AC">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98868AA"/>
    <w:multiLevelType w:val="hybridMultilevel"/>
    <w:tmpl w:val="249A9018"/>
    <w:lvl w:ilvl="0" w:tplc="B80AF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871063"/>
    <w:multiLevelType w:val="multilevel"/>
    <w:tmpl w:val="E8722498"/>
    <w:lvl w:ilvl="0">
      <w:start w:val="1"/>
      <w:numFmt w:val="decimal"/>
      <w:suff w:val="space"/>
      <w:lvlText w:val="%1."/>
      <w:lvlJc w:val="left"/>
      <w:pPr>
        <w:ind w:firstLine="709"/>
      </w:pPr>
      <w:rPr>
        <w:rFonts w:hint="default"/>
      </w:rPr>
    </w:lvl>
    <w:lvl w:ilvl="1">
      <w:start w:val="1"/>
      <w:numFmt w:val="decimal"/>
      <w:isLgl/>
      <w:suff w:val="space"/>
      <w:lvlText w:val="%2."/>
      <w:lvlJc w:val="left"/>
      <w:pPr>
        <w:ind w:firstLine="709"/>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3C281C6F"/>
    <w:multiLevelType w:val="singleLevel"/>
    <w:tmpl w:val="0C183FA8"/>
    <w:lvl w:ilvl="0">
      <w:start w:val="1"/>
      <w:numFmt w:val="decimal"/>
      <w:lvlText w:val="1.%1."/>
      <w:legacy w:legacy="1" w:legacySpace="0" w:legacyIndent="801"/>
      <w:lvlJc w:val="left"/>
      <w:rPr>
        <w:rFonts w:ascii="Times New Roman" w:hAnsi="Times New Roman" w:cs="Times New Roman" w:hint="default"/>
      </w:rPr>
    </w:lvl>
  </w:abstractNum>
  <w:abstractNum w:abstractNumId="18">
    <w:nsid w:val="42B97D17"/>
    <w:multiLevelType w:val="hybridMultilevel"/>
    <w:tmpl w:val="AEE6433C"/>
    <w:lvl w:ilvl="0" w:tplc="B80AF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F45CDD"/>
    <w:multiLevelType w:val="hybridMultilevel"/>
    <w:tmpl w:val="B8CAD042"/>
    <w:lvl w:ilvl="0" w:tplc="B80AF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5C4629"/>
    <w:multiLevelType w:val="hybridMultilevel"/>
    <w:tmpl w:val="5896EE02"/>
    <w:lvl w:ilvl="0" w:tplc="32AA1D88">
      <w:start w:val="1"/>
      <w:numFmt w:val="decimal"/>
      <w:lvlText w:val="%1)"/>
      <w:lvlJc w:val="left"/>
      <w:pPr>
        <w:ind w:left="1932" w:hanging="120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21">
    <w:nsid w:val="4C68751C"/>
    <w:multiLevelType w:val="multilevel"/>
    <w:tmpl w:val="E8722498"/>
    <w:lvl w:ilvl="0">
      <w:start w:val="1"/>
      <w:numFmt w:val="decimal"/>
      <w:suff w:val="space"/>
      <w:lvlText w:val="%1."/>
      <w:lvlJc w:val="left"/>
      <w:pPr>
        <w:ind w:firstLine="709"/>
      </w:pPr>
      <w:rPr>
        <w:rFonts w:hint="default"/>
      </w:rPr>
    </w:lvl>
    <w:lvl w:ilvl="1">
      <w:start w:val="1"/>
      <w:numFmt w:val="decimal"/>
      <w:isLgl/>
      <w:suff w:val="space"/>
      <w:lvlText w:val="%2."/>
      <w:lvlJc w:val="left"/>
      <w:pPr>
        <w:ind w:firstLine="709"/>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54A20E65"/>
    <w:multiLevelType w:val="hybridMultilevel"/>
    <w:tmpl w:val="C85023CA"/>
    <w:lvl w:ilvl="0" w:tplc="0BE6D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5D62887"/>
    <w:multiLevelType w:val="multilevel"/>
    <w:tmpl w:val="E8722498"/>
    <w:lvl w:ilvl="0">
      <w:start w:val="1"/>
      <w:numFmt w:val="decimal"/>
      <w:suff w:val="space"/>
      <w:lvlText w:val="%1."/>
      <w:lvlJc w:val="left"/>
      <w:pPr>
        <w:ind w:firstLine="709"/>
      </w:pPr>
      <w:rPr>
        <w:rFonts w:hint="default"/>
      </w:rPr>
    </w:lvl>
    <w:lvl w:ilvl="1">
      <w:start w:val="1"/>
      <w:numFmt w:val="decimal"/>
      <w:isLgl/>
      <w:suff w:val="space"/>
      <w:lvlText w:val="%2."/>
      <w:lvlJc w:val="left"/>
      <w:pPr>
        <w:ind w:firstLine="709"/>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598C1342"/>
    <w:multiLevelType w:val="multilevel"/>
    <w:tmpl w:val="E8722498"/>
    <w:lvl w:ilvl="0">
      <w:start w:val="1"/>
      <w:numFmt w:val="decimal"/>
      <w:suff w:val="space"/>
      <w:lvlText w:val="%1."/>
      <w:lvlJc w:val="left"/>
      <w:pPr>
        <w:ind w:firstLine="709"/>
      </w:pPr>
      <w:rPr>
        <w:rFonts w:hint="default"/>
      </w:rPr>
    </w:lvl>
    <w:lvl w:ilvl="1">
      <w:start w:val="1"/>
      <w:numFmt w:val="decimal"/>
      <w:isLgl/>
      <w:suff w:val="space"/>
      <w:lvlText w:val="%2."/>
      <w:lvlJc w:val="left"/>
      <w:pPr>
        <w:ind w:firstLine="709"/>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D431714"/>
    <w:multiLevelType w:val="hybridMultilevel"/>
    <w:tmpl w:val="B53434DC"/>
    <w:lvl w:ilvl="0" w:tplc="40543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5717596"/>
    <w:multiLevelType w:val="multilevel"/>
    <w:tmpl w:val="E8722498"/>
    <w:lvl w:ilvl="0">
      <w:start w:val="1"/>
      <w:numFmt w:val="decimal"/>
      <w:suff w:val="space"/>
      <w:lvlText w:val="%1."/>
      <w:lvlJc w:val="left"/>
      <w:pPr>
        <w:ind w:firstLine="709"/>
      </w:pPr>
      <w:rPr>
        <w:rFonts w:hint="default"/>
      </w:rPr>
    </w:lvl>
    <w:lvl w:ilvl="1">
      <w:start w:val="1"/>
      <w:numFmt w:val="decimal"/>
      <w:isLgl/>
      <w:suff w:val="space"/>
      <w:lvlText w:val="%2."/>
      <w:lvlJc w:val="left"/>
      <w:pPr>
        <w:ind w:firstLine="709"/>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66201A0E"/>
    <w:multiLevelType w:val="hybridMultilevel"/>
    <w:tmpl w:val="06DA22D6"/>
    <w:lvl w:ilvl="0" w:tplc="B80AF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9053A85"/>
    <w:multiLevelType w:val="hybridMultilevel"/>
    <w:tmpl w:val="6CD21660"/>
    <w:lvl w:ilvl="0" w:tplc="04190011">
      <w:start w:val="1"/>
      <w:numFmt w:val="decimal"/>
      <w:lvlText w:val="%1)"/>
      <w:lvlJc w:val="left"/>
      <w:pPr>
        <w:ind w:left="1452" w:hanging="360"/>
      </w:pPr>
    </w:lvl>
    <w:lvl w:ilvl="1" w:tplc="04190019" w:tentative="1">
      <w:start w:val="1"/>
      <w:numFmt w:val="lowerLetter"/>
      <w:lvlText w:val="%2."/>
      <w:lvlJc w:val="left"/>
      <w:pPr>
        <w:ind w:left="2172" w:hanging="360"/>
      </w:pPr>
    </w:lvl>
    <w:lvl w:ilvl="2" w:tplc="0419001B" w:tentative="1">
      <w:start w:val="1"/>
      <w:numFmt w:val="lowerRoman"/>
      <w:lvlText w:val="%3."/>
      <w:lvlJc w:val="right"/>
      <w:pPr>
        <w:ind w:left="2892" w:hanging="180"/>
      </w:pPr>
    </w:lvl>
    <w:lvl w:ilvl="3" w:tplc="0419000F" w:tentative="1">
      <w:start w:val="1"/>
      <w:numFmt w:val="decimal"/>
      <w:lvlText w:val="%4."/>
      <w:lvlJc w:val="left"/>
      <w:pPr>
        <w:ind w:left="3612" w:hanging="360"/>
      </w:pPr>
    </w:lvl>
    <w:lvl w:ilvl="4" w:tplc="04190019" w:tentative="1">
      <w:start w:val="1"/>
      <w:numFmt w:val="lowerLetter"/>
      <w:lvlText w:val="%5."/>
      <w:lvlJc w:val="left"/>
      <w:pPr>
        <w:ind w:left="4332" w:hanging="360"/>
      </w:pPr>
    </w:lvl>
    <w:lvl w:ilvl="5" w:tplc="0419001B" w:tentative="1">
      <w:start w:val="1"/>
      <w:numFmt w:val="lowerRoman"/>
      <w:lvlText w:val="%6."/>
      <w:lvlJc w:val="right"/>
      <w:pPr>
        <w:ind w:left="5052" w:hanging="180"/>
      </w:pPr>
    </w:lvl>
    <w:lvl w:ilvl="6" w:tplc="0419000F" w:tentative="1">
      <w:start w:val="1"/>
      <w:numFmt w:val="decimal"/>
      <w:lvlText w:val="%7."/>
      <w:lvlJc w:val="left"/>
      <w:pPr>
        <w:ind w:left="5772" w:hanging="360"/>
      </w:pPr>
    </w:lvl>
    <w:lvl w:ilvl="7" w:tplc="04190019" w:tentative="1">
      <w:start w:val="1"/>
      <w:numFmt w:val="lowerLetter"/>
      <w:lvlText w:val="%8."/>
      <w:lvlJc w:val="left"/>
      <w:pPr>
        <w:ind w:left="6492" w:hanging="360"/>
      </w:pPr>
    </w:lvl>
    <w:lvl w:ilvl="8" w:tplc="0419001B" w:tentative="1">
      <w:start w:val="1"/>
      <w:numFmt w:val="lowerRoman"/>
      <w:lvlText w:val="%9."/>
      <w:lvlJc w:val="right"/>
      <w:pPr>
        <w:ind w:left="7212" w:hanging="180"/>
      </w:pPr>
    </w:lvl>
  </w:abstractNum>
  <w:abstractNum w:abstractNumId="29">
    <w:nsid w:val="6AB74938"/>
    <w:multiLevelType w:val="hybridMultilevel"/>
    <w:tmpl w:val="59D825EE"/>
    <w:lvl w:ilvl="0" w:tplc="04190011">
      <w:start w:val="1"/>
      <w:numFmt w:val="decimal"/>
      <w:lvlText w:val="%1)"/>
      <w:lvlJc w:val="left"/>
      <w:pPr>
        <w:ind w:left="1452" w:hanging="360"/>
      </w:pPr>
    </w:lvl>
    <w:lvl w:ilvl="1" w:tplc="04190019" w:tentative="1">
      <w:start w:val="1"/>
      <w:numFmt w:val="lowerLetter"/>
      <w:lvlText w:val="%2."/>
      <w:lvlJc w:val="left"/>
      <w:pPr>
        <w:ind w:left="2172" w:hanging="360"/>
      </w:pPr>
    </w:lvl>
    <w:lvl w:ilvl="2" w:tplc="0419001B" w:tentative="1">
      <w:start w:val="1"/>
      <w:numFmt w:val="lowerRoman"/>
      <w:lvlText w:val="%3."/>
      <w:lvlJc w:val="right"/>
      <w:pPr>
        <w:ind w:left="2892" w:hanging="180"/>
      </w:pPr>
    </w:lvl>
    <w:lvl w:ilvl="3" w:tplc="0419000F" w:tentative="1">
      <w:start w:val="1"/>
      <w:numFmt w:val="decimal"/>
      <w:lvlText w:val="%4."/>
      <w:lvlJc w:val="left"/>
      <w:pPr>
        <w:ind w:left="3612" w:hanging="360"/>
      </w:pPr>
    </w:lvl>
    <w:lvl w:ilvl="4" w:tplc="04190019" w:tentative="1">
      <w:start w:val="1"/>
      <w:numFmt w:val="lowerLetter"/>
      <w:lvlText w:val="%5."/>
      <w:lvlJc w:val="left"/>
      <w:pPr>
        <w:ind w:left="4332" w:hanging="360"/>
      </w:pPr>
    </w:lvl>
    <w:lvl w:ilvl="5" w:tplc="0419001B" w:tentative="1">
      <w:start w:val="1"/>
      <w:numFmt w:val="lowerRoman"/>
      <w:lvlText w:val="%6."/>
      <w:lvlJc w:val="right"/>
      <w:pPr>
        <w:ind w:left="5052" w:hanging="180"/>
      </w:pPr>
    </w:lvl>
    <w:lvl w:ilvl="6" w:tplc="0419000F" w:tentative="1">
      <w:start w:val="1"/>
      <w:numFmt w:val="decimal"/>
      <w:lvlText w:val="%7."/>
      <w:lvlJc w:val="left"/>
      <w:pPr>
        <w:ind w:left="5772" w:hanging="360"/>
      </w:pPr>
    </w:lvl>
    <w:lvl w:ilvl="7" w:tplc="04190019" w:tentative="1">
      <w:start w:val="1"/>
      <w:numFmt w:val="lowerLetter"/>
      <w:lvlText w:val="%8."/>
      <w:lvlJc w:val="left"/>
      <w:pPr>
        <w:ind w:left="6492" w:hanging="360"/>
      </w:pPr>
    </w:lvl>
    <w:lvl w:ilvl="8" w:tplc="0419001B" w:tentative="1">
      <w:start w:val="1"/>
      <w:numFmt w:val="lowerRoman"/>
      <w:lvlText w:val="%9."/>
      <w:lvlJc w:val="right"/>
      <w:pPr>
        <w:ind w:left="7212" w:hanging="180"/>
      </w:pPr>
    </w:lvl>
  </w:abstractNum>
  <w:abstractNum w:abstractNumId="30">
    <w:nsid w:val="6B5432B4"/>
    <w:multiLevelType w:val="hybridMultilevel"/>
    <w:tmpl w:val="7332C1A6"/>
    <w:lvl w:ilvl="0" w:tplc="4B2423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D55269E"/>
    <w:multiLevelType w:val="multilevel"/>
    <w:tmpl w:val="E8722498"/>
    <w:lvl w:ilvl="0">
      <w:start w:val="1"/>
      <w:numFmt w:val="decimal"/>
      <w:suff w:val="space"/>
      <w:lvlText w:val="%1."/>
      <w:lvlJc w:val="left"/>
      <w:pPr>
        <w:ind w:firstLine="709"/>
      </w:pPr>
      <w:rPr>
        <w:rFonts w:hint="default"/>
      </w:rPr>
    </w:lvl>
    <w:lvl w:ilvl="1">
      <w:start w:val="1"/>
      <w:numFmt w:val="decimal"/>
      <w:isLgl/>
      <w:suff w:val="space"/>
      <w:lvlText w:val="%2."/>
      <w:lvlJc w:val="left"/>
      <w:pPr>
        <w:ind w:firstLine="709"/>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70F83CA0"/>
    <w:multiLevelType w:val="hybridMultilevel"/>
    <w:tmpl w:val="EE666F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3D339FF"/>
    <w:multiLevelType w:val="multilevel"/>
    <w:tmpl w:val="E8722498"/>
    <w:lvl w:ilvl="0">
      <w:start w:val="1"/>
      <w:numFmt w:val="decimal"/>
      <w:suff w:val="space"/>
      <w:lvlText w:val="%1."/>
      <w:lvlJc w:val="left"/>
      <w:pPr>
        <w:ind w:firstLine="709"/>
      </w:pPr>
      <w:rPr>
        <w:rFonts w:hint="default"/>
      </w:rPr>
    </w:lvl>
    <w:lvl w:ilvl="1">
      <w:start w:val="1"/>
      <w:numFmt w:val="decimal"/>
      <w:isLgl/>
      <w:suff w:val="space"/>
      <w:lvlText w:val="%2."/>
      <w:lvlJc w:val="left"/>
      <w:pPr>
        <w:ind w:firstLine="709"/>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763350ED"/>
    <w:multiLevelType w:val="hybridMultilevel"/>
    <w:tmpl w:val="BE3CB71C"/>
    <w:lvl w:ilvl="0" w:tplc="9A82E722">
      <w:start w:val="1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7C790379"/>
    <w:multiLevelType w:val="hybridMultilevel"/>
    <w:tmpl w:val="38D6B1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7"/>
    <w:lvlOverride w:ilvl="0">
      <w:lvl w:ilvl="0">
        <w:start w:val="1"/>
        <w:numFmt w:val="decimal"/>
        <w:lvlText w:val="1.%1."/>
        <w:legacy w:legacy="1" w:legacySpace="0" w:legacyIndent="662"/>
        <w:lvlJc w:val="left"/>
        <w:rPr>
          <w:rFonts w:ascii="Times New Roman" w:hAnsi="Times New Roman" w:cs="Times New Roman" w:hint="default"/>
        </w:rPr>
      </w:lvl>
    </w:lvlOverride>
  </w:num>
  <w:num w:numId="3">
    <w:abstractNumId w:val="14"/>
  </w:num>
  <w:num w:numId="4">
    <w:abstractNumId w:val="0"/>
  </w:num>
  <w:num w:numId="5">
    <w:abstractNumId w:val="8"/>
  </w:num>
  <w:num w:numId="6">
    <w:abstractNumId w:val="25"/>
  </w:num>
  <w:num w:numId="7">
    <w:abstractNumId w:val="19"/>
  </w:num>
  <w:num w:numId="8">
    <w:abstractNumId w:val="18"/>
  </w:num>
  <w:num w:numId="9">
    <w:abstractNumId w:val="15"/>
  </w:num>
  <w:num w:numId="10">
    <w:abstractNumId w:val="27"/>
  </w:num>
  <w:num w:numId="11">
    <w:abstractNumId w:val="20"/>
  </w:num>
  <w:num w:numId="12">
    <w:abstractNumId w:val="24"/>
  </w:num>
  <w:num w:numId="13">
    <w:abstractNumId w:val="16"/>
  </w:num>
  <w:num w:numId="14">
    <w:abstractNumId w:val="13"/>
  </w:num>
  <w:num w:numId="15">
    <w:abstractNumId w:val="6"/>
  </w:num>
  <w:num w:numId="16">
    <w:abstractNumId w:val="9"/>
  </w:num>
  <w:num w:numId="17">
    <w:abstractNumId w:val="28"/>
  </w:num>
  <w:num w:numId="18">
    <w:abstractNumId w:val="23"/>
  </w:num>
  <w:num w:numId="19">
    <w:abstractNumId w:val="21"/>
  </w:num>
  <w:num w:numId="20">
    <w:abstractNumId w:val="2"/>
  </w:num>
  <w:num w:numId="21">
    <w:abstractNumId w:val="10"/>
  </w:num>
  <w:num w:numId="22">
    <w:abstractNumId w:val="7"/>
  </w:num>
  <w:num w:numId="23">
    <w:abstractNumId w:val="30"/>
  </w:num>
  <w:num w:numId="24">
    <w:abstractNumId w:val="35"/>
  </w:num>
  <w:num w:numId="25">
    <w:abstractNumId w:val="22"/>
  </w:num>
  <w:num w:numId="26">
    <w:abstractNumId w:val="33"/>
  </w:num>
  <w:num w:numId="27">
    <w:abstractNumId w:val="26"/>
  </w:num>
  <w:num w:numId="28">
    <w:abstractNumId w:val="31"/>
  </w:num>
  <w:num w:numId="29">
    <w:abstractNumId w:val="3"/>
  </w:num>
  <w:num w:numId="30">
    <w:abstractNumId w:val="29"/>
  </w:num>
  <w:num w:numId="31">
    <w:abstractNumId w:val="5"/>
  </w:num>
  <w:num w:numId="32">
    <w:abstractNumId w:val="32"/>
  </w:num>
  <w:num w:numId="33">
    <w:abstractNumId w:val="1"/>
  </w:num>
  <w:num w:numId="34">
    <w:abstractNumId w:val="11"/>
  </w:num>
  <w:num w:numId="35">
    <w:abstractNumId w:val="12"/>
  </w:num>
  <w:num w:numId="36">
    <w:abstractNumId w:val="34"/>
  </w:num>
  <w:num w:numId="37">
    <w:abstractNumId w:val="4"/>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0C"/>
    <w:rsid w:val="00002E15"/>
    <w:rsid w:val="00012364"/>
    <w:rsid w:val="000174F6"/>
    <w:rsid w:val="00023B43"/>
    <w:rsid w:val="00024312"/>
    <w:rsid w:val="00030E0C"/>
    <w:rsid w:val="00037DA5"/>
    <w:rsid w:val="0004008D"/>
    <w:rsid w:val="000409E9"/>
    <w:rsid w:val="00042144"/>
    <w:rsid w:val="000433FC"/>
    <w:rsid w:val="00044193"/>
    <w:rsid w:val="00046330"/>
    <w:rsid w:val="00052607"/>
    <w:rsid w:val="00057DB4"/>
    <w:rsid w:val="00067839"/>
    <w:rsid w:val="00071C59"/>
    <w:rsid w:val="00074803"/>
    <w:rsid w:val="00075438"/>
    <w:rsid w:val="00077887"/>
    <w:rsid w:val="00080C02"/>
    <w:rsid w:val="00081400"/>
    <w:rsid w:val="00084567"/>
    <w:rsid w:val="00084C26"/>
    <w:rsid w:val="00084EC0"/>
    <w:rsid w:val="00086B57"/>
    <w:rsid w:val="00092EDD"/>
    <w:rsid w:val="0009441D"/>
    <w:rsid w:val="0009695B"/>
    <w:rsid w:val="000A1418"/>
    <w:rsid w:val="000A25CA"/>
    <w:rsid w:val="000A3285"/>
    <w:rsid w:val="000B0FD0"/>
    <w:rsid w:val="000B4882"/>
    <w:rsid w:val="000B7772"/>
    <w:rsid w:val="000C4F66"/>
    <w:rsid w:val="000C5E35"/>
    <w:rsid w:val="000D120B"/>
    <w:rsid w:val="000D6007"/>
    <w:rsid w:val="000D714D"/>
    <w:rsid w:val="000D7666"/>
    <w:rsid w:val="000E0429"/>
    <w:rsid w:val="000E6D53"/>
    <w:rsid w:val="000E6D86"/>
    <w:rsid w:val="000F10B8"/>
    <w:rsid w:val="000F1935"/>
    <w:rsid w:val="000F1A79"/>
    <w:rsid w:val="000F370B"/>
    <w:rsid w:val="000F5257"/>
    <w:rsid w:val="000F6C0D"/>
    <w:rsid w:val="000F6F77"/>
    <w:rsid w:val="001037EF"/>
    <w:rsid w:val="001119E1"/>
    <w:rsid w:val="00114364"/>
    <w:rsid w:val="0011504E"/>
    <w:rsid w:val="0011720F"/>
    <w:rsid w:val="00120614"/>
    <w:rsid w:val="001247E2"/>
    <w:rsid w:val="00124E81"/>
    <w:rsid w:val="0013047D"/>
    <w:rsid w:val="0013254A"/>
    <w:rsid w:val="00132C7F"/>
    <w:rsid w:val="00135070"/>
    <w:rsid w:val="0013547E"/>
    <w:rsid w:val="001363E4"/>
    <w:rsid w:val="001377D7"/>
    <w:rsid w:val="00137B15"/>
    <w:rsid w:val="0014116D"/>
    <w:rsid w:val="00142966"/>
    <w:rsid w:val="0014677B"/>
    <w:rsid w:val="00153801"/>
    <w:rsid w:val="00153AC9"/>
    <w:rsid w:val="001550D4"/>
    <w:rsid w:val="00161C41"/>
    <w:rsid w:val="00172997"/>
    <w:rsid w:val="00174834"/>
    <w:rsid w:val="0017676F"/>
    <w:rsid w:val="0017686D"/>
    <w:rsid w:val="00176E21"/>
    <w:rsid w:val="00182640"/>
    <w:rsid w:val="001841B8"/>
    <w:rsid w:val="00186A2D"/>
    <w:rsid w:val="00187385"/>
    <w:rsid w:val="001904B6"/>
    <w:rsid w:val="00193DD9"/>
    <w:rsid w:val="00196C2B"/>
    <w:rsid w:val="00196F5B"/>
    <w:rsid w:val="001A10B3"/>
    <w:rsid w:val="001A33C3"/>
    <w:rsid w:val="001A65FB"/>
    <w:rsid w:val="001B0AF9"/>
    <w:rsid w:val="001C0034"/>
    <w:rsid w:val="001C2196"/>
    <w:rsid w:val="001C25A9"/>
    <w:rsid w:val="001C63EC"/>
    <w:rsid w:val="001C6F42"/>
    <w:rsid w:val="001C7043"/>
    <w:rsid w:val="001D389A"/>
    <w:rsid w:val="001D67BA"/>
    <w:rsid w:val="001D790C"/>
    <w:rsid w:val="001E397D"/>
    <w:rsid w:val="001E43B8"/>
    <w:rsid w:val="001E51D3"/>
    <w:rsid w:val="001E6218"/>
    <w:rsid w:val="001E6CE4"/>
    <w:rsid w:val="001E746B"/>
    <w:rsid w:val="001E7940"/>
    <w:rsid w:val="001F0B17"/>
    <w:rsid w:val="001F42EB"/>
    <w:rsid w:val="001F438D"/>
    <w:rsid w:val="001F6D46"/>
    <w:rsid w:val="001F772F"/>
    <w:rsid w:val="00200A57"/>
    <w:rsid w:val="0020279A"/>
    <w:rsid w:val="0020571B"/>
    <w:rsid w:val="002076F8"/>
    <w:rsid w:val="002104B9"/>
    <w:rsid w:val="00211FCF"/>
    <w:rsid w:val="00213CCB"/>
    <w:rsid w:val="00215A21"/>
    <w:rsid w:val="00221733"/>
    <w:rsid w:val="00232A1C"/>
    <w:rsid w:val="00233331"/>
    <w:rsid w:val="002365F3"/>
    <w:rsid w:val="00236666"/>
    <w:rsid w:val="002376EC"/>
    <w:rsid w:val="00241677"/>
    <w:rsid w:val="002432EC"/>
    <w:rsid w:val="00243815"/>
    <w:rsid w:val="0024503A"/>
    <w:rsid w:val="002463C7"/>
    <w:rsid w:val="00247F82"/>
    <w:rsid w:val="00250658"/>
    <w:rsid w:val="002508B3"/>
    <w:rsid w:val="00253D0F"/>
    <w:rsid w:val="00261A56"/>
    <w:rsid w:val="0026311F"/>
    <w:rsid w:val="00264FB8"/>
    <w:rsid w:val="00265419"/>
    <w:rsid w:val="00265852"/>
    <w:rsid w:val="00266485"/>
    <w:rsid w:val="00267FDA"/>
    <w:rsid w:val="002710EE"/>
    <w:rsid w:val="00283C22"/>
    <w:rsid w:val="00284E8A"/>
    <w:rsid w:val="00285850"/>
    <w:rsid w:val="002920C8"/>
    <w:rsid w:val="00292BCF"/>
    <w:rsid w:val="00292FE3"/>
    <w:rsid w:val="00294AF8"/>
    <w:rsid w:val="00294D73"/>
    <w:rsid w:val="002A2255"/>
    <w:rsid w:val="002A2AC5"/>
    <w:rsid w:val="002A30FB"/>
    <w:rsid w:val="002A608F"/>
    <w:rsid w:val="002A682D"/>
    <w:rsid w:val="002B5F77"/>
    <w:rsid w:val="002B74AB"/>
    <w:rsid w:val="002C01F4"/>
    <w:rsid w:val="002C45F7"/>
    <w:rsid w:val="002C7B0A"/>
    <w:rsid w:val="002D1DB5"/>
    <w:rsid w:val="002D3417"/>
    <w:rsid w:val="002D3924"/>
    <w:rsid w:val="002D5BB9"/>
    <w:rsid w:val="002E0CA2"/>
    <w:rsid w:val="002E2F12"/>
    <w:rsid w:val="002E5586"/>
    <w:rsid w:val="002E5618"/>
    <w:rsid w:val="002F079F"/>
    <w:rsid w:val="002F2A13"/>
    <w:rsid w:val="002F2BA1"/>
    <w:rsid w:val="002F37D2"/>
    <w:rsid w:val="002F7237"/>
    <w:rsid w:val="002F7A20"/>
    <w:rsid w:val="00303731"/>
    <w:rsid w:val="00306664"/>
    <w:rsid w:val="00312D07"/>
    <w:rsid w:val="003143B2"/>
    <w:rsid w:val="0032501E"/>
    <w:rsid w:val="00325D43"/>
    <w:rsid w:val="00326376"/>
    <w:rsid w:val="003301A6"/>
    <w:rsid w:val="0033102D"/>
    <w:rsid w:val="0033326F"/>
    <w:rsid w:val="00334186"/>
    <w:rsid w:val="003345FA"/>
    <w:rsid w:val="003377C2"/>
    <w:rsid w:val="00341776"/>
    <w:rsid w:val="00344052"/>
    <w:rsid w:val="0034549E"/>
    <w:rsid w:val="00345FA8"/>
    <w:rsid w:val="00346874"/>
    <w:rsid w:val="00353E66"/>
    <w:rsid w:val="003566B7"/>
    <w:rsid w:val="00363A5E"/>
    <w:rsid w:val="003703ED"/>
    <w:rsid w:val="003704C1"/>
    <w:rsid w:val="00372584"/>
    <w:rsid w:val="003774BF"/>
    <w:rsid w:val="00377ADB"/>
    <w:rsid w:val="0038049F"/>
    <w:rsid w:val="00382F1B"/>
    <w:rsid w:val="003841D7"/>
    <w:rsid w:val="003858F1"/>
    <w:rsid w:val="00385A55"/>
    <w:rsid w:val="0038698B"/>
    <w:rsid w:val="00387594"/>
    <w:rsid w:val="00392187"/>
    <w:rsid w:val="00393515"/>
    <w:rsid w:val="00393BE6"/>
    <w:rsid w:val="003A0342"/>
    <w:rsid w:val="003A041C"/>
    <w:rsid w:val="003A17A2"/>
    <w:rsid w:val="003A5CB8"/>
    <w:rsid w:val="003B01F4"/>
    <w:rsid w:val="003B1B3C"/>
    <w:rsid w:val="003B2EA2"/>
    <w:rsid w:val="003B3074"/>
    <w:rsid w:val="003B484F"/>
    <w:rsid w:val="003C6ECD"/>
    <w:rsid w:val="003D05C3"/>
    <w:rsid w:val="003D09AC"/>
    <w:rsid w:val="003D128B"/>
    <w:rsid w:val="003D21D6"/>
    <w:rsid w:val="003D2849"/>
    <w:rsid w:val="003D4BDD"/>
    <w:rsid w:val="003E10EA"/>
    <w:rsid w:val="003E1AEB"/>
    <w:rsid w:val="003E2B3D"/>
    <w:rsid w:val="003E3A2D"/>
    <w:rsid w:val="003E3FE4"/>
    <w:rsid w:val="003E4151"/>
    <w:rsid w:val="003E479D"/>
    <w:rsid w:val="003E68E0"/>
    <w:rsid w:val="003F0F98"/>
    <w:rsid w:val="003F2BEC"/>
    <w:rsid w:val="003F4E6F"/>
    <w:rsid w:val="003F7C8C"/>
    <w:rsid w:val="00400EE0"/>
    <w:rsid w:val="00401D21"/>
    <w:rsid w:val="00403CFF"/>
    <w:rsid w:val="004043D1"/>
    <w:rsid w:val="0041098E"/>
    <w:rsid w:val="00410AA5"/>
    <w:rsid w:val="00415866"/>
    <w:rsid w:val="00421E8A"/>
    <w:rsid w:val="0042263C"/>
    <w:rsid w:val="004259AF"/>
    <w:rsid w:val="00425A8F"/>
    <w:rsid w:val="0042646F"/>
    <w:rsid w:val="004267B6"/>
    <w:rsid w:val="004321F9"/>
    <w:rsid w:val="00432DF9"/>
    <w:rsid w:val="00433E14"/>
    <w:rsid w:val="004352AD"/>
    <w:rsid w:val="0043538B"/>
    <w:rsid w:val="00436D77"/>
    <w:rsid w:val="00437E0C"/>
    <w:rsid w:val="004455CB"/>
    <w:rsid w:val="0044698E"/>
    <w:rsid w:val="00447D3F"/>
    <w:rsid w:val="00447FCC"/>
    <w:rsid w:val="004504D5"/>
    <w:rsid w:val="00450C85"/>
    <w:rsid w:val="0045522C"/>
    <w:rsid w:val="00455276"/>
    <w:rsid w:val="00457061"/>
    <w:rsid w:val="00462959"/>
    <w:rsid w:val="004666DE"/>
    <w:rsid w:val="004667AE"/>
    <w:rsid w:val="00467BEA"/>
    <w:rsid w:val="00467F36"/>
    <w:rsid w:val="00470857"/>
    <w:rsid w:val="00470A10"/>
    <w:rsid w:val="0047322F"/>
    <w:rsid w:val="00475EBA"/>
    <w:rsid w:val="00476228"/>
    <w:rsid w:val="004810DB"/>
    <w:rsid w:val="00484010"/>
    <w:rsid w:val="00485235"/>
    <w:rsid w:val="00486131"/>
    <w:rsid w:val="00487A59"/>
    <w:rsid w:val="00487B87"/>
    <w:rsid w:val="004929EB"/>
    <w:rsid w:val="0049304D"/>
    <w:rsid w:val="0049567B"/>
    <w:rsid w:val="004956C5"/>
    <w:rsid w:val="00495CF4"/>
    <w:rsid w:val="00496D88"/>
    <w:rsid w:val="004A019C"/>
    <w:rsid w:val="004A181E"/>
    <w:rsid w:val="004A606F"/>
    <w:rsid w:val="004A7255"/>
    <w:rsid w:val="004B03AC"/>
    <w:rsid w:val="004B64A2"/>
    <w:rsid w:val="004B6E92"/>
    <w:rsid w:val="004B6FD1"/>
    <w:rsid w:val="004C0DD9"/>
    <w:rsid w:val="004C67DB"/>
    <w:rsid w:val="004C7F7D"/>
    <w:rsid w:val="004D0749"/>
    <w:rsid w:val="004D1A2E"/>
    <w:rsid w:val="004D4796"/>
    <w:rsid w:val="004D7CC5"/>
    <w:rsid w:val="004E161D"/>
    <w:rsid w:val="004F3838"/>
    <w:rsid w:val="004F4562"/>
    <w:rsid w:val="004F5D70"/>
    <w:rsid w:val="004F6A35"/>
    <w:rsid w:val="004F6BE0"/>
    <w:rsid w:val="00503BD0"/>
    <w:rsid w:val="0050465C"/>
    <w:rsid w:val="005057EE"/>
    <w:rsid w:val="00505BBC"/>
    <w:rsid w:val="00506507"/>
    <w:rsid w:val="005079DA"/>
    <w:rsid w:val="00512B53"/>
    <w:rsid w:val="00513378"/>
    <w:rsid w:val="00513F0E"/>
    <w:rsid w:val="005241A7"/>
    <w:rsid w:val="0053098E"/>
    <w:rsid w:val="0054159C"/>
    <w:rsid w:val="0054647C"/>
    <w:rsid w:val="005466E8"/>
    <w:rsid w:val="00547DD6"/>
    <w:rsid w:val="00552B75"/>
    <w:rsid w:val="005538D6"/>
    <w:rsid w:val="0055502A"/>
    <w:rsid w:val="00557364"/>
    <w:rsid w:val="00557DAC"/>
    <w:rsid w:val="00563D6F"/>
    <w:rsid w:val="0056406E"/>
    <w:rsid w:val="00564A61"/>
    <w:rsid w:val="005653AA"/>
    <w:rsid w:val="0056575D"/>
    <w:rsid w:val="00573A09"/>
    <w:rsid w:val="00575634"/>
    <w:rsid w:val="00582C50"/>
    <w:rsid w:val="0058301D"/>
    <w:rsid w:val="005830C4"/>
    <w:rsid w:val="00585245"/>
    <w:rsid w:val="00586768"/>
    <w:rsid w:val="00586AFB"/>
    <w:rsid w:val="005874FF"/>
    <w:rsid w:val="00587E24"/>
    <w:rsid w:val="00592112"/>
    <w:rsid w:val="00596611"/>
    <w:rsid w:val="005A1161"/>
    <w:rsid w:val="005A1551"/>
    <w:rsid w:val="005A17C5"/>
    <w:rsid w:val="005A1B38"/>
    <w:rsid w:val="005A3576"/>
    <w:rsid w:val="005A7D55"/>
    <w:rsid w:val="005B03AD"/>
    <w:rsid w:val="005B1B59"/>
    <w:rsid w:val="005B427B"/>
    <w:rsid w:val="005B4F21"/>
    <w:rsid w:val="005C09F5"/>
    <w:rsid w:val="005C0B2D"/>
    <w:rsid w:val="005C0C31"/>
    <w:rsid w:val="005C3B5D"/>
    <w:rsid w:val="005C7F77"/>
    <w:rsid w:val="005D0219"/>
    <w:rsid w:val="005D0FA8"/>
    <w:rsid w:val="005D1960"/>
    <w:rsid w:val="005D1E93"/>
    <w:rsid w:val="005D3FBF"/>
    <w:rsid w:val="005D66AB"/>
    <w:rsid w:val="005E2C6C"/>
    <w:rsid w:val="005E3033"/>
    <w:rsid w:val="005E428F"/>
    <w:rsid w:val="005E5366"/>
    <w:rsid w:val="005F11FA"/>
    <w:rsid w:val="005F376F"/>
    <w:rsid w:val="005F7D49"/>
    <w:rsid w:val="00601206"/>
    <w:rsid w:val="00602000"/>
    <w:rsid w:val="00602433"/>
    <w:rsid w:val="00605408"/>
    <w:rsid w:val="00610A50"/>
    <w:rsid w:val="00610DBF"/>
    <w:rsid w:val="00611707"/>
    <w:rsid w:val="00612FAA"/>
    <w:rsid w:val="00615D72"/>
    <w:rsid w:val="00624C95"/>
    <w:rsid w:val="006252FB"/>
    <w:rsid w:val="006258EE"/>
    <w:rsid w:val="006303FE"/>
    <w:rsid w:val="006318DE"/>
    <w:rsid w:val="00631F72"/>
    <w:rsid w:val="00632B26"/>
    <w:rsid w:val="00633C20"/>
    <w:rsid w:val="00636F67"/>
    <w:rsid w:val="00645CFC"/>
    <w:rsid w:val="00651CAC"/>
    <w:rsid w:val="00652E95"/>
    <w:rsid w:val="0065630D"/>
    <w:rsid w:val="00656FB2"/>
    <w:rsid w:val="00657AA7"/>
    <w:rsid w:val="0066321D"/>
    <w:rsid w:val="00663859"/>
    <w:rsid w:val="00664C2E"/>
    <w:rsid w:val="0067089A"/>
    <w:rsid w:val="00673800"/>
    <w:rsid w:val="0067588F"/>
    <w:rsid w:val="00684933"/>
    <w:rsid w:val="006851BA"/>
    <w:rsid w:val="006869C0"/>
    <w:rsid w:val="00692CAE"/>
    <w:rsid w:val="0069345E"/>
    <w:rsid w:val="006950A0"/>
    <w:rsid w:val="006A14E8"/>
    <w:rsid w:val="006A3DEB"/>
    <w:rsid w:val="006A50B7"/>
    <w:rsid w:val="006B055C"/>
    <w:rsid w:val="006B0E6C"/>
    <w:rsid w:val="006B1DA7"/>
    <w:rsid w:val="006B3252"/>
    <w:rsid w:val="006B6267"/>
    <w:rsid w:val="006C276E"/>
    <w:rsid w:val="006C30F4"/>
    <w:rsid w:val="006C5B95"/>
    <w:rsid w:val="006C7DC3"/>
    <w:rsid w:val="006D0A09"/>
    <w:rsid w:val="006D555F"/>
    <w:rsid w:val="006D57AC"/>
    <w:rsid w:val="006D68D4"/>
    <w:rsid w:val="006E08A0"/>
    <w:rsid w:val="006E2267"/>
    <w:rsid w:val="006E2431"/>
    <w:rsid w:val="006E3E85"/>
    <w:rsid w:val="006E7FE1"/>
    <w:rsid w:val="006F208C"/>
    <w:rsid w:val="006F594B"/>
    <w:rsid w:val="00702DE8"/>
    <w:rsid w:val="007034CD"/>
    <w:rsid w:val="00706989"/>
    <w:rsid w:val="00707128"/>
    <w:rsid w:val="00710300"/>
    <w:rsid w:val="00713DE3"/>
    <w:rsid w:val="00715330"/>
    <w:rsid w:val="00715794"/>
    <w:rsid w:val="00725159"/>
    <w:rsid w:val="00726F66"/>
    <w:rsid w:val="00732A71"/>
    <w:rsid w:val="00733C22"/>
    <w:rsid w:val="00733E89"/>
    <w:rsid w:val="00735B81"/>
    <w:rsid w:val="007403A2"/>
    <w:rsid w:val="00742EF4"/>
    <w:rsid w:val="007502A9"/>
    <w:rsid w:val="0075410E"/>
    <w:rsid w:val="007546F4"/>
    <w:rsid w:val="00762F38"/>
    <w:rsid w:val="00763921"/>
    <w:rsid w:val="00764055"/>
    <w:rsid w:val="00764160"/>
    <w:rsid w:val="00770E53"/>
    <w:rsid w:val="0077321E"/>
    <w:rsid w:val="00773B31"/>
    <w:rsid w:val="00774D6F"/>
    <w:rsid w:val="00784B4D"/>
    <w:rsid w:val="00785166"/>
    <w:rsid w:val="007872C1"/>
    <w:rsid w:val="007A037D"/>
    <w:rsid w:val="007A167A"/>
    <w:rsid w:val="007A2FE6"/>
    <w:rsid w:val="007A5AC9"/>
    <w:rsid w:val="007A6BAD"/>
    <w:rsid w:val="007B00D0"/>
    <w:rsid w:val="007B03C3"/>
    <w:rsid w:val="007B59EC"/>
    <w:rsid w:val="007C1DC7"/>
    <w:rsid w:val="007C37C6"/>
    <w:rsid w:val="007D22BD"/>
    <w:rsid w:val="007D471B"/>
    <w:rsid w:val="007D6E60"/>
    <w:rsid w:val="007D79AE"/>
    <w:rsid w:val="007D7B98"/>
    <w:rsid w:val="007E2C63"/>
    <w:rsid w:val="007E7EAF"/>
    <w:rsid w:val="007F560D"/>
    <w:rsid w:val="007F665E"/>
    <w:rsid w:val="007F7F43"/>
    <w:rsid w:val="00810C61"/>
    <w:rsid w:val="00811178"/>
    <w:rsid w:val="00811968"/>
    <w:rsid w:val="00815D5C"/>
    <w:rsid w:val="00821F43"/>
    <w:rsid w:val="008246B5"/>
    <w:rsid w:val="00831475"/>
    <w:rsid w:val="00833279"/>
    <w:rsid w:val="008340BA"/>
    <w:rsid w:val="008361F2"/>
    <w:rsid w:val="00836DA5"/>
    <w:rsid w:val="00842221"/>
    <w:rsid w:val="00843DC8"/>
    <w:rsid w:val="00844940"/>
    <w:rsid w:val="00852CF3"/>
    <w:rsid w:val="00855712"/>
    <w:rsid w:val="0085769A"/>
    <w:rsid w:val="0086194A"/>
    <w:rsid w:val="00865D8C"/>
    <w:rsid w:val="008665D3"/>
    <w:rsid w:val="008671CD"/>
    <w:rsid w:val="0086721B"/>
    <w:rsid w:val="00867DF9"/>
    <w:rsid w:val="00871EA0"/>
    <w:rsid w:val="008737F9"/>
    <w:rsid w:val="00873840"/>
    <w:rsid w:val="00875178"/>
    <w:rsid w:val="00876E1A"/>
    <w:rsid w:val="008818ED"/>
    <w:rsid w:val="00886280"/>
    <w:rsid w:val="00892683"/>
    <w:rsid w:val="00892D37"/>
    <w:rsid w:val="008954DC"/>
    <w:rsid w:val="008961BA"/>
    <w:rsid w:val="00896AB0"/>
    <w:rsid w:val="008A0FE4"/>
    <w:rsid w:val="008A1091"/>
    <w:rsid w:val="008A12A2"/>
    <w:rsid w:val="008A266F"/>
    <w:rsid w:val="008A5628"/>
    <w:rsid w:val="008C00E9"/>
    <w:rsid w:val="008C2CF9"/>
    <w:rsid w:val="008C306C"/>
    <w:rsid w:val="008C37D4"/>
    <w:rsid w:val="008C4CFC"/>
    <w:rsid w:val="008C5E90"/>
    <w:rsid w:val="008C7B73"/>
    <w:rsid w:val="008D23F9"/>
    <w:rsid w:val="008D4C83"/>
    <w:rsid w:val="008D4CE4"/>
    <w:rsid w:val="008D6974"/>
    <w:rsid w:val="008D7435"/>
    <w:rsid w:val="008E15A5"/>
    <w:rsid w:val="008E42C8"/>
    <w:rsid w:val="008F078F"/>
    <w:rsid w:val="008F1A5D"/>
    <w:rsid w:val="008F308E"/>
    <w:rsid w:val="008F5C17"/>
    <w:rsid w:val="008F5F0C"/>
    <w:rsid w:val="008F6C09"/>
    <w:rsid w:val="008F6EEC"/>
    <w:rsid w:val="009005B1"/>
    <w:rsid w:val="00901C43"/>
    <w:rsid w:val="00902652"/>
    <w:rsid w:val="009049A6"/>
    <w:rsid w:val="009057C9"/>
    <w:rsid w:val="0090604C"/>
    <w:rsid w:val="00906358"/>
    <w:rsid w:val="009064A6"/>
    <w:rsid w:val="00906755"/>
    <w:rsid w:val="009125A2"/>
    <w:rsid w:val="00913B53"/>
    <w:rsid w:val="00915BCA"/>
    <w:rsid w:val="00921820"/>
    <w:rsid w:val="0092460B"/>
    <w:rsid w:val="00926FE9"/>
    <w:rsid w:val="0092725F"/>
    <w:rsid w:val="00927D3E"/>
    <w:rsid w:val="00932762"/>
    <w:rsid w:val="00933AC4"/>
    <w:rsid w:val="00937293"/>
    <w:rsid w:val="009378AB"/>
    <w:rsid w:val="00941E5E"/>
    <w:rsid w:val="00941F38"/>
    <w:rsid w:val="00944225"/>
    <w:rsid w:val="00945A5A"/>
    <w:rsid w:val="009477FB"/>
    <w:rsid w:val="00954F88"/>
    <w:rsid w:val="0095511B"/>
    <w:rsid w:val="00955562"/>
    <w:rsid w:val="00955617"/>
    <w:rsid w:val="009571A5"/>
    <w:rsid w:val="00964B13"/>
    <w:rsid w:val="00964EFA"/>
    <w:rsid w:val="009705DE"/>
    <w:rsid w:val="0097353A"/>
    <w:rsid w:val="00984A10"/>
    <w:rsid w:val="00985696"/>
    <w:rsid w:val="00993505"/>
    <w:rsid w:val="00993AF0"/>
    <w:rsid w:val="00993F17"/>
    <w:rsid w:val="00994707"/>
    <w:rsid w:val="009A0792"/>
    <w:rsid w:val="009A122D"/>
    <w:rsid w:val="009B0433"/>
    <w:rsid w:val="009B0571"/>
    <w:rsid w:val="009B12EB"/>
    <w:rsid w:val="009B1623"/>
    <w:rsid w:val="009B358A"/>
    <w:rsid w:val="009B55AC"/>
    <w:rsid w:val="009C02F0"/>
    <w:rsid w:val="009C191D"/>
    <w:rsid w:val="009C31A9"/>
    <w:rsid w:val="009C3556"/>
    <w:rsid w:val="009C7008"/>
    <w:rsid w:val="009C76D6"/>
    <w:rsid w:val="009D0237"/>
    <w:rsid w:val="009D3CC1"/>
    <w:rsid w:val="009D681B"/>
    <w:rsid w:val="009E0AF8"/>
    <w:rsid w:val="009E1AD5"/>
    <w:rsid w:val="009E6E30"/>
    <w:rsid w:val="009F1F1A"/>
    <w:rsid w:val="009F3AB5"/>
    <w:rsid w:val="009F3BA0"/>
    <w:rsid w:val="009F7354"/>
    <w:rsid w:val="00A02575"/>
    <w:rsid w:val="00A103BF"/>
    <w:rsid w:val="00A16330"/>
    <w:rsid w:val="00A170D8"/>
    <w:rsid w:val="00A17979"/>
    <w:rsid w:val="00A23A88"/>
    <w:rsid w:val="00A24D99"/>
    <w:rsid w:val="00A2574B"/>
    <w:rsid w:val="00A279B5"/>
    <w:rsid w:val="00A27E2E"/>
    <w:rsid w:val="00A34224"/>
    <w:rsid w:val="00A345EA"/>
    <w:rsid w:val="00A361B0"/>
    <w:rsid w:val="00A40945"/>
    <w:rsid w:val="00A412A4"/>
    <w:rsid w:val="00A42521"/>
    <w:rsid w:val="00A44696"/>
    <w:rsid w:val="00A44DA6"/>
    <w:rsid w:val="00A467EE"/>
    <w:rsid w:val="00A4742D"/>
    <w:rsid w:val="00A52089"/>
    <w:rsid w:val="00A645AB"/>
    <w:rsid w:val="00A651E2"/>
    <w:rsid w:val="00A6700F"/>
    <w:rsid w:val="00A71A7E"/>
    <w:rsid w:val="00A72904"/>
    <w:rsid w:val="00A760A0"/>
    <w:rsid w:val="00A76FAA"/>
    <w:rsid w:val="00A8053A"/>
    <w:rsid w:val="00A84CAB"/>
    <w:rsid w:val="00A91655"/>
    <w:rsid w:val="00A94D50"/>
    <w:rsid w:val="00A96ACF"/>
    <w:rsid w:val="00A97ADE"/>
    <w:rsid w:val="00AA6152"/>
    <w:rsid w:val="00AB000A"/>
    <w:rsid w:val="00AB467C"/>
    <w:rsid w:val="00AB4FFA"/>
    <w:rsid w:val="00AC024A"/>
    <w:rsid w:val="00AC1E90"/>
    <w:rsid w:val="00AC3FAD"/>
    <w:rsid w:val="00AC53DA"/>
    <w:rsid w:val="00AD1449"/>
    <w:rsid w:val="00AD7E67"/>
    <w:rsid w:val="00AE09C5"/>
    <w:rsid w:val="00AE12CF"/>
    <w:rsid w:val="00AE206E"/>
    <w:rsid w:val="00AF039D"/>
    <w:rsid w:val="00AF3399"/>
    <w:rsid w:val="00AF53AB"/>
    <w:rsid w:val="00B03A54"/>
    <w:rsid w:val="00B05948"/>
    <w:rsid w:val="00B07F03"/>
    <w:rsid w:val="00B12081"/>
    <w:rsid w:val="00B121F6"/>
    <w:rsid w:val="00B139C3"/>
    <w:rsid w:val="00B15A8B"/>
    <w:rsid w:val="00B165FA"/>
    <w:rsid w:val="00B24448"/>
    <w:rsid w:val="00B25A67"/>
    <w:rsid w:val="00B26CAD"/>
    <w:rsid w:val="00B31FC5"/>
    <w:rsid w:val="00B341F8"/>
    <w:rsid w:val="00B41657"/>
    <w:rsid w:val="00B46BEB"/>
    <w:rsid w:val="00B4740F"/>
    <w:rsid w:val="00B52385"/>
    <w:rsid w:val="00B53863"/>
    <w:rsid w:val="00B53927"/>
    <w:rsid w:val="00B539AC"/>
    <w:rsid w:val="00B56332"/>
    <w:rsid w:val="00B56F55"/>
    <w:rsid w:val="00B643BC"/>
    <w:rsid w:val="00B643C3"/>
    <w:rsid w:val="00B657F5"/>
    <w:rsid w:val="00B65E14"/>
    <w:rsid w:val="00B66386"/>
    <w:rsid w:val="00B6717F"/>
    <w:rsid w:val="00B7031A"/>
    <w:rsid w:val="00B70731"/>
    <w:rsid w:val="00B714DE"/>
    <w:rsid w:val="00B74547"/>
    <w:rsid w:val="00B82814"/>
    <w:rsid w:val="00B830EE"/>
    <w:rsid w:val="00B862D4"/>
    <w:rsid w:val="00B873FA"/>
    <w:rsid w:val="00B917B0"/>
    <w:rsid w:val="00B930CC"/>
    <w:rsid w:val="00BA2075"/>
    <w:rsid w:val="00BA2BCD"/>
    <w:rsid w:val="00BA64F6"/>
    <w:rsid w:val="00BB0310"/>
    <w:rsid w:val="00BB7C5E"/>
    <w:rsid w:val="00BC1462"/>
    <w:rsid w:val="00BC4CC3"/>
    <w:rsid w:val="00BC6984"/>
    <w:rsid w:val="00BD1C4E"/>
    <w:rsid w:val="00BD584D"/>
    <w:rsid w:val="00BE3147"/>
    <w:rsid w:val="00BE3ADA"/>
    <w:rsid w:val="00BE46C2"/>
    <w:rsid w:val="00BE53AC"/>
    <w:rsid w:val="00BE734D"/>
    <w:rsid w:val="00BF0FC9"/>
    <w:rsid w:val="00BF1138"/>
    <w:rsid w:val="00BF2361"/>
    <w:rsid w:val="00C05E8A"/>
    <w:rsid w:val="00C07C70"/>
    <w:rsid w:val="00C142E2"/>
    <w:rsid w:val="00C166DE"/>
    <w:rsid w:val="00C20819"/>
    <w:rsid w:val="00C22C2A"/>
    <w:rsid w:val="00C27AEC"/>
    <w:rsid w:val="00C33E6D"/>
    <w:rsid w:val="00C35591"/>
    <w:rsid w:val="00C36071"/>
    <w:rsid w:val="00C371C8"/>
    <w:rsid w:val="00C448A5"/>
    <w:rsid w:val="00C44CC0"/>
    <w:rsid w:val="00C4683E"/>
    <w:rsid w:val="00C47CAE"/>
    <w:rsid w:val="00C509B9"/>
    <w:rsid w:val="00C5298B"/>
    <w:rsid w:val="00C54DD4"/>
    <w:rsid w:val="00C55D5A"/>
    <w:rsid w:val="00C56953"/>
    <w:rsid w:val="00C60B4D"/>
    <w:rsid w:val="00C62A07"/>
    <w:rsid w:val="00C64770"/>
    <w:rsid w:val="00C64C57"/>
    <w:rsid w:val="00C65702"/>
    <w:rsid w:val="00C671F1"/>
    <w:rsid w:val="00C702BF"/>
    <w:rsid w:val="00C72168"/>
    <w:rsid w:val="00C74CD1"/>
    <w:rsid w:val="00C75982"/>
    <w:rsid w:val="00C76FFE"/>
    <w:rsid w:val="00C81CC9"/>
    <w:rsid w:val="00C914E3"/>
    <w:rsid w:val="00C927B6"/>
    <w:rsid w:val="00CA3CD2"/>
    <w:rsid w:val="00CA563F"/>
    <w:rsid w:val="00CB0D92"/>
    <w:rsid w:val="00CB32B4"/>
    <w:rsid w:val="00CB43E7"/>
    <w:rsid w:val="00CB61E1"/>
    <w:rsid w:val="00CB6D7E"/>
    <w:rsid w:val="00CC2FDA"/>
    <w:rsid w:val="00CD0C28"/>
    <w:rsid w:val="00CD160A"/>
    <w:rsid w:val="00CD4EE7"/>
    <w:rsid w:val="00CD552F"/>
    <w:rsid w:val="00CD62DE"/>
    <w:rsid w:val="00CE0000"/>
    <w:rsid w:val="00CE3625"/>
    <w:rsid w:val="00CE5CB1"/>
    <w:rsid w:val="00CE5E4D"/>
    <w:rsid w:val="00CE64A2"/>
    <w:rsid w:val="00CE6667"/>
    <w:rsid w:val="00CF0B3C"/>
    <w:rsid w:val="00CF2AA0"/>
    <w:rsid w:val="00CF326E"/>
    <w:rsid w:val="00CF3594"/>
    <w:rsid w:val="00CF3941"/>
    <w:rsid w:val="00D019AC"/>
    <w:rsid w:val="00D02DAA"/>
    <w:rsid w:val="00D03024"/>
    <w:rsid w:val="00D05645"/>
    <w:rsid w:val="00D060B0"/>
    <w:rsid w:val="00D072A8"/>
    <w:rsid w:val="00D1108F"/>
    <w:rsid w:val="00D155D8"/>
    <w:rsid w:val="00D1708C"/>
    <w:rsid w:val="00D21036"/>
    <w:rsid w:val="00D21E4B"/>
    <w:rsid w:val="00D23375"/>
    <w:rsid w:val="00D2452E"/>
    <w:rsid w:val="00D25C60"/>
    <w:rsid w:val="00D26191"/>
    <w:rsid w:val="00D273BD"/>
    <w:rsid w:val="00D41393"/>
    <w:rsid w:val="00D419ED"/>
    <w:rsid w:val="00D41FDF"/>
    <w:rsid w:val="00D43F3D"/>
    <w:rsid w:val="00D44A1E"/>
    <w:rsid w:val="00D44A94"/>
    <w:rsid w:val="00D47BB5"/>
    <w:rsid w:val="00D50854"/>
    <w:rsid w:val="00D5115A"/>
    <w:rsid w:val="00D52358"/>
    <w:rsid w:val="00D61493"/>
    <w:rsid w:val="00D66B38"/>
    <w:rsid w:val="00D67088"/>
    <w:rsid w:val="00D746DC"/>
    <w:rsid w:val="00D749EA"/>
    <w:rsid w:val="00D828ED"/>
    <w:rsid w:val="00D83370"/>
    <w:rsid w:val="00D845E4"/>
    <w:rsid w:val="00D90CB9"/>
    <w:rsid w:val="00D92395"/>
    <w:rsid w:val="00D938A0"/>
    <w:rsid w:val="00D96A73"/>
    <w:rsid w:val="00D97DF5"/>
    <w:rsid w:val="00DA2610"/>
    <w:rsid w:val="00DA6186"/>
    <w:rsid w:val="00DA6D84"/>
    <w:rsid w:val="00DA77BD"/>
    <w:rsid w:val="00DB03CB"/>
    <w:rsid w:val="00DB189C"/>
    <w:rsid w:val="00DB533B"/>
    <w:rsid w:val="00DB621F"/>
    <w:rsid w:val="00DB660C"/>
    <w:rsid w:val="00DC1C25"/>
    <w:rsid w:val="00DC212D"/>
    <w:rsid w:val="00DC5779"/>
    <w:rsid w:val="00DD138E"/>
    <w:rsid w:val="00DE0DC7"/>
    <w:rsid w:val="00DF0701"/>
    <w:rsid w:val="00DF1BFC"/>
    <w:rsid w:val="00DF1E59"/>
    <w:rsid w:val="00DF5B70"/>
    <w:rsid w:val="00DF6757"/>
    <w:rsid w:val="00DF7754"/>
    <w:rsid w:val="00DF7ACF"/>
    <w:rsid w:val="00E015FA"/>
    <w:rsid w:val="00E02873"/>
    <w:rsid w:val="00E0453C"/>
    <w:rsid w:val="00E054D8"/>
    <w:rsid w:val="00E0614E"/>
    <w:rsid w:val="00E06C7E"/>
    <w:rsid w:val="00E14913"/>
    <w:rsid w:val="00E16176"/>
    <w:rsid w:val="00E170AB"/>
    <w:rsid w:val="00E20136"/>
    <w:rsid w:val="00E20F7C"/>
    <w:rsid w:val="00E2479D"/>
    <w:rsid w:val="00E31AC6"/>
    <w:rsid w:val="00E32F08"/>
    <w:rsid w:val="00E32F57"/>
    <w:rsid w:val="00E3481A"/>
    <w:rsid w:val="00E35849"/>
    <w:rsid w:val="00E41677"/>
    <w:rsid w:val="00E44270"/>
    <w:rsid w:val="00E44DF6"/>
    <w:rsid w:val="00E53E4F"/>
    <w:rsid w:val="00E5639D"/>
    <w:rsid w:val="00E606A2"/>
    <w:rsid w:val="00E61F77"/>
    <w:rsid w:val="00E70414"/>
    <w:rsid w:val="00E757F7"/>
    <w:rsid w:val="00E75EC1"/>
    <w:rsid w:val="00E8063F"/>
    <w:rsid w:val="00E838A3"/>
    <w:rsid w:val="00E866AB"/>
    <w:rsid w:val="00E90B7D"/>
    <w:rsid w:val="00E932A0"/>
    <w:rsid w:val="00E94238"/>
    <w:rsid w:val="00E965F0"/>
    <w:rsid w:val="00E97D34"/>
    <w:rsid w:val="00EA2395"/>
    <w:rsid w:val="00EB3051"/>
    <w:rsid w:val="00EB63D5"/>
    <w:rsid w:val="00EC3D46"/>
    <w:rsid w:val="00EC66F1"/>
    <w:rsid w:val="00EC7942"/>
    <w:rsid w:val="00EE2449"/>
    <w:rsid w:val="00EE4E5E"/>
    <w:rsid w:val="00EE4F87"/>
    <w:rsid w:val="00EE56E0"/>
    <w:rsid w:val="00EE5D5A"/>
    <w:rsid w:val="00EE735E"/>
    <w:rsid w:val="00EF2599"/>
    <w:rsid w:val="00EF6156"/>
    <w:rsid w:val="00EF648E"/>
    <w:rsid w:val="00EF6B31"/>
    <w:rsid w:val="00F04670"/>
    <w:rsid w:val="00F07900"/>
    <w:rsid w:val="00F07C61"/>
    <w:rsid w:val="00F07ED4"/>
    <w:rsid w:val="00F1052C"/>
    <w:rsid w:val="00F12547"/>
    <w:rsid w:val="00F20690"/>
    <w:rsid w:val="00F21E81"/>
    <w:rsid w:val="00F252CE"/>
    <w:rsid w:val="00F26B1F"/>
    <w:rsid w:val="00F277AB"/>
    <w:rsid w:val="00F313F7"/>
    <w:rsid w:val="00F31811"/>
    <w:rsid w:val="00F41946"/>
    <w:rsid w:val="00F438FA"/>
    <w:rsid w:val="00F43DB3"/>
    <w:rsid w:val="00F538A5"/>
    <w:rsid w:val="00F56E37"/>
    <w:rsid w:val="00F56F64"/>
    <w:rsid w:val="00F57294"/>
    <w:rsid w:val="00F57D2F"/>
    <w:rsid w:val="00F61D07"/>
    <w:rsid w:val="00F63A97"/>
    <w:rsid w:val="00F67D8D"/>
    <w:rsid w:val="00F71DD3"/>
    <w:rsid w:val="00F7471D"/>
    <w:rsid w:val="00F76BA6"/>
    <w:rsid w:val="00F81B76"/>
    <w:rsid w:val="00F822A0"/>
    <w:rsid w:val="00F839D7"/>
    <w:rsid w:val="00F86963"/>
    <w:rsid w:val="00F90677"/>
    <w:rsid w:val="00F93329"/>
    <w:rsid w:val="00F94FDF"/>
    <w:rsid w:val="00F95C71"/>
    <w:rsid w:val="00FA3ABD"/>
    <w:rsid w:val="00FA3D0A"/>
    <w:rsid w:val="00FA4244"/>
    <w:rsid w:val="00FA4D2D"/>
    <w:rsid w:val="00FA7A32"/>
    <w:rsid w:val="00FB10A1"/>
    <w:rsid w:val="00FB1B8E"/>
    <w:rsid w:val="00FB333C"/>
    <w:rsid w:val="00FB3D4C"/>
    <w:rsid w:val="00FB6601"/>
    <w:rsid w:val="00FC4382"/>
    <w:rsid w:val="00FC44DD"/>
    <w:rsid w:val="00FC582D"/>
    <w:rsid w:val="00FC5B3E"/>
    <w:rsid w:val="00FC723F"/>
    <w:rsid w:val="00FD01D6"/>
    <w:rsid w:val="00FD051F"/>
    <w:rsid w:val="00FD2E0D"/>
    <w:rsid w:val="00FD5C2E"/>
    <w:rsid w:val="00FD66CF"/>
    <w:rsid w:val="00FD70F5"/>
    <w:rsid w:val="00FE2516"/>
    <w:rsid w:val="00FE49B3"/>
    <w:rsid w:val="00FE5C4D"/>
    <w:rsid w:val="00FE65C2"/>
    <w:rsid w:val="00FF1FAA"/>
    <w:rsid w:val="00FF2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F0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F5F0C"/>
    <w:pPr>
      <w:widowControl w:val="0"/>
      <w:autoSpaceDE w:val="0"/>
      <w:autoSpaceDN w:val="0"/>
      <w:adjustRightInd w:val="0"/>
    </w:pPr>
    <w:rPr>
      <w:b/>
      <w:bCs/>
      <w:sz w:val="24"/>
      <w:szCs w:val="24"/>
    </w:rPr>
  </w:style>
  <w:style w:type="paragraph" w:styleId="a3">
    <w:name w:val="header"/>
    <w:basedOn w:val="a"/>
    <w:link w:val="a4"/>
    <w:uiPriority w:val="99"/>
    <w:rsid w:val="008F5F0C"/>
    <w:pPr>
      <w:tabs>
        <w:tab w:val="center" w:pos="4677"/>
        <w:tab w:val="right" w:pos="9355"/>
      </w:tabs>
    </w:pPr>
  </w:style>
  <w:style w:type="character" w:customStyle="1" w:styleId="a4">
    <w:name w:val="Верхний колонтитул Знак"/>
    <w:link w:val="a3"/>
    <w:uiPriority w:val="99"/>
    <w:semiHidden/>
    <w:locked/>
    <w:rsid w:val="00CC2FDA"/>
    <w:rPr>
      <w:sz w:val="24"/>
      <w:szCs w:val="24"/>
    </w:rPr>
  </w:style>
  <w:style w:type="character" w:styleId="a5">
    <w:name w:val="page number"/>
    <w:basedOn w:val="a0"/>
    <w:uiPriority w:val="99"/>
    <w:rsid w:val="008F5F0C"/>
  </w:style>
  <w:style w:type="paragraph" w:styleId="a6">
    <w:name w:val="footer"/>
    <w:basedOn w:val="a"/>
    <w:link w:val="a7"/>
    <w:uiPriority w:val="99"/>
    <w:rsid w:val="00E32F08"/>
    <w:pPr>
      <w:tabs>
        <w:tab w:val="center" w:pos="4677"/>
        <w:tab w:val="right" w:pos="9355"/>
      </w:tabs>
    </w:pPr>
  </w:style>
  <w:style w:type="character" w:customStyle="1" w:styleId="a7">
    <w:name w:val="Нижний колонтитул Знак"/>
    <w:link w:val="a6"/>
    <w:uiPriority w:val="99"/>
    <w:semiHidden/>
    <w:locked/>
    <w:rsid w:val="00CC2FDA"/>
    <w:rPr>
      <w:sz w:val="24"/>
      <w:szCs w:val="24"/>
    </w:rPr>
  </w:style>
  <w:style w:type="character" w:customStyle="1" w:styleId="3">
    <w:name w:val="Основной текст (3)_"/>
    <w:link w:val="30"/>
    <w:uiPriority w:val="99"/>
    <w:locked/>
    <w:rsid w:val="00586768"/>
    <w:rPr>
      <w:b/>
      <w:bCs/>
      <w:sz w:val="28"/>
      <w:szCs w:val="28"/>
    </w:rPr>
  </w:style>
  <w:style w:type="paragraph" w:customStyle="1" w:styleId="30">
    <w:name w:val="Основной текст (3)"/>
    <w:basedOn w:val="a"/>
    <w:link w:val="3"/>
    <w:uiPriority w:val="99"/>
    <w:rsid w:val="00586768"/>
    <w:pPr>
      <w:widowControl w:val="0"/>
      <w:shd w:val="clear" w:color="auto" w:fill="FFFFFF"/>
      <w:spacing w:after="420" w:line="240" w:lineRule="atLeast"/>
      <w:jc w:val="center"/>
    </w:pPr>
    <w:rPr>
      <w:b/>
      <w:bCs/>
      <w:sz w:val="28"/>
      <w:szCs w:val="28"/>
      <w:lang w:val="x-none" w:eastAsia="x-none"/>
    </w:rPr>
  </w:style>
  <w:style w:type="paragraph" w:customStyle="1" w:styleId="Style6">
    <w:name w:val="Style6"/>
    <w:basedOn w:val="a"/>
    <w:uiPriority w:val="99"/>
    <w:rsid w:val="00586768"/>
    <w:pPr>
      <w:widowControl w:val="0"/>
      <w:autoSpaceDE w:val="0"/>
      <w:autoSpaceDN w:val="0"/>
      <w:adjustRightInd w:val="0"/>
      <w:spacing w:line="329" w:lineRule="exact"/>
      <w:ind w:firstLine="701"/>
      <w:jc w:val="both"/>
    </w:pPr>
  </w:style>
  <w:style w:type="paragraph" w:customStyle="1" w:styleId="Style7">
    <w:name w:val="Style7"/>
    <w:basedOn w:val="a"/>
    <w:uiPriority w:val="99"/>
    <w:rsid w:val="00586768"/>
    <w:pPr>
      <w:widowControl w:val="0"/>
      <w:autoSpaceDE w:val="0"/>
      <w:autoSpaceDN w:val="0"/>
      <w:adjustRightInd w:val="0"/>
      <w:spacing w:line="328" w:lineRule="exact"/>
      <w:ind w:firstLine="730"/>
      <w:jc w:val="both"/>
    </w:pPr>
  </w:style>
  <w:style w:type="character" w:customStyle="1" w:styleId="FontStyle50">
    <w:name w:val="Font Style50"/>
    <w:uiPriority w:val="99"/>
    <w:rsid w:val="00586768"/>
    <w:rPr>
      <w:rFonts w:ascii="Times New Roman" w:hAnsi="Times New Roman" w:cs="Times New Roman"/>
      <w:sz w:val="28"/>
      <w:szCs w:val="28"/>
    </w:rPr>
  </w:style>
  <w:style w:type="paragraph" w:customStyle="1" w:styleId="Style5">
    <w:name w:val="Style5"/>
    <w:basedOn w:val="a"/>
    <w:uiPriority w:val="99"/>
    <w:rsid w:val="00193DD9"/>
    <w:pPr>
      <w:widowControl w:val="0"/>
      <w:autoSpaceDE w:val="0"/>
      <w:autoSpaceDN w:val="0"/>
      <w:adjustRightInd w:val="0"/>
      <w:spacing w:line="322" w:lineRule="exact"/>
      <w:jc w:val="center"/>
    </w:pPr>
  </w:style>
  <w:style w:type="paragraph" w:customStyle="1" w:styleId="Style13">
    <w:name w:val="Style13"/>
    <w:basedOn w:val="a"/>
    <w:uiPriority w:val="99"/>
    <w:rsid w:val="00193DD9"/>
    <w:pPr>
      <w:widowControl w:val="0"/>
      <w:autoSpaceDE w:val="0"/>
      <w:autoSpaceDN w:val="0"/>
      <w:adjustRightInd w:val="0"/>
      <w:spacing w:line="322" w:lineRule="exact"/>
      <w:ind w:hanging="648"/>
    </w:pPr>
  </w:style>
  <w:style w:type="paragraph" w:customStyle="1" w:styleId="Style14">
    <w:name w:val="Style14"/>
    <w:basedOn w:val="a"/>
    <w:uiPriority w:val="99"/>
    <w:rsid w:val="00193DD9"/>
    <w:pPr>
      <w:widowControl w:val="0"/>
      <w:autoSpaceDE w:val="0"/>
      <w:autoSpaceDN w:val="0"/>
      <w:adjustRightInd w:val="0"/>
      <w:spacing w:line="322" w:lineRule="exact"/>
      <w:ind w:firstLine="538"/>
      <w:jc w:val="both"/>
    </w:pPr>
  </w:style>
  <w:style w:type="paragraph" w:customStyle="1" w:styleId="Style17">
    <w:name w:val="Style17"/>
    <w:basedOn w:val="a"/>
    <w:uiPriority w:val="99"/>
    <w:rsid w:val="00193DD9"/>
    <w:pPr>
      <w:widowControl w:val="0"/>
      <w:autoSpaceDE w:val="0"/>
      <w:autoSpaceDN w:val="0"/>
      <w:adjustRightInd w:val="0"/>
      <w:spacing w:line="322" w:lineRule="exact"/>
      <w:ind w:firstLine="566"/>
      <w:jc w:val="both"/>
    </w:pPr>
  </w:style>
  <w:style w:type="paragraph" w:customStyle="1" w:styleId="Style19">
    <w:name w:val="Style19"/>
    <w:basedOn w:val="a"/>
    <w:uiPriority w:val="99"/>
    <w:rsid w:val="00193DD9"/>
    <w:pPr>
      <w:widowControl w:val="0"/>
      <w:autoSpaceDE w:val="0"/>
      <w:autoSpaceDN w:val="0"/>
      <w:adjustRightInd w:val="0"/>
      <w:spacing w:line="317" w:lineRule="exact"/>
      <w:jc w:val="right"/>
    </w:pPr>
  </w:style>
  <w:style w:type="character" w:customStyle="1" w:styleId="FontStyle48">
    <w:name w:val="Font Style48"/>
    <w:uiPriority w:val="99"/>
    <w:rsid w:val="00193DD9"/>
    <w:rPr>
      <w:rFonts w:ascii="Times New Roman" w:hAnsi="Times New Roman" w:cs="Times New Roman"/>
      <w:spacing w:val="20"/>
      <w:sz w:val="12"/>
      <w:szCs w:val="12"/>
    </w:rPr>
  </w:style>
  <w:style w:type="character" w:customStyle="1" w:styleId="FontStyle49">
    <w:name w:val="Font Style49"/>
    <w:uiPriority w:val="99"/>
    <w:rsid w:val="00193DD9"/>
    <w:rPr>
      <w:rFonts w:ascii="Times New Roman" w:hAnsi="Times New Roman" w:cs="Times New Roman"/>
      <w:b/>
      <w:bCs/>
      <w:sz w:val="28"/>
      <w:szCs w:val="28"/>
    </w:rPr>
  </w:style>
  <w:style w:type="paragraph" w:customStyle="1" w:styleId="Style23">
    <w:name w:val="Style23"/>
    <w:basedOn w:val="a"/>
    <w:uiPriority w:val="99"/>
    <w:rsid w:val="008C306C"/>
    <w:pPr>
      <w:widowControl w:val="0"/>
      <w:autoSpaceDE w:val="0"/>
      <w:autoSpaceDN w:val="0"/>
      <w:adjustRightInd w:val="0"/>
      <w:spacing w:line="317" w:lineRule="exact"/>
    </w:pPr>
  </w:style>
  <w:style w:type="paragraph" w:customStyle="1" w:styleId="ConsPlusNormal">
    <w:name w:val="ConsPlusNormal"/>
    <w:rsid w:val="0055502A"/>
    <w:pPr>
      <w:widowControl w:val="0"/>
      <w:autoSpaceDE w:val="0"/>
      <w:autoSpaceDN w:val="0"/>
      <w:adjustRightInd w:val="0"/>
      <w:ind w:firstLine="720"/>
    </w:pPr>
    <w:rPr>
      <w:rFonts w:ascii="Arial" w:hAnsi="Arial" w:cs="Arial"/>
    </w:rPr>
  </w:style>
  <w:style w:type="paragraph" w:styleId="a8">
    <w:name w:val="Balloon Text"/>
    <w:basedOn w:val="a"/>
    <w:link w:val="a9"/>
    <w:uiPriority w:val="99"/>
    <w:semiHidden/>
    <w:rsid w:val="00770E53"/>
    <w:rPr>
      <w:rFonts w:ascii="Tahoma" w:hAnsi="Tahoma" w:cs="Tahoma"/>
      <w:sz w:val="16"/>
      <w:szCs w:val="16"/>
    </w:rPr>
  </w:style>
  <w:style w:type="character" w:customStyle="1" w:styleId="a9">
    <w:name w:val="Текст выноски Знак"/>
    <w:link w:val="a8"/>
    <w:uiPriority w:val="99"/>
    <w:locked/>
    <w:rsid w:val="00770E53"/>
    <w:rPr>
      <w:rFonts w:ascii="Tahoma" w:hAnsi="Tahoma" w:cs="Tahoma"/>
      <w:sz w:val="16"/>
      <w:szCs w:val="16"/>
    </w:rPr>
  </w:style>
  <w:style w:type="paragraph" w:customStyle="1" w:styleId="Style2">
    <w:name w:val="Style2"/>
    <w:basedOn w:val="a"/>
    <w:uiPriority w:val="99"/>
    <w:rsid w:val="0042646F"/>
    <w:pPr>
      <w:widowControl w:val="0"/>
      <w:autoSpaceDE w:val="0"/>
      <w:autoSpaceDN w:val="0"/>
      <w:adjustRightInd w:val="0"/>
      <w:jc w:val="both"/>
    </w:pPr>
  </w:style>
  <w:style w:type="paragraph" w:customStyle="1" w:styleId="Style3">
    <w:name w:val="Style3"/>
    <w:basedOn w:val="a"/>
    <w:uiPriority w:val="99"/>
    <w:rsid w:val="0042646F"/>
    <w:pPr>
      <w:widowControl w:val="0"/>
      <w:autoSpaceDE w:val="0"/>
      <w:autoSpaceDN w:val="0"/>
      <w:adjustRightInd w:val="0"/>
      <w:jc w:val="right"/>
    </w:pPr>
  </w:style>
  <w:style w:type="paragraph" w:customStyle="1" w:styleId="Style38">
    <w:name w:val="Style38"/>
    <w:basedOn w:val="a"/>
    <w:uiPriority w:val="99"/>
    <w:rsid w:val="0042646F"/>
    <w:pPr>
      <w:widowControl w:val="0"/>
      <w:autoSpaceDE w:val="0"/>
      <w:autoSpaceDN w:val="0"/>
      <w:adjustRightInd w:val="0"/>
      <w:spacing w:line="259" w:lineRule="exact"/>
      <w:ind w:firstLine="451"/>
      <w:jc w:val="both"/>
    </w:pPr>
  </w:style>
  <w:style w:type="paragraph" w:customStyle="1" w:styleId="Style40">
    <w:name w:val="Style40"/>
    <w:basedOn w:val="a"/>
    <w:uiPriority w:val="99"/>
    <w:rsid w:val="0042646F"/>
    <w:pPr>
      <w:widowControl w:val="0"/>
      <w:autoSpaceDE w:val="0"/>
      <w:autoSpaceDN w:val="0"/>
      <w:adjustRightInd w:val="0"/>
      <w:spacing w:line="331" w:lineRule="exact"/>
      <w:ind w:firstLine="1094"/>
    </w:pPr>
  </w:style>
  <w:style w:type="paragraph" w:customStyle="1" w:styleId="Style41">
    <w:name w:val="Style41"/>
    <w:basedOn w:val="a"/>
    <w:uiPriority w:val="99"/>
    <w:rsid w:val="0042646F"/>
    <w:pPr>
      <w:widowControl w:val="0"/>
      <w:autoSpaceDE w:val="0"/>
      <w:autoSpaceDN w:val="0"/>
      <w:adjustRightInd w:val="0"/>
      <w:spacing w:line="322" w:lineRule="exact"/>
      <w:jc w:val="center"/>
    </w:pPr>
  </w:style>
  <w:style w:type="paragraph" w:customStyle="1" w:styleId="Style42">
    <w:name w:val="Style42"/>
    <w:basedOn w:val="a"/>
    <w:uiPriority w:val="99"/>
    <w:rsid w:val="0042646F"/>
    <w:pPr>
      <w:widowControl w:val="0"/>
      <w:autoSpaceDE w:val="0"/>
      <w:autoSpaceDN w:val="0"/>
      <w:adjustRightInd w:val="0"/>
      <w:spacing w:line="552" w:lineRule="exact"/>
      <w:jc w:val="both"/>
    </w:pPr>
  </w:style>
  <w:style w:type="paragraph" w:customStyle="1" w:styleId="Style44">
    <w:name w:val="Style44"/>
    <w:basedOn w:val="a"/>
    <w:uiPriority w:val="99"/>
    <w:rsid w:val="0042646F"/>
    <w:pPr>
      <w:widowControl w:val="0"/>
      <w:autoSpaceDE w:val="0"/>
      <w:autoSpaceDN w:val="0"/>
      <w:adjustRightInd w:val="0"/>
      <w:spacing w:line="312" w:lineRule="exact"/>
      <w:ind w:firstLine="706"/>
    </w:pPr>
  </w:style>
  <w:style w:type="character" w:customStyle="1" w:styleId="FontStyle57">
    <w:name w:val="Font Style57"/>
    <w:uiPriority w:val="99"/>
    <w:rsid w:val="0042646F"/>
    <w:rPr>
      <w:rFonts w:ascii="Times New Roman" w:hAnsi="Times New Roman" w:cs="Times New Roman"/>
      <w:sz w:val="24"/>
      <w:szCs w:val="24"/>
    </w:rPr>
  </w:style>
  <w:style w:type="character" w:customStyle="1" w:styleId="FontStyle58">
    <w:name w:val="Font Style58"/>
    <w:uiPriority w:val="99"/>
    <w:rsid w:val="0042646F"/>
    <w:rPr>
      <w:rFonts w:ascii="Times New Roman" w:hAnsi="Times New Roman" w:cs="Times New Roman"/>
      <w:b/>
      <w:bCs/>
      <w:sz w:val="16"/>
      <w:szCs w:val="16"/>
    </w:rPr>
  </w:style>
  <w:style w:type="paragraph" w:styleId="aa">
    <w:name w:val="List Paragraph"/>
    <w:basedOn w:val="a"/>
    <w:uiPriority w:val="34"/>
    <w:qFormat/>
    <w:rsid w:val="00611707"/>
    <w:pPr>
      <w:ind w:left="720"/>
      <w:contextualSpacing/>
    </w:pPr>
  </w:style>
  <w:style w:type="paragraph" w:customStyle="1" w:styleId="Standard">
    <w:name w:val="Standard"/>
    <w:rsid w:val="00BC6984"/>
    <w:pPr>
      <w:suppressAutoHyphens/>
      <w:autoSpaceDN w:val="0"/>
      <w:textAlignment w:val="baseline"/>
    </w:pPr>
    <w:rPr>
      <w:kern w:val="3"/>
      <w:sz w:val="24"/>
      <w:szCs w:val="24"/>
      <w:lang w:eastAsia="zh-CN"/>
    </w:rPr>
  </w:style>
  <w:style w:type="character" w:customStyle="1" w:styleId="ab">
    <w:name w:val="Основной текст Знак"/>
    <w:link w:val="ac"/>
    <w:locked/>
    <w:rsid w:val="00393515"/>
    <w:rPr>
      <w:spacing w:val="9"/>
      <w:shd w:val="clear" w:color="auto" w:fill="FFFFFF"/>
    </w:rPr>
  </w:style>
  <w:style w:type="character" w:customStyle="1" w:styleId="6pt">
    <w:name w:val="Основной текст + Интервал 6 pt"/>
    <w:rsid w:val="00393515"/>
    <w:rPr>
      <w:spacing w:val="133"/>
    </w:rPr>
  </w:style>
  <w:style w:type="paragraph" w:styleId="ac">
    <w:name w:val="Body Text"/>
    <w:basedOn w:val="a"/>
    <w:link w:val="ab"/>
    <w:rsid w:val="00393515"/>
    <w:pPr>
      <w:widowControl w:val="0"/>
      <w:shd w:val="clear" w:color="auto" w:fill="FFFFFF"/>
      <w:spacing w:after="360" w:line="240" w:lineRule="atLeast"/>
      <w:jc w:val="right"/>
    </w:pPr>
    <w:rPr>
      <w:spacing w:val="9"/>
      <w:sz w:val="20"/>
      <w:szCs w:val="20"/>
    </w:rPr>
  </w:style>
  <w:style w:type="character" w:customStyle="1" w:styleId="1">
    <w:name w:val="Основной текст Знак1"/>
    <w:uiPriority w:val="99"/>
    <w:semiHidden/>
    <w:rsid w:val="00393515"/>
    <w:rPr>
      <w:sz w:val="24"/>
      <w:szCs w:val="24"/>
    </w:rPr>
  </w:style>
  <w:style w:type="paragraph" w:customStyle="1" w:styleId="Default">
    <w:name w:val="Default"/>
    <w:rsid w:val="00037DA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F0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F5F0C"/>
    <w:pPr>
      <w:widowControl w:val="0"/>
      <w:autoSpaceDE w:val="0"/>
      <w:autoSpaceDN w:val="0"/>
      <w:adjustRightInd w:val="0"/>
    </w:pPr>
    <w:rPr>
      <w:b/>
      <w:bCs/>
      <w:sz w:val="24"/>
      <w:szCs w:val="24"/>
    </w:rPr>
  </w:style>
  <w:style w:type="paragraph" w:styleId="a3">
    <w:name w:val="header"/>
    <w:basedOn w:val="a"/>
    <w:link w:val="a4"/>
    <w:uiPriority w:val="99"/>
    <w:rsid w:val="008F5F0C"/>
    <w:pPr>
      <w:tabs>
        <w:tab w:val="center" w:pos="4677"/>
        <w:tab w:val="right" w:pos="9355"/>
      </w:tabs>
    </w:pPr>
  </w:style>
  <w:style w:type="character" w:customStyle="1" w:styleId="a4">
    <w:name w:val="Верхний колонтитул Знак"/>
    <w:link w:val="a3"/>
    <w:uiPriority w:val="99"/>
    <w:semiHidden/>
    <w:locked/>
    <w:rsid w:val="00CC2FDA"/>
    <w:rPr>
      <w:sz w:val="24"/>
      <w:szCs w:val="24"/>
    </w:rPr>
  </w:style>
  <w:style w:type="character" w:styleId="a5">
    <w:name w:val="page number"/>
    <w:basedOn w:val="a0"/>
    <w:uiPriority w:val="99"/>
    <w:rsid w:val="008F5F0C"/>
  </w:style>
  <w:style w:type="paragraph" w:styleId="a6">
    <w:name w:val="footer"/>
    <w:basedOn w:val="a"/>
    <w:link w:val="a7"/>
    <w:uiPriority w:val="99"/>
    <w:rsid w:val="00E32F08"/>
    <w:pPr>
      <w:tabs>
        <w:tab w:val="center" w:pos="4677"/>
        <w:tab w:val="right" w:pos="9355"/>
      </w:tabs>
    </w:pPr>
  </w:style>
  <w:style w:type="character" w:customStyle="1" w:styleId="a7">
    <w:name w:val="Нижний колонтитул Знак"/>
    <w:link w:val="a6"/>
    <w:uiPriority w:val="99"/>
    <w:semiHidden/>
    <w:locked/>
    <w:rsid w:val="00CC2FDA"/>
    <w:rPr>
      <w:sz w:val="24"/>
      <w:szCs w:val="24"/>
    </w:rPr>
  </w:style>
  <w:style w:type="character" w:customStyle="1" w:styleId="3">
    <w:name w:val="Основной текст (3)_"/>
    <w:link w:val="30"/>
    <w:uiPriority w:val="99"/>
    <w:locked/>
    <w:rsid w:val="00586768"/>
    <w:rPr>
      <w:b/>
      <w:bCs/>
      <w:sz w:val="28"/>
      <w:szCs w:val="28"/>
    </w:rPr>
  </w:style>
  <w:style w:type="paragraph" w:customStyle="1" w:styleId="30">
    <w:name w:val="Основной текст (3)"/>
    <w:basedOn w:val="a"/>
    <w:link w:val="3"/>
    <w:uiPriority w:val="99"/>
    <w:rsid w:val="00586768"/>
    <w:pPr>
      <w:widowControl w:val="0"/>
      <w:shd w:val="clear" w:color="auto" w:fill="FFFFFF"/>
      <w:spacing w:after="420" w:line="240" w:lineRule="atLeast"/>
      <w:jc w:val="center"/>
    </w:pPr>
    <w:rPr>
      <w:b/>
      <w:bCs/>
      <w:sz w:val="28"/>
      <w:szCs w:val="28"/>
      <w:lang w:val="x-none" w:eastAsia="x-none"/>
    </w:rPr>
  </w:style>
  <w:style w:type="paragraph" w:customStyle="1" w:styleId="Style6">
    <w:name w:val="Style6"/>
    <w:basedOn w:val="a"/>
    <w:uiPriority w:val="99"/>
    <w:rsid w:val="00586768"/>
    <w:pPr>
      <w:widowControl w:val="0"/>
      <w:autoSpaceDE w:val="0"/>
      <w:autoSpaceDN w:val="0"/>
      <w:adjustRightInd w:val="0"/>
      <w:spacing w:line="329" w:lineRule="exact"/>
      <w:ind w:firstLine="701"/>
      <w:jc w:val="both"/>
    </w:pPr>
  </w:style>
  <w:style w:type="paragraph" w:customStyle="1" w:styleId="Style7">
    <w:name w:val="Style7"/>
    <w:basedOn w:val="a"/>
    <w:uiPriority w:val="99"/>
    <w:rsid w:val="00586768"/>
    <w:pPr>
      <w:widowControl w:val="0"/>
      <w:autoSpaceDE w:val="0"/>
      <w:autoSpaceDN w:val="0"/>
      <w:adjustRightInd w:val="0"/>
      <w:spacing w:line="328" w:lineRule="exact"/>
      <w:ind w:firstLine="730"/>
      <w:jc w:val="both"/>
    </w:pPr>
  </w:style>
  <w:style w:type="character" w:customStyle="1" w:styleId="FontStyle50">
    <w:name w:val="Font Style50"/>
    <w:uiPriority w:val="99"/>
    <w:rsid w:val="00586768"/>
    <w:rPr>
      <w:rFonts w:ascii="Times New Roman" w:hAnsi="Times New Roman" w:cs="Times New Roman"/>
      <w:sz w:val="28"/>
      <w:szCs w:val="28"/>
    </w:rPr>
  </w:style>
  <w:style w:type="paragraph" w:customStyle="1" w:styleId="Style5">
    <w:name w:val="Style5"/>
    <w:basedOn w:val="a"/>
    <w:uiPriority w:val="99"/>
    <w:rsid w:val="00193DD9"/>
    <w:pPr>
      <w:widowControl w:val="0"/>
      <w:autoSpaceDE w:val="0"/>
      <w:autoSpaceDN w:val="0"/>
      <w:adjustRightInd w:val="0"/>
      <w:spacing w:line="322" w:lineRule="exact"/>
      <w:jc w:val="center"/>
    </w:pPr>
  </w:style>
  <w:style w:type="paragraph" w:customStyle="1" w:styleId="Style13">
    <w:name w:val="Style13"/>
    <w:basedOn w:val="a"/>
    <w:uiPriority w:val="99"/>
    <w:rsid w:val="00193DD9"/>
    <w:pPr>
      <w:widowControl w:val="0"/>
      <w:autoSpaceDE w:val="0"/>
      <w:autoSpaceDN w:val="0"/>
      <w:adjustRightInd w:val="0"/>
      <w:spacing w:line="322" w:lineRule="exact"/>
      <w:ind w:hanging="648"/>
    </w:pPr>
  </w:style>
  <w:style w:type="paragraph" w:customStyle="1" w:styleId="Style14">
    <w:name w:val="Style14"/>
    <w:basedOn w:val="a"/>
    <w:uiPriority w:val="99"/>
    <w:rsid w:val="00193DD9"/>
    <w:pPr>
      <w:widowControl w:val="0"/>
      <w:autoSpaceDE w:val="0"/>
      <w:autoSpaceDN w:val="0"/>
      <w:adjustRightInd w:val="0"/>
      <w:spacing w:line="322" w:lineRule="exact"/>
      <w:ind w:firstLine="538"/>
      <w:jc w:val="both"/>
    </w:pPr>
  </w:style>
  <w:style w:type="paragraph" w:customStyle="1" w:styleId="Style17">
    <w:name w:val="Style17"/>
    <w:basedOn w:val="a"/>
    <w:uiPriority w:val="99"/>
    <w:rsid w:val="00193DD9"/>
    <w:pPr>
      <w:widowControl w:val="0"/>
      <w:autoSpaceDE w:val="0"/>
      <w:autoSpaceDN w:val="0"/>
      <w:adjustRightInd w:val="0"/>
      <w:spacing w:line="322" w:lineRule="exact"/>
      <w:ind w:firstLine="566"/>
      <w:jc w:val="both"/>
    </w:pPr>
  </w:style>
  <w:style w:type="paragraph" w:customStyle="1" w:styleId="Style19">
    <w:name w:val="Style19"/>
    <w:basedOn w:val="a"/>
    <w:uiPriority w:val="99"/>
    <w:rsid w:val="00193DD9"/>
    <w:pPr>
      <w:widowControl w:val="0"/>
      <w:autoSpaceDE w:val="0"/>
      <w:autoSpaceDN w:val="0"/>
      <w:adjustRightInd w:val="0"/>
      <w:spacing w:line="317" w:lineRule="exact"/>
      <w:jc w:val="right"/>
    </w:pPr>
  </w:style>
  <w:style w:type="character" w:customStyle="1" w:styleId="FontStyle48">
    <w:name w:val="Font Style48"/>
    <w:uiPriority w:val="99"/>
    <w:rsid w:val="00193DD9"/>
    <w:rPr>
      <w:rFonts w:ascii="Times New Roman" w:hAnsi="Times New Roman" w:cs="Times New Roman"/>
      <w:spacing w:val="20"/>
      <w:sz w:val="12"/>
      <w:szCs w:val="12"/>
    </w:rPr>
  </w:style>
  <w:style w:type="character" w:customStyle="1" w:styleId="FontStyle49">
    <w:name w:val="Font Style49"/>
    <w:uiPriority w:val="99"/>
    <w:rsid w:val="00193DD9"/>
    <w:rPr>
      <w:rFonts w:ascii="Times New Roman" w:hAnsi="Times New Roman" w:cs="Times New Roman"/>
      <w:b/>
      <w:bCs/>
      <w:sz w:val="28"/>
      <w:szCs w:val="28"/>
    </w:rPr>
  </w:style>
  <w:style w:type="paragraph" w:customStyle="1" w:styleId="Style23">
    <w:name w:val="Style23"/>
    <w:basedOn w:val="a"/>
    <w:uiPriority w:val="99"/>
    <w:rsid w:val="008C306C"/>
    <w:pPr>
      <w:widowControl w:val="0"/>
      <w:autoSpaceDE w:val="0"/>
      <w:autoSpaceDN w:val="0"/>
      <w:adjustRightInd w:val="0"/>
      <w:spacing w:line="317" w:lineRule="exact"/>
    </w:pPr>
  </w:style>
  <w:style w:type="paragraph" w:customStyle="1" w:styleId="ConsPlusNormal">
    <w:name w:val="ConsPlusNormal"/>
    <w:rsid w:val="0055502A"/>
    <w:pPr>
      <w:widowControl w:val="0"/>
      <w:autoSpaceDE w:val="0"/>
      <w:autoSpaceDN w:val="0"/>
      <w:adjustRightInd w:val="0"/>
      <w:ind w:firstLine="720"/>
    </w:pPr>
    <w:rPr>
      <w:rFonts w:ascii="Arial" w:hAnsi="Arial" w:cs="Arial"/>
    </w:rPr>
  </w:style>
  <w:style w:type="paragraph" w:styleId="a8">
    <w:name w:val="Balloon Text"/>
    <w:basedOn w:val="a"/>
    <w:link w:val="a9"/>
    <w:uiPriority w:val="99"/>
    <w:semiHidden/>
    <w:rsid w:val="00770E53"/>
    <w:rPr>
      <w:rFonts w:ascii="Tahoma" w:hAnsi="Tahoma" w:cs="Tahoma"/>
      <w:sz w:val="16"/>
      <w:szCs w:val="16"/>
    </w:rPr>
  </w:style>
  <w:style w:type="character" w:customStyle="1" w:styleId="a9">
    <w:name w:val="Текст выноски Знак"/>
    <w:link w:val="a8"/>
    <w:uiPriority w:val="99"/>
    <w:locked/>
    <w:rsid w:val="00770E53"/>
    <w:rPr>
      <w:rFonts w:ascii="Tahoma" w:hAnsi="Tahoma" w:cs="Tahoma"/>
      <w:sz w:val="16"/>
      <w:szCs w:val="16"/>
    </w:rPr>
  </w:style>
  <w:style w:type="paragraph" w:customStyle="1" w:styleId="Style2">
    <w:name w:val="Style2"/>
    <w:basedOn w:val="a"/>
    <w:uiPriority w:val="99"/>
    <w:rsid w:val="0042646F"/>
    <w:pPr>
      <w:widowControl w:val="0"/>
      <w:autoSpaceDE w:val="0"/>
      <w:autoSpaceDN w:val="0"/>
      <w:adjustRightInd w:val="0"/>
      <w:jc w:val="both"/>
    </w:pPr>
  </w:style>
  <w:style w:type="paragraph" w:customStyle="1" w:styleId="Style3">
    <w:name w:val="Style3"/>
    <w:basedOn w:val="a"/>
    <w:uiPriority w:val="99"/>
    <w:rsid w:val="0042646F"/>
    <w:pPr>
      <w:widowControl w:val="0"/>
      <w:autoSpaceDE w:val="0"/>
      <w:autoSpaceDN w:val="0"/>
      <w:adjustRightInd w:val="0"/>
      <w:jc w:val="right"/>
    </w:pPr>
  </w:style>
  <w:style w:type="paragraph" w:customStyle="1" w:styleId="Style38">
    <w:name w:val="Style38"/>
    <w:basedOn w:val="a"/>
    <w:uiPriority w:val="99"/>
    <w:rsid w:val="0042646F"/>
    <w:pPr>
      <w:widowControl w:val="0"/>
      <w:autoSpaceDE w:val="0"/>
      <w:autoSpaceDN w:val="0"/>
      <w:adjustRightInd w:val="0"/>
      <w:spacing w:line="259" w:lineRule="exact"/>
      <w:ind w:firstLine="451"/>
      <w:jc w:val="both"/>
    </w:pPr>
  </w:style>
  <w:style w:type="paragraph" w:customStyle="1" w:styleId="Style40">
    <w:name w:val="Style40"/>
    <w:basedOn w:val="a"/>
    <w:uiPriority w:val="99"/>
    <w:rsid w:val="0042646F"/>
    <w:pPr>
      <w:widowControl w:val="0"/>
      <w:autoSpaceDE w:val="0"/>
      <w:autoSpaceDN w:val="0"/>
      <w:adjustRightInd w:val="0"/>
      <w:spacing w:line="331" w:lineRule="exact"/>
      <w:ind w:firstLine="1094"/>
    </w:pPr>
  </w:style>
  <w:style w:type="paragraph" w:customStyle="1" w:styleId="Style41">
    <w:name w:val="Style41"/>
    <w:basedOn w:val="a"/>
    <w:uiPriority w:val="99"/>
    <w:rsid w:val="0042646F"/>
    <w:pPr>
      <w:widowControl w:val="0"/>
      <w:autoSpaceDE w:val="0"/>
      <w:autoSpaceDN w:val="0"/>
      <w:adjustRightInd w:val="0"/>
      <w:spacing w:line="322" w:lineRule="exact"/>
      <w:jc w:val="center"/>
    </w:pPr>
  </w:style>
  <w:style w:type="paragraph" w:customStyle="1" w:styleId="Style42">
    <w:name w:val="Style42"/>
    <w:basedOn w:val="a"/>
    <w:uiPriority w:val="99"/>
    <w:rsid w:val="0042646F"/>
    <w:pPr>
      <w:widowControl w:val="0"/>
      <w:autoSpaceDE w:val="0"/>
      <w:autoSpaceDN w:val="0"/>
      <w:adjustRightInd w:val="0"/>
      <w:spacing w:line="552" w:lineRule="exact"/>
      <w:jc w:val="both"/>
    </w:pPr>
  </w:style>
  <w:style w:type="paragraph" w:customStyle="1" w:styleId="Style44">
    <w:name w:val="Style44"/>
    <w:basedOn w:val="a"/>
    <w:uiPriority w:val="99"/>
    <w:rsid w:val="0042646F"/>
    <w:pPr>
      <w:widowControl w:val="0"/>
      <w:autoSpaceDE w:val="0"/>
      <w:autoSpaceDN w:val="0"/>
      <w:adjustRightInd w:val="0"/>
      <w:spacing w:line="312" w:lineRule="exact"/>
      <w:ind w:firstLine="706"/>
    </w:pPr>
  </w:style>
  <w:style w:type="character" w:customStyle="1" w:styleId="FontStyle57">
    <w:name w:val="Font Style57"/>
    <w:uiPriority w:val="99"/>
    <w:rsid w:val="0042646F"/>
    <w:rPr>
      <w:rFonts w:ascii="Times New Roman" w:hAnsi="Times New Roman" w:cs="Times New Roman"/>
      <w:sz w:val="24"/>
      <w:szCs w:val="24"/>
    </w:rPr>
  </w:style>
  <w:style w:type="character" w:customStyle="1" w:styleId="FontStyle58">
    <w:name w:val="Font Style58"/>
    <w:uiPriority w:val="99"/>
    <w:rsid w:val="0042646F"/>
    <w:rPr>
      <w:rFonts w:ascii="Times New Roman" w:hAnsi="Times New Roman" w:cs="Times New Roman"/>
      <w:b/>
      <w:bCs/>
      <w:sz w:val="16"/>
      <w:szCs w:val="16"/>
    </w:rPr>
  </w:style>
  <w:style w:type="paragraph" w:styleId="aa">
    <w:name w:val="List Paragraph"/>
    <w:basedOn w:val="a"/>
    <w:uiPriority w:val="34"/>
    <w:qFormat/>
    <w:rsid w:val="00611707"/>
    <w:pPr>
      <w:ind w:left="720"/>
      <w:contextualSpacing/>
    </w:pPr>
  </w:style>
  <w:style w:type="paragraph" w:customStyle="1" w:styleId="Standard">
    <w:name w:val="Standard"/>
    <w:rsid w:val="00BC6984"/>
    <w:pPr>
      <w:suppressAutoHyphens/>
      <w:autoSpaceDN w:val="0"/>
      <w:textAlignment w:val="baseline"/>
    </w:pPr>
    <w:rPr>
      <w:kern w:val="3"/>
      <w:sz w:val="24"/>
      <w:szCs w:val="24"/>
      <w:lang w:eastAsia="zh-CN"/>
    </w:rPr>
  </w:style>
  <w:style w:type="character" w:customStyle="1" w:styleId="ab">
    <w:name w:val="Основной текст Знак"/>
    <w:link w:val="ac"/>
    <w:locked/>
    <w:rsid w:val="00393515"/>
    <w:rPr>
      <w:spacing w:val="9"/>
      <w:shd w:val="clear" w:color="auto" w:fill="FFFFFF"/>
    </w:rPr>
  </w:style>
  <w:style w:type="character" w:customStyle="1" w:styleId="6pt">
    <w:name w:val="Основной текст + Интервал 6 pt"/>
    <w:rsid w:val="00393515"/>
    <w:rPr>
      <w:spacing w:val="133"/>
    </w:rPr>
  </w:style>
  <w:style w:type="paragraph" w:styleId="ac">
    <w:name w:val="Body Text"/>
    <w:basedOn w:val="a"/>
    <w:link w:val="ab"/>
    <w:rsid w:val="00393515"/>
    <w:pPr>
      <w:widowControl w:val="0"/>
      <w:shd w:val="clear" w:color="auto" w:fill="FFFFFF"/>
      <w:spacing w:after="360" w:line="240" w:lineRule="atLeast"/>
      <w:jc w:val="right"/>
    </w:pPr>
    <w:rPr>
      <w:spacing w:val="9"/>
      <w:sz w:val="20"/>
      <w:szCs w:val="20"/>
    </w:rPr>
  </w:style>
  <w:style w:type="character" w:customStyle="1" w:styleId="1">
    <w:name w:val="Основной текст Знак1"/>
    <w:uiPriority w:val="99"/>
    <w:semiHidden/>
    <w:rsid w:val="00393515"/>
    <w:rPr>
      <w:sz w:val="24"/>
      <w:szCs w:val="24"/>
    </w:rPr>
  </w:style>
  <w:style w:type="paragraph" w:customStyle="1" w:styleId="Default">
    <w:name w:val="Default"/>
    <w:rsid w:val="00037DA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2934">
      <w:bodyDiv w:val="1"/>
      <w:marLeft w:val="0"/>
      <w:marRight w:val="0"/>
      <w:marTop w:val="0"/>
      <w:marBottom w:val="0"/>
      <w:divBdr>
        <w:top w:val="none" w:sz="0" w:space="0" w:color="auto"/>
        <w:left w:val="none" w:sz="0" w:space="0" w:color="auto"/>
        <w:bottom w:val="none" w:sz="0" w:space="0" w:color="auto"/>
        <w:right w:val="none" w:sz="0" w:space="0" w:color="auto"/>
      </w:divBdr>
    </w:div>
    <w:div w:id="421953129">
      <w:marLeft w:val="0"/>
      <w:marRight w:val="0"/>
      <w:marTop w:val="0"/>
      <w:marBottom w:val="0"/>
      <w:divBdr>
        <w:top w:val="none" w:sz="0" w:space="0" w:color="auto"/>
        <w:left w:val="none" w:sz="0" w:space="0" w:color="auto"/>
        <w:bottom w:val="none" w:sz="0" w:space="0" w:color="auto"/>
        <w:right w:val="none" w:sz="0" w:space="0" w:color="auto"/>
      </w:divBdr>
      <w:divsChild>
        <w:div w:id="421953124">
          <w:marLeft w:val="0"/>
          <w:marRight w:val="0"/>
          <w:marTop w:val="0"/>
          <w:marBottom w:val="0"/>
          <w:divBdr>
            <w:top w:val="none" w:sz="0" w:space="0" w:color="auto"/>
            <w:left w:val="none" w:sz="0" w:space="0" w:color="auto"/>
            <w:bottom w:val="none" w:sz="0" w:space="0" w:color="auto"/>
            <w:right w:val="none" w:sz="0" w:space="0" w:color="auto"/>
          </w:divBdr>
          <w:divsChild>
            <w:div w:id="421953128">
              <w:marLeft w:val="0"/>
              <w:marRight w:val="0"/>
              <w:marTop w:val="0"/>
              <w:marBottom w:val="0"/>
              <w:divBdr>
                <w:top w:val="none" w:sz="0" w:space="0" w:color="auto"/>
                <w:left w:val="none" w:sz="0" w:space="0" w:color="auto"/>
                <w:bottom w:val="none" w:sz="0" w:space="0" w:color="auto"/>
                <w:right w:val="none" w:sz="0" w:space="0" w:color="auto"/>
              </w:divBdr>
              <w:divsChild>
                <w:div w:id="421953125">
                  <w:marLeft w:val="0"/>
                  <w:marRight w:val="0"/>
                  <w:marTop w:val="0"/>
                  <w:marBottom w:val="0"/>
                  <w:divBdr>
                    <w:top w:val="none" w:sz="0" w:space="0" w:color="auto"/>
                    <w:left w:val="none" w:sz="0" w:space="0" w:color="auto"/>
                    <w:bottom w:val="none" w:sz="0" w:space="0" w:color="auto"/>
                    <w:right w:val="none" w:sz="0" w:space="0" w:color="auto"/>
                  </w:divBdr>
                  <w:divsChild>
                    <w:div w:id="421953127">
                      <w:marLeft w:val="0"/>
                      <w:marRight w:val="0"/>
                      <w:marTop w:val="0"/>
                      <w:marBottom w:val="0"/>
                      <w:divBdr>
                        <w:top w:val="none" w:sz="0" w:space="0" w:color="auto"/>
                        <w:left w:val="none" w:sz="0" w:space="0" w:color="auto"/>
                        <w:bottom w:val="none" w:sz="0" w:space="0" w:color="auto"/>
                        <w:right w:val="none" w:sz="0" w:space="0" w:color="auto"/>
                      </w:divBdr>
                      <w:divsChild>
                        <w:div w:id="4219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538310">
      <w:bodyDiv w:val="1"/>
      <w:marLeft w:val="0"/>
      <w:marRight w:val="0"/>
      <w:marTop w:val="0"/>
      <w:marBottom w:val="0"/>
      <w:divBdr>
        <w:top w:val="none" w:sz="0" w:space="0" w:color="auto"/>
        <w:left w:val="none" w:sz="0" w:space="0" w:color="auto"/>
        <w:bottom w:val="none" w:sz="0" w:space="0" w:color="auto"/>
        <w:right w:val="none" w:sz="0" w:space="0" w:color="auto"/>
      </w:divBdr>
    </w:div>
    <w:div w:id="150578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1FFCF-2E9A-464C-8886-2D7983D9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8</Pages>
  <Words>1783</Words>
  <Characters>14268</Characters>
  <Application>Microsoft Office Word</Application>
  <DocSecurity>0</DocSecurity>
  <Lines>118</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MoBIL GROUP</Company>
  <LinksUpToDate>false</LinksUpToDate>
  <CharactersWithSpaces>16019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SalahutdinovaVR</dc:creator>
  <cp:keywords/>
  <dc:description/>
  <cp:lastModifiedBy>TambovcevAA</cp:lastModifiedBy>
  <cp:revision>14</cp:revision>
  <cp:lastPrinted>2019-02-05T13:29:00Z</cp:lastPrinted>
  <dcterms:created xsi:type="dcterms:W3CDTF">2019-01-25T09:28:00Z</dcterms:created>
  <dcterms:modified xsi:type="dcterms:W3CDTF">2019-02-22T09:03:00Z</dcterms:modified>
</cp:coreProperties>
</file>