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C74" w:rsidRDefault="00522C74" w:rsidP="00522C74">
      <w:pPr>
        <w:pStyle w:val="Standard"/>
        <w:tabs>
          <w:tab w:val="left" w:pos="7980"/>
        </w:tabs>
        <w:jc w:val="center"/>
        <w:rPr>
          <w:b/>
          <w:szCs w:val="28"/>
        </w:rPr>
      </w:pPr>
      <w:r>
        <w:rPr>
          <w:b/>
          <w:szCs w:val="28"/>
        </w:rPr>
        <w:t>АДМИНИСТРАЦИЯ МУНИЦИПАЛЬНОГО ОБРАЗОВАНИЯ</w:t>
      </w:r>
    </w:p>
    <w:p w:rsidR="00522C74" w:rsidRDefault="00522C74" w:rsidP="00522C74">
      <w:pPr>
        <w:pStyle w:val="Standard"/>
        <w:jc w:val="center"/>
        <w:rPr>
          <w:b/>
          <w:szCs w:val="28"/>
        </w:rPr>
      </w:pPr>
      <w:r>
        <w:rPr>
          <w:b/>
          <w:szCs w:val="28"/>
        </w:rPr>
        <w:t>«ЧЕРДАКЛИНСКИЙ РАЙОН» УЛЬЯНОВСКОЙ ОБЛАСТИ</w:t>
      </w:r>
    </w:p>
    <w:p w:rsidR="00522C74" w:rsidRDefault="00522C74" w:rsidP="00522C74">
      <w:pPr>
        <w:pStyle w:val="Standard"/>
        <w:jc w:val="center"/>
        <w:rPr>
          <w:b/>
          <w:szCs w:val="28"/>
        </w:rPr>
      </w:pPr>
    </w:p>
    <w:p w:rsidR="00522C74" w:rsidRDefault="00522C74" w:rsidP="00522C74">
      <w:pPr>
        <w:pStyle w:val="21"/>
        <w:spacing w:after="0" w:line="240" w:lineRule="auto"/>
        <w:jc w:val="center"/>
        <w:rPr>
          <w:b/>
          <w:bCs/>
          <w:szCs w:val="28"/>
        </w:rPr>
      </w:pPr>
      <w:proofErr w:type="gramStart"/>
      <w:r>
        <w:rPr>
          <w:b/>
          <w:bCs/>
          <w:szCs w:val="28"/>
        </w:rPr>
        <w:t>П</w:t>
      </w:r>
      <w:proofErr w:type="gramEnd"/>
      <w:r>
        <w:rPr>
          <w:b/>
          <w:bCs/>
          <w:szCs w:val="28"/>
        </w:rPr>
        <w:t xml:space="preserve"> О С Т А Н О В Л Е Н И Е</w:t>
      </w:r>
    </w:p>
    <w:p w:rsidR="00522C74" w:rsidRDefault="00522C74" w:rsidP="00522C74">
      <w:pPr>
        <w:pStyle w:val="Standard"/>
        <w:jc w:val="both"/>
        <w:rPr>
          <w:szCs w:val="28"/>
        </w:rPr>
      </w:pPr>
    </w:p>
    <w:p w:rsidR="00522C74" w:rsidRDefault="00522C74" w:rsidP="00522C74">
      <w:pPr>
        <w:pStyle w:val="Standard"/>
        <w:jc w:val="both"/>
        <w:rPr>
          <w:b/>
          <w:szCs w:val="28"/>
        </w:rPr>
      </w:pPr>
      <w:r>
        <w:rPr>
          <w:b/>
          <w:szCs w:val="28"/>
        </w:rPr>
        <w:t>_________ 2019 г.</w:t>
      </w:r>
      <w:r>
        <w:rPr>
          <w:b/>
          <w:szCs w:val="28"/>
        </w:rPr>
        <w:tab/>
        <w:t xml:space="preserve">                                                       </w:t>
      </w:r>
      <w:r w:rsidR="003731E0">
        <w:rPr>
          <w:b/>
          <w:szCs w:val="28"/>
        </w:rPr>
        <w:t xml:space="preserve">                            №__</w:t>
      </w:r>
    </w:p>
    <w:p w:rsidR="00522C74" w:rsidRDefault="00EA414F" w:rsidP="00522C74">
      <w:pPr>
        <w:pStyle w:val="Standard"/>
        <w:jc w:val="center"/>
        <w:rPr>
          <w:b/>
          <w:szCs w:val="28"/>
        </w:rPr>
      </w:pPr>
      <w:r>
        <w:rPr>
          <w:b/>
          <w:szCs w:val="28"/>
        </w:rPr>
        <w:t>р.п.</w:t>
      </w:r>
      <w:r w:rsidR="00522C74">
        <w:rPr>
          <w:b/>
          <w:szCs w:val="28"/>
        </w:rPr>
        <w:t>Чердаклы</w:t>
      </w:r>
    </w:p>
    <w:p w:rsidR="00522C74" w:rsidRDefault="00522C74" w:rsidP="00522C74">
      <w:pPr>
        <w:pStyle w:val="Standard"/>
        <w:jc w:val="both"/>
        <w:rPr>
          <w:b/>
          <w:sz w:val="24"/>
          <w:szCs w:val="24"/>
        </w:rPr>
      </w:pPr>
      <w:r>
        <w:rPr>
          <w:szCs w:val="28"/>
        </w:rPr>
        <w:t xml:space="preserve"> </w:t>
      </w:r>
      <w:r>
        <w:rPr>
          <w:b/>
          <w:sz w:val="24"/>
          <w:szCs w:val="24"/>
        </w:rPr>
        <w:t xml:space="preserve">  </w:t>
      </w:r>
    </w:p>
    <w:p w:rsidR="00522C74" w:rsidRDefault="00522C74" w:rsidP="00522C74">
      <w:pPr>
        <w:pStyle w:val="Standard"/>
        <w:ind w:right="-2"/>
        <w:jc w:val="center"/>
        <w:rPr>
          <w:b/>
          <w:szCs w:val="28"/>
        </w:rPr>
      </w:pPr>
      <w:r>
        <w:rPr>
          <w:b/>
          <w:szCs w:val="28"/>
        </w:rPr>
        <w:t xml:space="preserve">Об утверждении муниципальной программы «Пожарная безопасность муниципального образования «Чердаклинское городское поселение» Чердаклинского района Ульяновской области </w:t>
      </w:r>
    </w:p>
    <w:p w:rsidR="00522C74" w:rsidRDefault="00F77E94" w:rsidP="00522C74">
      <w:pPr>
        <w:pStyle w:val="Standard"/>
        <w:ind w:right="-2"/>
        <w:jc w:val="center"/>
        <w:rPr>
          <w:b/>
          <w:szCs w:val="28"/>
        </w:rPr>
      </w:pPr>
      <w:r>
        <w:rPr>
          <w:b/>
          <w:szCs w:val="28"/>
        </w:rPr>
        <w:t xml:space="preserve">на 2020-2022 годы </w:t>
      </w:r>
      <w:r>
        <w:rPr>
          <w:b/>
          <w:bCs/>
          <w:szCs w:val="28"/>
        </w:rPr>
        <w:t xml:space="preserve">и признании </w:t>
      </w:r>
      <w:proofErr w:type="gramStart"/>
      <w:r>
        <w:rPr>
          <w:b/>
          <w:bCs/>
          <w:szCs w:val="28"/>
        </w:rPr>
        <w:t>утратившими</w:t>
      </w:r>
      <w:proofErr w:type="gramEnd"/>
      <w:r>
        <w:rPr>
          <w:b/>
          <w:bCs/>
          <w:szCs w:val="28"/>
        </w:rPr>
        <w:t xml:space="preserve"> силу некоторых постановлений администрации муниципального образования «Чердаклинский район» Ульяновской области</w:t>
      </w:r>
    </w:p>
    <w:p w:rsidR="00522C74" w:rsidRDefault="00522C74" w:rsidP="00522C74">
      <w:pPr>
        <w:pStyle w:val="22"/>
        <w:rPr>
          <w:b/>
          <w:sz w:val="28"/>
          <w:szCs w:val="28"/>
        </w:rPr>
      </w:pPr>
      <w:r>
        <w:rPr>
          <w:b/>
          <w:sz w:val="28"/>
          <w:szCs w:val="28"/>
        </w:rPr>
        <w:t xml:space="preserve">    </w:t>
      </w:r>
    </w:p>
    <w:p w:rsidR="00522C74" w:rsidRDefault="00522C74" w:rsidP="00522C74">
      <w:pPr>
        <w:pStyle w:val="22"/>
        <w:ind w:right="0" w:firstLine="709"/>
        <w:rPr>
          <w:rFonts w:cs="Tahoma"/>
          <w:sz w:val="28"/>
          <w:szCs w:val="28"/>
        </w:rPr>
      </w:pPr>
      <w:r>
        <w:rPr>
          <w:sz w:val="28"/>
          <w:szCs w:val="28"/>
        </w:rPr>
        <w:t xml:space="preserve">В соответствии с Федеральными законами от 21.12.1994 № 69-ФЗ «О пожарной безопасности» и от 06.10.2003 № 131-ФЗ «Об общих принципах организации местного самоуправления в Российской Федерации», администрация </w:t>
      </w:r>
      <w:r>
        <w:rPr>
          <w:rFonts w:cs="Tahoma"/>
          <w:sz w:val="28"/>
          <w:szCs w:val="28"/>
        </w:rPr>
        <w:t xml:space="preserve">муниципального образования «Чердаклинский район» Ульяновской области </w:t>
      </w:r>
      <w:proofErr w:type="gramStart"/>
      <w:r>
        <w:rPr>
          <w:rFonts w:cs="Tahoma"/>
          <w:sz w:val="28"/>
          <w:szCs w:val="28"/>
        </w:rPr>
        <w:t>п</w:t>
      </w:r>
      <w:proofErr w:type="gramEnd"/>
      <w:r w:rsidR="003731E0">
        <w:rPr>
          <w:rFonts w:cs="Tahoma"/>
          <w:sz w:val="28"/>
          <w:szCs w:val="28"/>
        </w:rPr>
        <w:t xml:space="preserve"> </w:t>
      </w:r>
      <w:r>
        <w:rPr>
          <w:rFonts w:cs="Tahoma"/>
          <w:sz w:val="28"/>
          <w:szCs w:val="28"/>
        </w:rPr>
        <w:t>о</w:t>
      </w:r>
      <w:r w:rsidR="003731E0">
        <w:rPr>
          <w:rFonts w:cs="Tahoma"/>
          <w:sz w:val="28"/>
          <w:szCs w:val="28"/>
        </w:rPr>
        <w:t xml:space="preserve"> </w:t>
      </w:r>
      <w:r>
        <w:rPr>
          <w:rFonts w:cs="Tahoma"/>
          <w:sz w:val="28"/>
          <w:szCs w:val="28"/>
        </w:rPr>
        <w:t>с</w:t>
      </w:r>
      <w:r w:rsidR="003731E0">
        <w:rPr>
          <w:rFonts w:cs="Tahoma"/>
          <w:sz w:val="28"/>
          <w:szCs w:val="28"/>
        </w:rPr>
        <w:t xml:space="preserve"> </w:t>
      </w:r>
      <w:r>
        <w:rPr>
          <w:rFonts w:cs="Tahoma"/>
          <w:sz w:val="28"/>
          <w:szCs w:val="28"/>
        </w:rPr>
        <w:t>т</w:t>
      </w:r>
      <w:r w:rsidR="003731E0">
        <w:rPr>
          <w:rFonts w:cs="Tahoma"/>
          <w:sz w:val="28"/>
          <w:szCs w:val="28"/>
        </w:rPr>
        <w:t xml:space="preserve"> </w:t>
      </w:r>
      <w:r>
        <w:rPr>
          <w:rFonts w:cs="Tahoma"/>
          <w:sz w:val="28"/>
          <w:szCs w:val="28"/>
        </w:rPr>
        <w:t>а</w:t>
      </w:r>
      <w:r w:rsidR="003731E0">
        <w:rPr>
          <w:rFonts w:cs="Tahoma"/>
          <w:sz w:val="28"/>
          <w:szCs w:val="28"/>
        </w:rPr>
        <w:t xml:space="preserve"> </w:t>
      </w:r>
      <w:r>
        <w:rPr>
          <w:rFonts w:cs="Tahoma"/>
          <w:sz w:val="28"/>
          <w:szCs w:val="28"/>
        </w:rPr>
        <w:t>н</w:t>
      </w:r>
      <w:r w:rsidR="003731E0">
        <w:rPr>
          <w:rFonts w:cs="Tahoma"/>
          <w:sz w:val="28"/>
          <w:szCs w:val="28"/>
        </w:rPr>
        <w:t xml:space="preserve"> </w:t>
      </w:r>
      <w:r>
        <w:rPr>
          <w:rFonts w:cs="Tahoma"/>
          <w:sz w:val="28"/>
          <w:szCs w:val="28"/>
        </w:rPr>
        <w:t>о</w:t>
      </w:r>
      <w:r w:rsidR="003731E0">
        <w:rPr>
          <w:rFonts w:cs="Tahoma"/>
          <w:sz w:val="28"/>
          <w:szCs w:val="28"/>
        </w:rPr>
        <w:t xml:space="preserve"> </w:t>
      </w:r>
      <w:r>
        <w:rPr>
          <w:rFonts w:cs="Tahoma"/>
          <w:sz w:val="28"/>
          <w:szCs w:val="28"/>
        </w:rPr>
        <w:t>в</w:t>
      </w:r>
      <w:r w:rsidR="003731E0">
        <w:rPr>
          <w:rFonts w:cs="Tahoma"/>
          <w:sz w:val="28"/>
          <w:szCs w:val="28"/>
        </w:rPr>
        <w:t xml:space="preserve"> </w:t>
      </w:r>
      <w:r>
        <w:rPr>
          <w:rFonts w:cs="Tahoma"/>
          <w:sz w:val="28"/>
          <w:szCs w:val="28"/>
        </w:rPr>
        <w:t>л</w:t>
      </w:r>
      <w:r w:rsidR="003731E0">
        <w:rPr>
          <w:rFonts w:cs="Tahoma"/>
          <w:sz w:val="28"/>
          <w:szCs w:val="28"/>
        </w:rPr>
        <w:t xml:space="preserve"> </w:t>
      </w:r>
      <w:r>
        <w:rPr>
          <w:rFonts w:cs="Tahoma"/>
          <w:sz w:val="28"/>
          <w:szCs w:val="28"/>
        </w:rPr>
        <w:t>я</w:t>
      </w:r>
      <w:r w:rsidR="003731E0">
        <w:rPr>
          <w:rFonts w:cs="Tahoma"/>
          <w:sz w:val="28"/>
          <w:szCs w:val="28"/>
        </w:rPr>
        <w:t xml:space="preserve"> </w:t>
      </w:r>
      <w:r>
        <w:rPr>
          <w:rFonts w:cs="Tahoma"/>
          <w:sz w:val="28"/>
          <w:szCs w:val="28"/>
        </w:rPr>
        <w:t>е</w:t>
      </w:r>
      <w:r w:rsidR="003731E0">
        <w:rPr>
          <w:rFonts w:cs="Tahoma"/>
          <w:sz w:val="28"/>
          <w:szCs w:val="28"/>
        </w:rPr>
        <w:t xml:space="preserve"> </w:t>
      </w:r>
      <w:r>
        <w:rPr>
          <w:rFonts w:cs="Tahoma"/>
          <w:sz w:val="28"/>
          <w:szCs w:val="28"/>
        </w:rPr>
        <w:t>т:</w:t>
      </w:r>
    </w:p>
    <w:p w:rsidR="00522C74" w:rsidRPr="00F77E94" w:rsidRDefault="00F77E94" w:rsidP="00F77E94">
      <w:pPr>
        <w:suppressAutoHyphens w:val="0"/>
        <w:ind w:firstLine="708"/>
        <w:jc w:val="both"/>
        <w:rPr>
          <w:sz w:val="28"/>
        </w:rPr>
      </w:pPr>
      <w:r>
        <w:rPr>
          <w:sz w:val="28"/>
        </w:rPr>
        <w:t>1.</w:t>
      </w:r>
      <w:r w:rsidR="00522C74" w:rsidRPr="00F77E94">
        <w:rPr>
          <w:sz w:val="28"/>
        </w:rPr>
        <w:t xml:space="preserve">Утвердить прилагаемую муниципальную программу «Пожарная безопасность муниципального образования «Чердаклинское городское поселение» Чердаклинского района Ульяновской области на 2020-2022 годы». </w:t>
      </w:r>
    </w:p>
    <w:p w:rsidR="00F77E94" w:rsidRPr="00F77E94" w:rsidRDefault="00F77E94" w:rsidP="00F77E94">
      <w:pPr>
        <w:suppressAutoHyphens w:val="0"/>
        <w:ind w:firstLine="708"/>
        <w:jc w:val="both"/>
        <w:rPr>
          <w:sz w:val="28"/>
        </w:rPr>
      </w:pPr>
      <w:r w:rsidRPr="00F77E94">
        <w:rPr>
          <w:sz w:val="28"/>
        </w:rPr>
        <w:t>2. Признать утратившими силу постановления администрации муниципального образования «Чердаклинский район» Ульяновской области:</w:t>
      </w:r>
    </w:p>
    <w:p w:rsidR="00F77E94" w:rsidRDefault="00F77E94" w:rsidP="005C4753">
      <w:pPr>
        <w:ind w:firstLine="708"/>
        <w:jc w:val="both"/>
        <w:rPr>
          <w:sz w:val="28"/>
        </w:rPr>
      </w:pPr>
      <w:r w:rsidRPr="005C4753">
        <w:rPr>
          <w:sz w:val="28"/>
        </w:rPr>
        <w:t>-от 0</w:t>
      </w:r>
      <w:r w:rsidR="005C4753" w:rsidRPr="005C4753">
        <w:rPr>
          <w:sz w:val="28"/>
        </w:rPr>
        <w:t>1.11</w:t>
      </w:r>
      <w:r w:rsidRPr="005C4753">
        <w:rPr>
          <w:sz w:val="28"/>
        </w:rPr>
        <w:t>.2016 №</w:t>
      </w:r>
      <w:r w:rsidR="005C4753" w:rsidRPr="005C4753">
        <w:rPr>
          <w:sz w:val="28"/>
        </w:rPr>
        <w:t>856</w:t>
      </w:r>
      <w:r w:rsidRPr="005C4753">
        <w:rPr>
          <w:sz w:val="28"/>
        </w:rPr>
        <w:t xml:space="preserve"> «</w:t>
      </w:r>
      <w:r w:rsidR="005C4753" w:rsidRPr="005C4753">
        <w:rPr>
          <w:sz w:val="28"/>
        </w:rPr>
        <w:t>Об утверждении муниципальной программы «Пожарная безопасность муниципального</w:t>
      </w:r>
      <w:r w:rsidR="005C4753" w:rsidRPr="005C4753">
        <w:rPr>
          <w:sz w:val="28"/>
        </w:rPr>
        <w:tab/>
        <w:t xml:space="preserve"> образования «Чердаклинское городское поселение» Чердаклинского района Ульяновской области </w:t>
      </w:r>
      <w:r w:rsidR="005C4753">
        <w:rPr>
          <w:sz w:val="28"/>
        </w:rPr>
        <w:t>на 2017-2019 годы</w:t>
      </w:r>
      <w:r w:rsidRPr="00F77E94">
        <w:rPr>
          <w:sz w:val="28"/>
        </w:rPr>
        <w:t>»;</w:t>
      </w:r>
    </w:p>
    <w:p w:rsidR="00DA555A" w:rsidRPr="00AE1406" w:rsidRDefault="00AE1406" w:rsidP="00DA555A">
      <w:pPr>
        <w:ind w:firstLine="708"/>
        <w:jc w:val="both"/>
        <w:rPr>
          <w:sz w:val="28"/>
        </w:rPr>
      </w:pPr>
      <w:r w:rsidRPr="00AE1406">
        <w:rPr>
          <w:sz w:val="28"/>
        </w:rPr>
        <w:t>-от 24.05</w:t>
      </w:r>
      <w:r w:rsidR="00DA555A" w:rsidRPr="00AE1406">
        <w:rPr>
          <w:sz w:val="28"/>
        </w:rPr>
        <w:t>.201</w:t>
      </w:r>
      <w:r w:rsidRPr="00AE1406">
        <w:rPr>
          <w:sz w:val="28"/>
        </w:rPr>
        <w:t>7</w:t>
      </w:r>
      <w:r w:rsidR="00DA555A" w:rsidRPr="00AE1406">
        <w:rPr>
          <w:sz w:val="28"/>
        </w:rPr>
        <w:t xml:space="preserve"> №</w:t>
      </w:r>
      <w:r w:rsidRPr="00AE1406">
        <w:rPr>
          <w:sz w:val="28"/>
        </w:rPr>
        <w:t>315</w:t>
      </w:r>
      <w:r w:rsidR="00DA555A" w:rsidRPr="00AE1406">
        <w:rPr>
          <w:sz w:val="28"/>
        </w:rPr>
        <w:t xml:space="preserve"> </w:t>
      </w:r>
      <w:r w:rsidRPr="00AE1406">
        <w:rPr>
          <w:sz w:val="28"/>
        </w:rPr>
        <w:t>«О внесении изменений в постановление администрации муниципального образования «Чердаклинский район» Ульяновской области от 01.11.2016 № 856 «Об утверждении муниципальной программы «Пожарная безопасность муниципального образования «Чердаклинское городское поселение» Чердаклинского района Ульяновской области на 2017-2019 годы»;</w:t>
      </w:r>
    </w:p>
    <w:p w:rsidR="00DA555A" w:rsidRPr="00DA555A" w:rsidRDefault="00DA555A" w:rsidP="00DA555A">
      <w:pPr>
        <w:ind w:firstLine="708"/>
        <w:jc w:val="both"/>
        <w:rPr>
          <w:sz w:val="28"/>
        </w:rPr>
      </w:pPr>
      <w:r w:rsidRPr="00DA555A">
        <w:rPr>
          <w:sz w:val="28"/>
        </w:rPr>
        <w:t>-от 07.11.2017 №743 «О внесении изменений в постановление администрации муниципального образования «Чердаклинский район» Ульяновской области от 01.11.2016 № 856 «Об утверждении муниципальной программы «Пожарная безопасность муниципального образования «Чердаклинское городское поселение» Чердаклинского района Ульяновской области на 2017-2019 годы»;</w:t>
      </w:r>
    </w:p>
    <w:p w:rsidR="00DA555A" w:rsidRPr="00F77E94" w:rsidRDefault="00AE1406" w:rsidP="00DA555A">
      <w:pPr>
        <w:ind w:firstLine="708"/>
        <w:jc w:val="both"/>
        <w:rPr>
          <w:sz w:val="28"/>
        </w:rPr>
      </w:pPr>
      <w:r>
        <w:rPr>
          <w:sz w:val="28"/>
        </w:rPr>
        <w:t>-от 22</w:t>
      </w:r>
      <w:r w:rsidR="00DA555A" w:rsidRPr="005C4753">
        <w:rPr>
          <w:sz w:val="28"/>
        </w:rPr>
        <w:t>.1</w:t>
      </w:r>
      <w:r>
        <w:rPr>
          <w:sz w:val="28"/>
        </w:rPr>
        <w:t>2</w:t>
      </w:r>
      <w:r w:rsidR="00DA555A" w:rsidRPr="005C4753">
        <w:rPr>
          <w:sz w:val="28"/>
        </w:rPr>
        <w:t>.201</w:t>
      </w:r>
      <w:r>
        <w:rPr>
          <w:sz w:val="28"/>
        </w:rPr>
        <w:t>7</w:t>
      </w:r>
      <w:r w:rsidR="00DA555A" w:rsidRPr="005C4753">
        <w:rPr>
          <w:sz w:val="28"/>
        </w:rPr>
        <w:t xml:space="preserve"> №</w:t>
      </w:r>
      <w:r>
        <w:rPr>
          <w:sz w:val="28"/>
        </w:rPr>
        <w:t>944</w:t>
      </w:r>
      <w:r w:rsidR="00DA555A" w:rsidRPr="005C4753">
        <w:rPr>
          <w:sz w:val="28"/>
        </w:rPr>
        <w:t xml:space="preserve"> </w:t>
      </w:r>
      <w:r w:rsidRPr="00DA555A">
        <w:rPr>
          <w:sz w:val="28"/>
        </w:rPr>
        <w:t xml:space="preserve">«О внесении изменений в постановление администрации муниципального образования «Чердаклинский район» Ульяновской области от 01.11.2016 № 856 «Об утверждении муниципальной программы «Пожарная безопасность муниципального образования </w:t>
      </w:r>
      <w:r w:rsidRPr="00DA555A">
        <w:rPr>
          <w:sz w:val="28"/>
        </w:rPr>
        <w:lastRenderedPageBreak/>
        <w:t>«Чердаклинское городское поселение» Чердаклинского района Ульяновской области на 2017-2019 годы»;</w:t>
      </w:r>
    </w:p>
    <w:p w:rsidR="00AE1406" w:rsidRPr="00F77E94" w:rsidRDefault="00AE1406" w:rsidP="00AE1406">
      <w:pPr>
        <w:ind w:firstLine="708"/>
        <w:jc w:val="both"/>
        <w:rPr>
          <w:sz w:val="28"/>
        </w:rPr>
      </w:pPr>
      <w:r>
        <w:rPr>
          <w:sz w:val="28"/>
        </w:rPr>
        <w:t>-от 15.06</w:t>
      </w:r>
      <w:r w:rsidRPr="005C4753">
        <w:rPr>
          <w:sz w:val="28"/>
        </w:rPr>
        <w:t>.201</w:t>
      </w:r>
      <w:r>
        <w:rPr>
          <w:sz w:val="28"/>
        </w:rPr>
        <w:t>8</w:t>
      </w:r>
      <w:r w:rsidRPr="005C4753">
        <w:rPr>
          <w:sz w:val="28"/>
        </w:rPr>
        <w:t xml:space="preserve"> №</w:t>
      </w:r>
      <w:r>
        <w:rPr>
          <w:sz w:val="28"/>
        </w:rPr>
        <w:t>469</w:t>
      </w:r>
      <w:r w:rsidRPr="005C4753">
        <w:rPr>
          <w:sz w:val="28"/>
        </w:rPr>
        <w:t xml:space="preserve"> </w:t>
      </w:r>
      <w:r w:rsidRPr="00DA555A">
        <w:rPr>
          <w:sz w:val="28"/>
        </w:rPr>
        <w:t>«О внесении изменений в постановление администрации муниципального образования «Чердаклинский район» Ульяновской области от 01.11.2016 № 856 «Об утверждении муниципальной программы «Пожарная безопасность муниципального образования «Чердаклинское городское поселение» Чердаклинского района Ульяновской области на 2017-2019 годы»;</w:t>
      </w:r>
    </w:p>
    <w:p w:rsidR="00522C74" w:rsidRDefault="00F77E94" w:rsidP="00522C74">
      <w:pPr>
        <w:pStyle w:val="Standard"/>
        <w:ind w:firstLine="709"/>
        <w:jc w:val="both"/>
        <w:rPr>
          <w:szCs w:val="28"/>
        </w:rPr>
      </w:pPr>
      <w:r>
        <w:rPr>
          <w:szCs w:val="28"/>
        </w:rPr>
        <w:t>3</w:t>
      </w:r>
      <w:r w:rsidR="00522C74">
        <w:rPr>
          <w:szCs w:val="28"/>
        </w:rPr>
        <w:t xml:space="preserve">. </w:t>
      </w:r>
      <w:r w:rsidR="00522C74">
        <w:rPr>
          <w:bCs/>
          <w:szCs w:val="28"/>
        </w:rPr>
        <w:t xml:space="preserve">Настоящее постановление вступает в силу после </w:t>
      </w:r>
      <w:r w:rsidR="00522C74">
        <w:rPr>
          <w:szCs w:val="28"/>
        </w:rPr>
        <w:t xml:space="preserve">его официального обнародования, но не ранее 01.01.2020г. </w:t>
      </w:r>
    </w:p>
    <w:p w:rsidR="00522C74" w:rsidRDefault="00F77E94" w:rsidP="00522C74">
      <w:pPr>
        <w:pStyle w:val="Standard"/>
        <w:ind w:firstLine="709"/>
        <w:jc w:val="both"/>
        <w:rPr>
          <w:rStyle w:val="StrongEmphasis"/>
          <w:b w:val="0"/>
          <w:szCs w:val="28"/>
        </w:rPr>
      </w:pPr>
      <w:r>
        <w:rPr>
          <w:szCs w:val="28"/>
        </w:rPr>
        <w:t>4</w:t>
      </w:r>
      <w:r w:rsidR="00522C74">
        <w:rPr>
          <w:szCs w:val="28"/>
        </w:rPr>
        <w:t xml:space="preserve">. Контроль исполнения настоящего постановления возложить на начальника отдела по делам гражданской обороны, чрезвычайным ситуациям и взаимодействию с правоохранительными органами администрации </w:t>
      </w:r>
      <w:r w:rsidR="00522C74">
        <w:rPr>
          <w:rStyle w:val="StrongEmphasis"/>
          <w:b w:val="0"/>
          <w:szCs w:val="28"/>
        </w:rPr>
        <w:t xml:space="preserve">муниципального образования «Чердаклинский район» Ульяновской области. </w:t>
      </w:r>
    </w:p>
    <w:p w:rsidR="00522C74" w:rsidRDefault="00522C74" w:rsidP="00522C74">
      <w:pPr>
        <w:pStyle w:val="Standard"/>
        <w:ind w:right="-2"/>
        <w:jc w:val="both"/>
        <w:rPr>
          <w:szCs w:val="28"/>
        </w:rPr>
      </w:pPr>
    </w:p>
    <w:p w:rsidR="00522C74" w:rsidRDefault="00522C74" w:rsidP="00522C74">
      <w:pPr>
        <w:pStyle w:val="Standard"/>
        <w:ind w:right="-2"/>
        <w:jc w:val="both"/>
        <w:rPr>
          <w:szCs w:val="28"/>
        </w:rPr>
      </w:pPr>
    </w:p>
    <w:p w:rsidR="00522C74" w:rsidRDefault="00522C74" w:rsidP="00522C74">
      <w:pPr>
        <w:jc w:val="both"/>
        <w:rPr>
          <w:sz w:val="28"/>
          <w:szCs w:val="28"/>
        </w:rPr>
      </w:pPr>
      <w:r>
        <w:rPr>
          <w:sz w:val="28"/>
          <w:szCs w:val="28"/>
        </w:rPr>
        <w:t xml:space="preserve">Глава администрации </w:t>
      </w:r>
      <w:proofErr w:type="gramStart"/>
      <w:r>
        <w:rPr>
          <w:sz w:val="28"/>
          <w:szCs w:val="28"/>
        </w:rPr>
        <w:t>муниципального</w:t>
      </w:r>
      <w:proofErr w:type="gramEnd"/>
    </w:p>
    <w:p w:rsidR="00522C74" w:rsidRDefault="00522C74" w:rsidP="00522C74">
      <w:pPr>
        <w:jc w:val="both"/>
        <w:rPr>
          <w:sz w:val="28"/>
          <w:szCs w:val="28"/>
        </w:rPr>
      </w:pPr>
      <w:r>
        <w:rPr>
          <w:sz w:val="28"/>
          <w:szCs w:val="28"/>
        </w:rPr>
        <w:t>образования «Чердаклинский район»</w:t>
      </w:r>
    </w:p>
    <w:p w:rsidR="00522C74" w:rsidRDefault="00522C74" w:rsidP="00522C74">
      <w:pPr>
        <w:jc w:val="both"/>
        <w:rPr>
          <w:sz w:val="28"/>
          <w:szCs w:val="28"/>
        </w:rPr>
      </w:pPr>
      <w:r>
        <w:rPr>
          <w:sz w:val="28"/>
          <w:szCs w:val="28"/>
        </w:rPr>
        <w:t xml:space="preserve">Ульяновской области                                                </w:t>
      </w:r>
      <w:r w:rsidR="00EA414F">
        <w:rPr>
          <w:sz w:val="28"/>
          <w:szCs w:val="28"/>
        </w:rPr>
        <w:t xml:space="preserve">                                 </w:t>
      </w:r>
      <w:proofErr w:type="spellStart"/>
      <w:r w:rsidR="00EA414F">
        <w:rPr>
          <w:sz w:val="28"/>
          <w:szCs w:val="28"/>
        </w:rPr>
        <w:t>М.А.</w:t>
      </w:r>
      <w:r>
        <w:rPr>
          <w:sz w:val="28"/>
          <w:szCs w:val="28"/>
        </w:rPr>
        <w:t>Шпак</w:t>
      </w:r>
      <w:proofErr w:type="spellEnd"/>
    </w:p>
    <w:p w:rsidR="00522C74" w:rsidRDefault="00522C74" w:rsidP="00522C74">
      <w:pPr>
        <w:pStyle w:val="Standard"/>
        <w:rPr>
          <w:szCs w:val="28"/>
        </w:rPr>
      </w:pPr>
    </w:p>
    <w:p w:rsidR="00522C74" w:rsidRDefault="00522C74" w:rsidP="00522C74">
      <w:pPr>
        <w:pStyle w:val="Standard"/>
        <w:rPr>
          <w:szCs w:val="28"/>
        </w:rPr>
      </w:pPr>
    </w:p>
    <w:p w:rsidR="007B1DD7" w:rsidRDefault="007B1DD7" w:rsidP="00522C74">
      <w:pPr>
        <w:pStyle w:val="Standard"/>
        <w:rPr>
          <w:szCs w:val="28"/>
        </w:rPr>
      </w:pPr>
    </w:p>
    <w:p w:rsidR="007B1DD7" w:rsidRDefault="007B1DD7" w:rsidP="00522C74">
      <w:pPr>
        <w:pStyle w:val="Standard"/>
        <w:rPr>
          <w:szCs w:val="28"/>
        </w:rPr>
      </w:pPr>
    </w:p>
    <w:p w:rsidR="007B1DD7" w:rsidRDefault="007B1DD7" w:rsidP="00522C74">
      <w:pPr>
        <w:pStyle w:val="Standard"/>
        <w:rPr>
          <w:szCs w:val="28"/>
        </w:rPr>
      </w:pPr>
    </w:p>
    <w:p w:rsidR="007B1DD7" w:rsidRDefault="007B1DD7" w:rsidP="00522C74">
      <w:pPr>
        <w:pStyle w:val="Standard"/>
        <w:rPr>
          <w:szCs w:val="28"/>
        </w:rPr>
      </w:pPr>
    </w:p>
    <w:p w:rsidR="007B1DD7" w:rsidRDefault="007B1DD7" w:rsidP="00522C74">
      <w:pPr>
        <w:pStyle w:val="Standard"/>
        <w:rPr>
          <w:szCs w:val="28"/>
        </w:rPr>
      </w:pPr>
    </w:p>
    <w:p w:rsidR="007B1DD7" w:rsidRDefault="007B1DD7" w:rsidP="00522C74">
      <w:pPr>
        <w:pStyle w:val="Standard"/>
        <w:rPr>
          <w:szCs w:val="28"/>
        </w:rPr>
      </w:pPr>
    </w:p>
    <w:p w:rsidR="007B1DD7" w:rsidRDefault="007B1DD7" w:rsidP="00522C74">
      <w:pPr>
        <w:pStyle w:val="Standard"/>
        <w:rPr>
          <w:szCs w:val="28"/>
        </w:rPr>
      </w:pPr>
    </w:p>
    <w:p w:rsidR="007B1DD7" w:rsidRDefault="007B1DD7" w:rsidP="00522C74">
      <w:pPr>
        <w:pStyle w:val="Standard"/>
        <w:rPr>
          <w:szCs w:val="28"/>
        </w:rPr>
      </w:pPr>
    </w:p>
    <w:p w:rsidR="007B1DD7" w:rsidRDefault="007B1DD7" w:rsidP="00522C74">
      <w:pPr>
        <w:pStyle w:val="Standard"/>
        <w:rPr>
          <w:szCs w:val="28"/>
        </w:rPr>
      </w:pPr>
    </w:p>
    <w:p w:rsidR="007B1DD7" w:rsidRDefault="007B1DD7" w:rsidP="00522C74">
      <w:pPr>
        <w:pStyle w:val="Standard"/>
        <w:rPr>
          <w:szCs w:val="28"/>
        </w:rPr>
      </w:pPr>
    </w:p>
    <w:p w:rsidR="007B1DD7" w:rsidRDefault="007B1DD7" w:rsidP="00522C74">
      <w:pPr>
        <w:pStyle w:val="Standard"/>
        <w:rPr>
          <w:szCs w:val="28"/>
        </w:rPr>
      </w:pPr>
    </w:p>
    <w:p w:rsidR="007B1DD7" w:rsidRDefault="007B1DD7" w:rsidP="00522C74">
      <w:pPr>
        <w:pStyle w:val="Standard"/>
        <w:rPr>
          <w:szCs w:val="28"/>
        </w:rPr>
      </w:pPr>
    </w:p>
    <w:p w:rsidR="007B1DD7" w:rsidRDefault="007B1DD7" w:rsidP="00522C74">
      <w:pPr>
        <w:pStyle w:val="Standard"/>
        <w:rPr>
          <w:szCs w:val="28"/>
        </w:rPr>
      </w:pPr>
    </w:p>
    <w:p w:rsidR="00522C74" w:rsidRDefault="00522C74" w:rsidP="00522C74">
      <w:pPr>
        <w:pStyle w:val="Standard"/>
        <w:rPr>
          <w:szCs w:val="28"/>
        </w:rPr>
      </w:pPr>
    </w:p>
    <w:p w:rsidR="00522C74" w:rsidRDefault="00522C74" w:rsidP="00522C74">
      <w:pPr>
        <w:pStyle w:val="Standard"/>
        <w:rPr>
          <w:szCs w:val="28"/>
        </w:rPr>
      </w:pPr>
    </w:p>
    <w:p w:rsidR="00522C74" w:rsidRDefault="00522C74" w:rsidP="00522C74">
      <w:pPr>
        <w:pStyle w:val="Standard"/>
        <w:rPr>
          <w:szCs w:val="28"/>
        </w:rPr>
      </w:pPr>
    </w:p>
    <w:p w:rsidR="00522C74" w:rsidRDefault="00522C74" w:rsidP="00522C74">
      <w:pPr>
        <w:pStyle w:val="Standard"/>
        <w:rPr>
          <w:szCs w:val="28"/>
        </w:rPr>
      </w:pPr>
    </w:p>
    <w:p w:rsidR="00522C74" w:rsidRDefault="00522C74" w:rsidP="00522C74">
      <w:pPr>
        <w:pStyle w:val="Standard"/>
        <w:rPr>
          <w:szCs w:val="28"/>
        </w:rPr>
      </w:pPr>
    </w:p>
    <w:p w:rsidR="00522C74" w:rsidRDefault="00522C74" w:rsidP="00522C74">
      <w:pPr>
        <w:pStyle w:val="Standard"/>
        <w:rPr>
          <w:szCs w:val="28"/>
        </w:rPr>
      </w:pPr>
    </w:p>
    <w:p w:rsidR="00522C74" w:rsidRDefault="00522C74" w:rsidP="00522C74">
      <w:pPr>
        <w:pStyle w:val="Standard"/>
        <w:rPr>
          <w:szCs w:val="28"/>
        </w:rPr>
      </w:pPr>
    </w:p>
    <w:p w:rsidR="00522C74" w:rsidRDefault="00522C74" w:rsidP="00522C74">
      <w:pPr>
        <w:pStyle w:val="Standard"/>
        <w:rPr>
          <w:szCs w:val="28"/>
        </w:rPr>
      </w:pPr>
    </w:p>
    <w:p w:rsidR="00522C74" w:rsidRDefault="00522C74" w:rsidP="00522C74">
      <w:pPr>
        <w:pStyle w:val="Standard"/>
        <w:rPr>
          <w:szCs w:val="28"/>
        </w:rPr>
      </w:pPr>
    </w:p>
    <w:p w:rsidR="00522C74" w:rsidRDefault="00522C74" w:rsidP="00522C74">
      <w:pPr>
        <w:pStyle w:val="Standard"/>
        <w:rPr>
          <w:szCs w:val="28"/>
        </w:rPr>
      </w:pPr>
    </w:p>
    <w:p w:rsidR="00522C74" w:rsidRDefault="00522C74" w:rsidP="00EA414F">
      <w:pPr>
        <w:pStyle w:val="Standard"/>
        <w:ind w:left="5245"/>
        <w:jc w:val="center"/>
        <w:rPr>
          <w:szCs w:val="28"/>
        </w:rPr>
      </w:pPr>
      <w:r>
        <w:rPr>
          <w:szCs w:val="28"/>
        </w:rPr>
        <w:lastRenderedPageBreak/>
        <w:t>УТВЕРЖДЕНА</w:t>
      </w:r>
    </w:p>
    <w:p w:rsidR="00522C74" w:rsidRDefault="00522C74" w:rsidP="00EA414F">
      <w:pPr>
        <w:pStyle w:val="Standard"/>
        <w:tabs>
          <w:tab w:val="left" w:pos="14763"/>
          <w:tab w:val="left" w:pos="14943"/>
          <w:tab w:val="right" w:pos="19618"/>
        </w:tabs>
        <w:ind w:left="5245"/>
        <w:jc w:val="center"/>
        <w:rPr>
          <w:szCs w:val="28"/>
        </w:rPr>
      </w:pPr>
      <w:r>
        <w:rPr>
          <w:szCs w:val="28"/>
        </w:rPr>
        <w:t>постановлением администрации</w:t>
      </w:r>
    </w:p>
    <w:p w:rsidR="00522C74" w:rsidRDefault="00522C74" w:rsidP="00EA414F">
      <w:pPr>
        <w:pStyle w:val="Standard"/>
        <w:tabs>
          <w:tab w:val="left" w:pos="14763"/>
          <w:tab w:val="left" w:pos="14943"/>
        </w:tabs>
        <w:ind w:left="5245"/>
        <w:jc w:val="center"/>
        <w:rPr>
          <w:szCs w:val="28"/>
        </w:rPr>
      </w:pPr>
      <w:r>
        <w:rPr>
          <w:szCs w:val="28"/>
        </w:rPr>
        <w:t>муниципального образования</w:t>
      </w:r>
    </w:p>
    <w:p w:rsidR="00522C74" w:rsidRDefault="00522C74" w:rsidP="00EA414F">
      <w:pPr>
        <w:pStyle w:val="Standard"/>
        <w:tabs>
          <w:tab w:val="left" w:pos="14763"/>
          <w:tab w:val="left" w:pos="14943"/>
        </w:tabs>
        <w:ind w:left="5245"/>
        <w:jc w:val="center"/>
        <w:rPr>
          <w:szCs w:val="28"/>
        </w:rPr>
      </w:pPr>
      <w:r>
        <w:rPr>
          <w:szCs w:val="28"/>
        </w:rPr>
        <w:t>«Чердаклинский район»</w:t>
      </w:r>
    </w:p>
    <w:p w:rsidR="00522C74" w:rsidRDefault="00522C74" w:rsidP="00EA414F">
      <w:pPr>
        <w:pStyle w:val="Standard"/>
        <w:tabs>
          <w:tab w:val="left" w:pos="14763"/>
          <w:tab w:val="left" w:pos="14943"/>
        </w:tabs>
        <w:ind w:left="5245"/>
        <w:jc w:val="center"/>
        <w:rPr>
          <w:szCs w:val="28"/>
        </w:rPr>
      </w:pPr>
      <w:r>
        <w:rPr>
          <w:szCs w:val="28"/>
        </w:rPr>
        <w:t>Ульяновской области</w:t>
      </w:r>
    </w:p>
    <w:p w:rsidR="00522C74" w:rsidRDefault="00522C74" w:rsidP="00EA414F">
      <w:pPr>
        <w:pStyle w:val="Standard"/>
        <w:ind w:left="5245"/>
        <w:jc w:val="center"/>
        <w:rPr>
          <w:szCs w:val="28"/>
        </w:rPr>
      </w:pPr>
      <w:r>
        <w:rPr>
          <w:szCs w:val="28"/>
        </w:rPr>
        <w:t>от _______</w:t>
      </w:r>
      <w:r w:rsidR="00EA414F">
        <w:rPr>
          <w:szCs w:val="28"/>
        </w:rPr>
        <w:t>______ 2019г. № _____</w:t>
      </w:r>
    </w:p>
    <w:p w:rsidR="00522C74" w:rsidRDefault="00522C74" w:rsidP="00522C74">
      <w:pPr>
        <w:pStyle w:val="Standard"/>
        <w:ind w:right="-2"/>
        <w:jc w:val="both"/>
        <w:rPr>
          <w:b/>
          <w:sz w:val="24"/>
        </w:rPr>
      </w:pPr>
    </w:p>
    <w:p w:rsidR="00522C74" w:rsidRDefault="00522C74" w:rsidP="00522C74">
      <w:pPr>
        <w:pStyle w:val="Standard"/>
        <w:ind w:right="-2"/>
        <w:jc w:val="both"/>
        <w:rPr>
          <w:b/>
          <w:sz w:val="24"/>
        </w:rPr>
      </w:pPr>
    </w:p>
    <w:p w:rsidR="00522C74" w:rsidRDefault="00522C74" w:rsidP="00522C74">
      <w:pPr>
        <w:pStyle w:val="Standard"/>
        <w:ind w:right="-2"/>
        <w:jc w:val="both"/>
        <w:rPr>
          <w:b/>
          <w:sz w:val="24"/>
        </w:rPr>
      </w:pPr>
    </w:p>
    <w:p w:rsidR="00522C74" w:rsidRDefault="00522C74" w:rsidP="00522C74">
      <w:pPr>
        <w:pStyle w:val="Standard"/>
        <w:ind w:right="-2"/>
        <w:jc w:val="both"/>
        <w:rPr>
          <w:b/>
          <w:sz w:val="24"/>
        </w:rPr>
      </w:pPr>
    </w:p>
    <w:p w:rsidR="00522C74" w:rsidRDefault="00522C74" w:rsidP="00522C74">
      <w:pPr>
        <w:pStyle w:val="Standard"/>
        <w:ind w:right="-2"/>
        <w:jc w:val="both"/>
        <w:rPr>
          <w:b/>
          <w:sz w:val="24"/>
        </w:rPr>
      </w:pPr>
    </w:p>
    <w:p w:rsidR="00522C74" w:rsidRDefault="00522C74" w:rsidP="00522C74">
      <w:pPr>
        <w:pStyle w:val="Standard"/>
        <w:ind w:right="-2"/>
        <w:jc w:val="both"/>
        <w:rPr>
          <w:b/>
          <w:sz w:val="24"/>
        </w:rPr>
      </w:pPr>
    </w:p>
    <w:p w:rsidR="00522C74" w:rsidRDefault="00522C74" w:rsidP="00522C74">
      <w:pPr>
        <w:pStyle w:val="Standard"/>
        <w:ind w:right="-2"/>
        <w:jc w:val="both"/>
        <w:rPr>
          <w:b/>
          <w:sz w:val="24"/>
        </w:rPr>
      </w:pPr>
    </w:p>
    <w:p w:rsidR="00522C74" w:rsidRDefault="00522C74" w:rsidP="00522C74">
      <w:pPr>
        <w:pStyle w:val="Standard"/>
        <w:ind w:right="-2"/>
        <w:jc w:val="both"/>
        <w:rPr>
          <w:b/>
          <w:sz w:val="24"/>
        </w:rPr>
      </w:pPr>
    </w:p>
    <w:p w:rsidR="00522C74" w:rsidRDefault="00522C74" w:rsidP="00522C74">
      <w:pPr>
        <w:pStyle w:val="Standard"/>
        <w:ind w:right="-2"/>
        <w:jc w:val="both"/>
        <w:rPr>
          <w:b/>
          <w:sz w:val="24"/>
        </w:rPr>
      </w:pPr>
    </w:p>
    <w:p w:rsidR="00522C74" w:rsidRDefault="00522C74" w:rsidP="00522C74">
      <w:pPr>
        <w:pStyle w:val="Standard"/>
        <w:ind w:right="-2"/>
        <w:jc w:val="both"/>
        <w:rPr>
          <w:b/>
          <w:sz w:val="24"/>
        </w:rPr>
      </w:pPr>
    </w:p>
    <w:p w:rsidR="00522C74" w:rsidRDefault="00522C74" w:rsidP="00522C74">
      <w:pPr>
        <w:pStyle w:val="Standard"/>
        <w:ind w:right="-2"/>
        <w:jc w:val="both"/>
        <w:rPr>
          <w:b/>
          <w:sz w:val="24"/>
        </w:rPr>
      </w:pPr>
    </w:p>
    <w:p w:rsidR="00522C74" w:rsidRDefault="00522C74" w:rsidP="00522C74">
      <w:pPr>
        <w:pStyle w:val="Standard"/>
        <w:ind w:right="-2"/>
        <w:jc w:val="both"/>
        <w:rPr>
          <w:b/>
          <w:sz w:val="24"/>
        </w:rPr>
      </w:pPr>
    </w:p>
    <w:p w:rsidR="00522C74" w:rsidRDefault="00522C74" w:rsidP="00522C74">
      <w:pPr>
        <w:pStyle w:val="Standard"/>
        <w:ind w:right="-2"/>
        <w:jc w:val="both"/>
        <w:rPr>
          <w:b/>
          <w:sz w:val="24"/>
        </w:rPr>
      </w:pPr>
    </w:p>
    <w:p w:rsidR="00522C74" w:rsidRDefault="00522C74" w:rsidP="00522C74">
      <w:pPr>
        <w:pStyle w:val="Standard"/>
        <w:ind w:right="-2"/>
        <w:jc w:val="center"/>
        <w:rPr>
          <w:b/>
          <w:caps/>
          <w:sz w:val="36"/>
          <w:szCs w:val="36"/>
        </w:rPr>
      </w:pPr>
    </w:p>
    <w:p w:rsidR="00522C74" w:rsidRPr="007B5AC7" w:rsidRDefault="00522C74" w:rsidP="00522C74">
      <w:pPr>
        <w:pStyle w:val="Standard"/>
        <w:ind w:right="-2"/>
        <w:jc w:val="center"/>
        <w:rPr>
          <w:b/>
          <w:szCs w:val="28"/>
        </w:rPr>
      </w:pPr>
      <w:r w:rsidRPr="007B5AC7">
        <w:rPr>
          <w:b/>
          <w:szCs w:val="28"/>
        </w:rPr>
        <w:t xml:space="preserve">Муниципальная программа </w:t>
      </w:r>
    </w:p>
    <w:p w:rsidR="00522C74" w:rsidRDefault="00522C74" w:rsidP="00522C74">
      <w:pPr>
        <w:pStyle w:val="Standard"/>
        <w:ind w:right="-2"/>
        <w:jc w:val="center"/>
        <w:rPr>
          <w:b/>
          <w:szCs w:val="28"/>
        </w:rPr>
      </w:pPr>
      <w:r w:rsidRPr="007B5AC7">
        <w:rPr>
          <w:b/>
          <w:szCs w:val="28"/>
        </w:rPr>
        <w:t>«Пожарная безопасность муниципального образования</w:t>
      </w:r>
    </w:p>
    <w:p w:rsidR="00522C74" w:rsidRPr="007B5AC7" w:rsidRDefault="00522C74" w:rsidP="00522C74">
      <w:pPr>
        <w:pStyle w:val="Standard"/>
        <w:ind w:right="-2"/>
        <w:jc w:val="center"/>
        <w:rPr>
          <w:b/>
          <w:szCs w:val="28"/>
        </w:rPr>
      </w:pPr>
      <w:r w:rsidRPr="007B5AC7">
        <w:rPr>
          <w:b/>
          <w:szCs w:val="28"/>
        </w:rPr>
        <w:t xml:space="preserve"> «Чердаклинское городское поселение» Чердаклинского района Ульяновской области на 2020-2022 годы»</w:t>
      </w:r>
    </w:p>
    <w:p w:rsidR="00522C74" w:rsidRDefault="00522C74" w:rsidP="00522C74">
      <w:pPr>
        <w:pStyle w:val="Standard"/>
        <w:ind w:right="-2"/>
        <w:jc w:val="center"/>
        <w:rPr>
          <w:b/>
          <w:sz w:val="36"/>
          <w:szCs w:val="36"/>
        </w:rPr>
      </w:pPr>
    </w:p>
    <w:p w:rsidR="00522C74" w:rsidRDefault="00522C74" w:rsidP="00522C74">
      <w:pPr>
        <w:pStyle w:val="Standard"/>
        <w:ind w:right="-2"/>
        <w:jc w:val="center"/>
        <w:rPr>
          <w:b/>
          <w:sz w:val="36"/>
          <w:szCs w:val="36"/>
        </w:rPr>
      </w:pPr>
    </w:p>
    <w:p w:rsidR="00522C74" w:rsidRDefault="00522C74" w:rsidP="00522C74">
      <w:pPr>
        <w:pStyle w:val="Standard"/>
        <w:ind w:right="-2"/>
        <w:jc w:val="center"/>
        <w:rPr>
          <w:b/>
          <w:sz w:val="24"/>
        </w:rPr>
      </w:pPr>
    </w:p>
    <w:p w:rsidR="00522C74" w:rsidRDefault="00522C74" w:rsidP="00522C74">
      <w:pPr>
        <w:pStyle w:val="Standard"/>
        <w:ind w:right="-2"/>
        <w:jc w:val="center"/>
        <w:rPr>
          <w:b/>
          <w:sz w:val="24"/>
        </w:rPr>
      </w:pPr>
    </w:p>
    <w:p w:rsidR="00522C74" w:rsidRDefault="00522C74" w:rsidP="00522C74">
      <w:pPr>
        <w:pStyle w:val="Standard"/>
        <w:ind w:right="-2"/>
        <w:jc w:val="center"/>
        <w:rPr>
          <w:b/>
          <w:sz w:val="24"/>
        </w:rPr>
      </w:pPr>
    </w:p>
    <w:p w:rsidR="00522C74" w:rsidRDefault="00522C74" w:rsidP="00522C74">
      <w:pPr>
        <w:pStyle w:val="Standard"/>
        <w:ind w:right="-2"/>
        <w:jc w:val="center"/>
        <w:rPr>
          <w:b/>
          <w:sz w:val="24"/>
        </w:rPr>
      </w:pPr>
    </w:p>
    <w:p w:rsidR="00522C74" w:rsidRDefault="00522C74" w:rsidP="00522C74">
      <w:pPr>
        <w:pStyle w:val="Standard"/>
        <w:ind w:right="-2"/>
        <w:jc w:val="center"/>
        <w:rPr>
          <w:b/>
          <w:sz w:val="24"/>
        </w:rPr>
      </w:pPr>
    </w:p>
    <w:p w:rsidR="00522C74" w:rsidRDefault="00522C74" w:rsidP="00522C74">
      <w:pPr>
        <w:pStyle w:val="Standard"/>
        <w:ind w:right="-2"/>
        <w:jc w:val="center"/>
        <w:rPr>
          <w:b/>
          <w:sz w:val="24"/>
        </w:rPr>
      </w:pPr>
    </w:p>
    <w:p w:rsidR="00522C74" w:rsidRDefault="00522C74" w:rsidP="00522C74">
      <w:pPr>
        <w:pStyle w:val="Standard"/>
        <w:ind w:right="-2"/>
        <w:jc w:val="center"/>
        <w:rPr>
          <w:b/>
          <w:sz w:val="24"/>
        </w:rPr>
      </w:pPr>
    </w:p>
    <w:p w:rsidR="00522C74" w:rsidRDefault="00522C74" w:rsidP="00522C74">
      <w:pPr>
        <w:pStyle w:val="Standard"/>
        <w:ind w:right="-2"/>
        <w:jc w:val="center"/>
        <w:rPr>
          <w:b/>
          <w:sz w:val="24"/>
        </w:rPr>
      </w:pPr>
    </w:p>
    <w:p w:rsidR="00522C74" w:rsidRDefault="00522C74" w:rsidP="00522C74">
      <w:pPr>
        <w:pStyle w:val="Standard"/>
        <w:ind w:right="-2"/>
        <w:jc w:val="center"/>
        <w:rPr>
          <w:b/>
          <w:sz w:val="24"/>
        </w:rPr>
      </w:pPr>
    </w:p>
    <w:p w:rsidR="00522C74" w:rsidRDefault="00522C74" w:rsidP="00522C74">
      <w:pPr>
        <w:pStyle w:val="Standard"/>
        <w:ind w:right="-2"/>
        <w:jc w:val="center"/>
        <w:rPr>
          <w:b/>
          <w:sz w:val="24"/>
        </w:rPr>
      </w:pPr>
    </w:p>
    <w:p w:rsidR="00522C74" w:rsidRDefault="00522C74" w:rsidP="00522C74">
      <w:pPr>
        <w:pStyle w:val="Standard"/>
        <w:ind w:right="-2"/>
        <w:jc w:val="center"/>
        <w:rPr>
          <w:b/>
          <w:sz w:val="24"/>
        </w:rPr>
      </w:pPr>
    </w:p>
    <w:p w:rsidR="00522C74" w:rsidRDefault="00522C74" w:rsidP="00522C74">
      <w:pPr>
        <w:pStyle w:val="Standard"/>
        <w:ind w:right="-2"/>
        <w:jc w:val="center"/>
        <w:rPr>
          <w:b/>
          <w:sz w:val="24"/>
        </w:rPr>
      </w:pPr>
    </w:p>
    <w:p w:rsidR="00522C74" w:rsidRDefault="00522C74" w:rsidP="00522C74">
      <w:pPr>
        <w:pStyle w:val="Standard"/>
        <w:ind w:right="-2"/>
        <w:jc w:val="center"/>
        <w:rPr>
          <w:b/>
          <w:sz w:val="24"/>
        </w:rPr>
      </w:pPr>
    </w:p>
    <w:p w:rsidR="00522C74" w:rsidRDefault="00522C74" w:rsidP="00522C74">
      <w:pPr>
        <w:pStyle w:val="Standard"/>
        <w:ind w:right="-2"/>
        <w:jc w:val="center"/>
        <w:rPr>
          <w:b/>
        </w:rPr>
      </w:pPr>
    </w:p>
    <w:p w:rsidR="00522C74" w:rsidRDefault="00522C74" w:rsidP="00522C74">
      <w:pPr>
        <w:pStyle w:val="Standard"/>
        <w:ind w:right="-2"/>
        <w:jc w:val="center"/>
        <w:rPr>
          <w:b/>
        </w:rPr>
      </w:pPr>
    </w:p>
    <w:p w:rsidR="00522C74" w:rsidRDefault="00522C74" w:rsidP="003731E0">
      <w:pPr>
        <w:pStyle w:val="Standard"/>
        <w:ind w:right="-2"/>
        <w:rPr>
          <w:b/>
        </w:rPr>
      </w:pPr>
    </w:p>
    <w:p w:rsidR="003731E0" w:rsidRDefault="003731E0" w:rsidP="003731E0">
      <w:pPr>
        <w:pStyle w:val="Standard"/>
        <w:ind w:right="-2"/>
        <w:rPr>
          <w:b/>
        </w:rPr>
      </w:pPr>
    </w:p>
    <w:p w:rsidR="003731E0" w:rsidRDefault="003731E0" w:rsidP="003731E0">
      <w:pPr>
        <w:pStyle w:val="Standard"/>
        <w:ind w:right="-2"/>
        <w:rPr>
          <w:b/>
        </w:rPr>
      </w:pPr>
    </w:p>
    <w:p w:rsidR="003731E0" w:rsidRPr="00DE3C87" w:rsidRDefault="003731E0" w:rsidP="003731E0">
      <w:pPr>
        <w:pStyle w:val="Standard"/>
        <w:ind w:right="-2"/>
        <w:rPr>
          <w:b/>
        </w:rPr>
      </w:pPr>
    </w:p>
    <w:p w:rsidR="00522C74" w:rsidRPr="00DE3C87" w:rsidRDefault="00522C74" w:rsidP="00522C74">
      <w:pPr>
        <w:pStyle w:val="Standard"/>
        <w:ind w:right="-2"/>
        <w:jc w:val="center"/>
        <w:rPr>
          <w:b/>
        </w:rPr>
      </w:pPr>
      <w:r w:rsidRPr="00DE3C87">
        <w:rPr>
          <w:b/>
        </w:rPr>
        <w:t>р.п. Чердаклы</w:t>
      </w:r>
    </w:p>
    <w:p w:rsidR="00522C74" w:rsidRPr="00DE3C87" w:rsidRDefault="00522C74" w:rsidP="00522C74">
      <w:pPr>
        <w:pStyle w:val="Standard"/>
        <w:ind w:right="-2"/>
        <w:jc w:val="center"/>
        <w:rPr>
          <w:b/>
        </w:rPr>
      </w:pPr>
      <w:r w:rsidRPr="00DE3C87">
        <w:rPr>
          <w:b/>
        </w:rPr>
        <w:t>2019год</w:t>
      </w:r>
    </w:p>
    <w:p w:rsidR="00522C74" w:rsidRDefault="00522C74" w:rsidP="00522C74">
      <w:pPr>
        <w:pStyle w:val="Standard"/>
        <w:ind w:right="-2"/>
        <w:jc w:val="center"/>
        <w:rPr>
          <w:b/>
          <w:szCs w:val="28"/>
        </w:rPr>
      </w:pPr>
      <w:r>
        <w:rPr>
          <w:b/>
          <w:szCs w:val="28"/>
        </w:rPr>
        <w:lastRenderedPageBreak/>
        <w:t>Паспорт муниципальной программы</w:t>
      </w:r>
    </w:p>
    <w:p w:rsidR="00522C74" w:rsidRDefault="00522C74" w:rsidP="00522C74">
      <w:pPr>
        <w:pStyle w:val="Standard"/>
        <w:ind w:right="-2"/>
        <w:jc w:val="center"/>
        <w:rPr>
          <w:sz w:val="24"/>
        </w:rPr>
      </w:pPr>
    </w:p>
    <w:tbl>
      <w:tblPr>
        <w:tblW w:w="0" w:type="auto"/>
        <w:tblInd w:w="-256" w:type="dxa"/>
        <w:tblLayout w:type="fixed"/>
        <w:tblCellMar>
          <w:left w:w="10" w:type="dxa"/>
          <w:right w:w="10" w:type="dxa"/>
        </w:tblCellMar>
        <w:tblLook w:val="0000" w:firstRow="0" w:lastRow="0" w:firstColumn="0" w:lastColumn="0" w:noHBand="0" w:noVBand="0"/>
      </w:tblPr>
      <w:tblGrid>
        <w:gridCol w:w="3000"/>
        <w:gridCol w:w="6940"/>
      </w:tblGrid>
      <w:tr w:rsidR="00522C74" w:rsidTr="008F4CC6">
        <w:tc>
          <w:tcPr>
            <w:tcW w:w="3000" w:type="dxa"/>
            <w:tcBorders>
              <w:top w:val="single" w:sz="4" w:space="0" w:color="000000"/>
              <w:left w:val="single" w:sz="4" w:space="0" w:color="000000"/>
              <w:bottom w:val="single" w:sz="4" w:space="0" w:color="000000"/>
            </w:tcBorders>
            <w:shd w:val="clear" w:color="auto" w:fill="auto"/>
          </w:tcPr>
          <w:p w:rsidR="00522C74" w:rsidRPr="00DE3C87" w:rsidRDefault="00522C74" w:rsidP="008F4CC6">
            <w:pPr>
              <w:suppressAutoHyphens w:val="0"/>
              <w:jc w:val="both"/>
              <w:rPr>
                <w:sz w:val="28"/>
              </w:rPr>
            </w:pPr>
            <w:r w:rsidRPr="00DE3C87">
              <w:rPr>
                <w:sz w:val="28"/>
              </w:rPr>
              <w:t>Наименование муниципальной программы</w:t>
            </w:r>
          </w:p>
        </w:tc>
        <w:tc>
          <w:tcPr>
            <w:tcW w:w="6940" w:type="dxa"/>
            <w:tcBorders>
              <w:top w:val="single" w:sz="4" w:space="0" w:color="000000"/>
              <w:left w:val="single" w:sz="4" w:space="0" w:color="000000"/>
              <w:bottom w:val="single" w:sz="4" w:space="0" w:color="000000"/>
              <w:right w:val="single" w:sz="4" w:space="0" w:color="000000"/>
            </w:tcBorders>
            <w:shd w:val="clear" w:color="auto" w:fill="auto"/>
          </w:tcPr>
          <w:p w:rsidR="00522C74" w:rsidRPr="00DE3C87" w:rsidRDefault="00522C74" w:rsidP="008F4CC6">
            <w:pPr>
              <w:suppressAutoHyphens w:val="0"/>
              <w:jc w:val="both"/>
              <w:rPr>
                <w:sz w:val="28"/>
              </w:rPr>
            </w:pPr>
            <w:r w:rsidRPr="00DE3C87">
              <w:rPr>
                <w:sz w:val="28"/>
              </w:rPr>
              <w:t>«Пожарная безопасность муниципального образования «Чердаклинское городское поселение» Чердаклинский район Ульяновской области на 2020-2022 годы»</w:t>
            </w:r>
          </w:p>
          <w:p w:rsidR="00522C74" w:rsidRPr="00DE3C87" w:rsidRDefault="00522C74" w:rsidP="008F4CC6">
            <w:pPr>
              <w:suppressAutoHyphens w:val="0"/>
              <w:jc w:val="both"/>
              <w:rPr>
                <w:sz w:val="28"/>
              </w:rPr>
            </w:pPr>
            <w:r w:rsidRPr="00DE3C87">
              <w:rPr>
                <w:sz w:val="28"/>
              </w:rPr>
              <w:t>(далее - Программа)</w:t>
            </w:r>
          </w:p>
        </w:tc>
      </w:tr>
      <w:tr w:rsidR="00522C74" w:rsidTr="008F4CC6">
        <w:tc>
          <w:tcPr>
            <w:tcW w:w="3000" w:type="dxa"/>
            <w:tcBorders>
              <w:top w:val="single" w:sz="4" w:space="0" w:color="000000"/>
              <w:left w:val="single" w:sz="4" w:space="0" w:color="000000"/>
              <w:bottom w:val="single" w:sz="4" w:space="0" w:color="000000"/>
            </w:tcBorders>
            <w:shd w:val="clear" w:color="auto" w:fill="auto"/>
          </w:tcPr>
          <w:p w:rsidR="00522C74" w:rsidRPr="00DE3C87" w:rsidRDefault="00522C74" w:rsidP="008F4CC6">
            <w:pPr>
              <w:suppressAutoHyphens w:val="0"/>
              <w:jc w:val="both"/>
              <w:rPr>
                <w:sz w:val="28"/>
              </w:rPr>
            </w:pPr>
            <w:r w:rsidRPr="00DE3C87">
              <w:rPr>
                <w:sz w:val="28"/>
              </w:rPr>
              <w:t>Муниципальный заказчик муниципальной программы (Муниципальный заказчик–координатор муниципальной программы)</w:t>
            </w:r>
          </w:p>
        </w:tc>
        <w:tc>
          <w:tcPr>
            <w:tcW w:w="6940" w:type="dxa"/>
            <w:tcBorders>
              <w:top w:val="single" w:sz="4" w:space="0" w:color="000000"/>
              <w:left w:val="single" w:sz="4" w:space="0" w:color="000000"/>
              <w:bottom w:val="single" w:sz="4" w:space="0" w:color="000000"/>
              <w:right w:val="single" w:sz="4" w:space="0" w:color="000000"/>
            </w:tcBorders>
            <w:shd w:val="clear" w:color="auto" w:fill="auto"/>
          </w:tcPr>
          <w:p w:rsidR="00522C74" w:rsidRPr="00DE3C87" w:rsidRDefault="00522C74" w:rsidP="008F4CC6">
            <w:pPr>
              <w:suppressAutoHyphens w:val="0"/>
              <w:jc w:val="both"/>
              <w:rPr>
                <w:sz w:val="28"/>
              </w:rPr>
            </w:pPr>
            <w:r>
              <w:rPr>
                <w:sz w:val="28"/>
              </w:rPr>
              <w:t>а</w:t>
            </w:r>
            <w:r w:rsidRPr="00DE3C87">
              <w:rPr>
                <w:sz w:val="28"/>
              </w:rPr>
              <w:t>дминистрация муниципального образования «Чердаклинский район» Ульяновской области</w:t>
            </w:r>
          </w:p>
        </w:tc>
      </w:tr>
      <w:tr w:rsidR="00522C74" w:rsidTr="008F4CC6">
        <w:tc>
          <w:tcPr>
            <w:tcW w:w="3000" w:type="dxa"/>
            <w:tcBorders>
              <w:top w:val="single" w:sz="4" w:space="0" w:color="000000"/>
              <w:left w:val="single" w:sz="4" w:space="0" w:color="000000"/>
              <w:bottom w:val="single" w:sz="4" w:space="0" w:color="000000"/>
            </w:tcBorders>
            <w:shd w:val="clear" w:color="auto" w:fill="auto"/>
          </w:tcPr>
          <w:p w:rsidR="00522C74" w:rsidRPr="00515A9A" w:rsidRDefault="00522C74" w:rsidP="008F4CC6">
            <w:pPr>
              <w:rPr>
                <w:sz w:val="28"/>
              </w:rPr>
            </w:pPr>
            <w:r w:rsidRPr="00515A9A">
              <w:rPr>
                <w:sz w:val="28"/>
              </w:rPr>
              <w:t>Исполнители и соисполнители муниципальной программы</w:t>
            </w:r>
          </w:p>
          <w:p w:rsidR="00522C74" w:rsidRPr="00DE3C87" w:rsidRDefault="00522C74" w:rsidP="008F4CC6">
            <w:pPr>
              <w:suppressAutoHyphens w:val="0"/>
              <w:jc w:val="both"/>
              <w:rPr>
                <w:sz w:val="28"/>
              </w:rPr>
            </w:pPr>
          </w:p>
        </w:tc>
        <w:tc>
          <w:tcPr>
            <w:tcW w:w="6940" w:type="dxa"/>
            <w:tcBorders>
              <w:top w:val="single" w:sz="4" w:space="0" w:color="000000"/>
              <w:left w:val="single" w:sz="4" w:space="0" w:color="000000"/>
              <w:bottom w:val="single" w:sz="4" w:space="0" w:color="000000"/>
              <w:right w:val="single" w:sz="4" w:space="0" w:color="000000"/>
            </w:tcBorders>
            <w:shd w:val="clear" w:color="auto" w:fill="auto"/>
          </w:tcPr>
          <w:p w:rsidR="00522C74" w:rsidRPr="00DE3C87" w:rsidRDefault="00522C74" w:rsidP="008F4CC6">
            <w:pPr>
              <w:suppressAutoHyphens w:val="0"/>
              <w:jc w:val="both"/>
              <w:rPr>
                <w:sz w:val="28"/>
              </w:rPr>
            </w:pPr>
            <w:r w:rsidRPr="00DE3C87">
              <w:rPr>
                <w:sz w:val="28"/>
              </w:rPr>
              <w:t>Исполнители: отдел по делам гражданской обороны, чрезвычайным ситуациям и взаимодействию с правоохранительными органами администрации муниципального образования «Чердаклинский район» Ульяновской области;</w:t>
            </w:r>
          </w:p>
          <w:p w:rsidR="00522C74" w:rsidRPr="00DE3C87" w:rsidRDefault="00522C74" w:rsidP="008F4CC6">
            <w:pPr>
              <w:suppressAutoHyphens w:val="0"/>
              <w:jc w:val="both"/>
              <w:rPr>
                <w:sz w:val="28"/>
              </w:rPr>
            </w:pPr>
            <w:r w:rsidRPr="00DE3C87">
              <w:rPr>
                <w:sz w:val="28"/>
              </w:rPr>
              <w:t xml:space="preserve">Соисполнители: органы надзорной деятельности по </w:t>
            </w:r>
            <w:proofErr w:type="spellStart"/>
            <w:r w:rsidRPr="00DE3C87">
              <w:rPr>
                <w:sz w:val="28"/>
              </w:rPr>
              <w:t>Старомайнскому</w:t>
            </w:r>
            <w:proofErr w:type="spellEnd"/>
            <w:r w:rsidRPr="00DE3C87">
              <w:rPr>
                <w:sz w:val="28"/>
              </w:rPr>
              <w:t xml:space="preserve"> и </w:t>
            </w:r>
            <w:proofErr w:type="spellStart"/>
            <w:r w:rsidRPr="00DE3C87">
              <w:rPr>
                <w:sz w:val="28"/>
              </w:rPr>
              <w:t>Чердаклинскому</w:t>
            </w:r>
            <w:proofErr w:type="spellEnd"/>
            <w:r w:rsidRPr="00DE3C87">
              <w:rPr>
                <w:sz w:val="28"/>
              </w:rPr>
              <w:t xml:space="preserve"> районам Ульяновской области УНД и </w:t>
            </w:r>
            <w:proofErr w:type="gramStart"/>
            <w:r w:rsidRPr="00DE3C87">
              <w:rPr>
                <w:sz w:val="28"/>
              </w:rPr>
              <w:t>ПР</w:t>
            </w:r>
            <w:proofErr w:type="gramEnd"/>
            <w:r w:rsidRPr="00DE3C87">
              <w:rPr>
                <w:sz w:val="28"/>
              </w:rPr>
              <w:t xml:space="preserve"> ГУ МЧС России по Ульяновской области (по согласованию), 36 ПСЧ ФПС ФГКУ «3 отряд ФПС по Ульяновской области»  (по согласованию).</w:t>
            </w:r>
          </w:p>
        </w:tc>
      </w:tr>
      <w:tr w:rsidR="00522C74" w:rsidTr="008F4CC6">
        <w:tc>
          <w:tcPr>
            <w:tcW w:w="3000" w:type="dxa"/>
            <w:tcBorders>
              <w:top w:val="single" w:sz="4" w:space="0" w:color="000000"/>
              <w:left w:val="single" w:sz="4" w:space="0" w:color="000000"/>
              <w:bottom w:val="single" w:sz="4" w:space="0" w:color="000000"/>
            </w:tcBorders>
            <w:shd w:val="clear" w:color="auto" w:fill="auto"/>
          </w:tcPr>
          <w:p w:rsidR="00522C74" w:rsidRPr="00DE3C87" w:rsidRDefault="00522C74" w:rsidP="008F4CC6">
            <w:pPr>
              <w:suppressAutoHyphens w:val="0"/>
              <w:jc w:val="both"/>
              <w:rPr>
                <w:sz w:val="28"/>
              </w:rPr>
            </w:pPr>
            <w:r w:rsidRPr="00DE3C87">
              <w:rPr>
                <w:sz w:val="28"/>
              </w:rPr>
              <w:t>Подпрограммы муниципальной программы</w:t>
            </w:r>
          </w:p>
        </w:tc>
        <w:tc>
          <w:tcPr>
            <w:tcW w:w="6940" w:type="dxa"/>
            <w:tcBorders>
              <w:top w:val="single" w:sz="4" w:space="0" w:color="000000"/>
              <w:left w:val="single" w:sz="4" w:space="0" w:color="000000"/>
              <w:bottom w:val="single" w:sz="4" w:space="0" w:color="000000"/>
              <w:right w:val="single" w:sz="4" w:space="0" w:color="000000"/>
            </w:tcBorders>
            <w:shd w:val="clear" w:color="auto" w:fill="auto"/>
          </w:tcPr>
          <w:p w:rsidR="00522C74" w:rsidRPr="00DE3C87" w:rsidRDefault="00522C74" w:rsidP="008F4CC6">
            <w:pPr>
              <w:suppressAutoHyphens w:val="0"/>
              <w:jc w:val="both"/>
              <w:rPr>
                <w:sz w:val="28"/>
              </w:rPr>
            </w:pPr>
            <w:r w:rsidRPr="00DE3C87">
              <w:rPr>
                <w:sz w:val="28"/>
              </w:rPr>
              <w:t>Программа не содержит подпрограмм</w:t>
            </w:r>
          </w:p>
          <w:p w:rsidR="00522C74" w:rsidRPr="00DE3C87" w:rsidRDefault="00522C74" w:rsidP="008F4CC6">
            <w:pPr>
              <w:suppressAutoHyphens w:val="0"/>
              <w:jc w:val="both"/>
              <w:rPr>
                <w:sz w:val="28"/>
              </w:rPr>
            </w:pPr>
          </w:p>
        </w:tc>
      </w:tr>
      <w:tr w:rsidR="00522C74" w:rsidTr="008F4CC6">
        <w:tc>
          <w:tcPr>
            <w:tcW w:w="3000" w:type="dxa"/>
            <w:tcBorders>
              <w:top w:val="single" w:sz="4" w:space="0" w:color="000000"/>
              <w:left w:val="single" w:sz="4" w:space="0" w:color="000000"/>
              <w:bottom w:val="single" w:sz="4" w:space="0" w:color="000000"/>
            </w:tcBorders>
            <w:shd w:val="clear" w:color="auto" w:fill="auto"/>
          </w:tcPr>
          <w:p w:rsidR="00522C74" w:rsidRPr="00DE3C87" w:rsidRDefault="00522C74" w:rsidP="008F4CC6">
            <w:pPr>
              <w:suppressAutoHyphens w:val="0"/>
              <w:jc w:val="both"/>
              <w:rPr>
                <w:sz w:val="28"/>
              </w:rPr>
            </w:pPr>
            <w:r w:rsidRPr="00DE3C87">
              <w:rPr>
                <w:sz w:val="28"/>
              </w:rPr>
              <w:t>Цели муниципальной программы</w:t>
            </w:r>
          </w:p>
        </w:tc>
        <w:tc>
          <w:tcPr>
            <w:tcW w:w="6940" w:type="dxa"/>
            <w:tcBorders>
              <w:top w:val="single" w:sz="4" w:space="0" w:color="000000"/>
              <w:left w:val="single" w:sz="4" w:space="0" w:color="000000"/>
              <w:bottom w:val="single" w:sz="4" w:space="0" w:color="000000"/>
              <w:right w:val="single" w:sz="4" w:space="0" w:color="000000"/>
            </w:tcBorders>
            <w:shd w:val="clear" w:color="auto" w:fill="auto"/>
          </w:tcPr>
          <w:p w:rsidR="00522C74" w:rsidRPr="00DE3C87" w:rsidRDefault="00522C74" w:rsidP="008F4CC6">
            <w:pPr>
              <w:suppressAutoHyphens w:val="0"/>
              <w:jc w:val="both"/>
              <w:rPr>
                <w:sz w:val="28"/>
              </w:rPr>
            </w:pPr>
            <w:r w:rsidRPr="00DE3C87">
              <w:rPr>
                <w:sz w:val="28"/>
              </w:rPr>
              <w:t xml:space="preserve">Обеспечение необходимых условий для предотвращения гибели и </w:t>
            </w:r>
            <w:proofErr w:type="spellStart"/>
            <w:r w:rsidRPr="00DE3C87">
              <w:rPr>
                <w:sz w:val="28"/>
              </w:rPr>
              <w:t>травмирования</w:t>
            </w:r>
            <w:proofErr w:type="spellEnd"/>
            <w:r w:rsidRPr="00DE3C87">
              <w:rPr>
                <w:sz w:val="28"/>
              </w:rPr>
              <w:t xml:space="preserve"> людей при чрезвычайных ситуациях, обусловленных пожарами, сокращение материального ущерба на территории муниципального образования «Чердаклинское городское поселение» Чердаклинского района Ульяновской области</w:t>
            </w:r>
          </w:p>
        </w:tc>
      </w:tr>
      <w:tr w:rsidR="00522C74" w:rsidTr="008F4CC6">
        <w:tc>
          <w:tcPr>
            <w:tcW w:w="3000" w:type="dxa"/>
            <w:tcBorders>
              <w:top w:val="single" w:sz="4" w:space="0" w:color="000000"/>
              <w:left w:val="single" w:sz="4" w:space="0" w:color="000000"/>
              <w:bottom w:val="single" w:sz="4" w:space="0" w:color="000000"/>
            </w:tcBorders>
            <w:shd w:val="clear" w:color="auto" w:fill="auto"/>
          </w:tcPr>
          <w:p w:rsidR="00522C74" w:rsidRPr="00DE3C87" w:rsidRDefault="00522C74" w:rsidP="008F4CC6">
            <w:pPr>
              <w:suppressAutoHyphens w:val="0"/>
              <w:jc w:val="both"/>
              <w:rPr>
                <w:sz w:val="28"/>
              </w:rPr>
            </w:pPr>
            <w:r w:rsidRPr="00DE3C87">
              <w:rPr>
                <w:sz w:val="28"/>
              </w:rPr>
              <w:t>Задачи муниципальной программы</w:t>
            </w:r>
          </w:p>
        </w:tc>
        <w:tc>
          <w:tcPr>
            <w:tcW w:w="6940" w:type="dxa"/>
            <w:tcBorders>
              <w:top w:val="single" w:sz="4" w:space="0" w:color="000000"/>
              <w:left w:val="single" w:sz="4" w:space="0" w:color="000000"/>
              <w:bottom w:val="single" w:sz="4" w:space="0" w:color="000000"/>
              <w:right w:val="single" w:sz="4" w:space="0" w:color="000000"/>
            </w:tcBorders>
            <w:shd w:val="clear" w:color="auto" w:fill="auto"/>
          </w:tcPr>
          <w:p w:rsidR="00522C74" w:rsidRPr="00DE3C87" w:rsidRDefault="00522C74" w:rsidP="008F4CC6">
            <w:pPr>
              <w:suppressAutoHyphens w:val="0"/>
              <w:jc w:val="both"/>
              <w:rPr>
                <w:sz w:val="28"/>
              </w:rPr>
            </w:pPr>
            <w:r w:rsidRPr="00DE3C87">
              <w:rPr>
                <w:sz w:val="28"/>
              </w:rPr>
              <w:t>-совершенствование нормативно-правовой, методической и технической базы по обеспечению политики в области предупреждения пожаров в жилом секторе, общественных и производственных зданиях;</w:t>
            </w:r>
          </w:p>
          <w:p w:rsidR="00522C74" w:rsidRPr="00DE3C87" w:rsidRDefault="00522C74" w:rsidP="008F4CC6">
            <w:pPr>
              <w:suppressAutoHyphens w:val="0"/>
              <w:jc w:val="both"/>
              <w:rPr>
                <w:sz w:val="28"/>
              </w:rPr>
            </w:pPr>
            <w:r w:rsidRPr="00DE3C87">
              <w:rPr>
                <w:sz w:val="28"/>
              </w:rPr>
              <w:t>-совершенствование организации профилактики и тушения пожаров;</w:t>
            </w:r>
          </w:p>
          <w:p w:rsidR="00522C74" w:rsidRPr="00DE3C87" w:rsidRDefault="00522C74" w:rsidP="008F4CC6">
            <w:pPr>
              <w:suppressAutoHyphens w:val="0"/>
              <w:jc w:val="both"/>
              <w:rPr>
                <w:sz w:val="28"/>
              </w:rPr>
            </w:pPr>
            <w:r w:rsidRPr="00DE3C87">
              <w:rPr>
                <w:sz w:val="28"/>
              </w:rPr>
              <w:t xml:space="preserve">-укрепление необходимой материальной и технической базы для функционирования противопожарной службы на территории муниципального образования «Чердаклинское городское поселение» Чердаклинского </w:t>
            </w:r>
            <w:r w:rsidRPr="00DE3C87">
              <w:rPr>
                <w:sz w:val="28"/>
              </w:rPr>
              <w:lastRenderedPageBreak/>
              <w:t>района Ульяновской области;</w:t>
            </w:r>
          </w:p>
          <w:p w:rsidR="00522C74" w:rsidRPr="00DE3C87" w:rsidRDefault="00522C74" w:rsidP="008F4CC6">
            <w:pPr>
              <w:suppressAutoHyphens w:val="0"/>
              <w:jc w:val="both"/>
              <w:rPr>
                <w:sz w:val="28"/>
              </w:rPr>
            </w:pPr>
            <w:r w:rsidRPr="00DE3C87">
              <w:rPr>
                <w:sz w:val="28"/>
              </w:rPr>
              <w:t>- привлечение широких слоев населения поселения к реализации мер по обеспечению пожарной безопасности</w:t>
            </w:r>
          </w:p>
        </w:tc>
      </w:tr>
      <w:tr w:rsidR="00522C74" w:rsidTr="008F4CC6">
        <w:tc>
          <w:tcPr>
            <w:tcW w:w="3000" w:type="dxa"/>
            <w:tcBorders>
              <w:top w:val="single" w:sz="4" w:space="0" w:color="000000"/>
              <w:left w:val="single" w:sz="4" w:space="0" w:color="000000"/>
              <w:bottom w:val="single" w:sz="4" w:space="0" w:color="000000"/>
            </w:tcBorders>
            <w:shd w:val="clear" w:color="auto" w:fill="auto"/>
          </w:tcPr>
          <w:p w:rsidR="00522C74" w:rsidRPr="00DE3C87" w:rsidRDefault="00522C74" w:rsidP="008F4CC6">
            <w:pPr>
              <w:suppressAutoHyphens w:val="0"/>
              <w:jc w:val="both"/>
              <w:rPr>
                <w:sz w:val="28"/>
              </w:rPr>
            </w:pPr>
            <w:r w:rsidRPr="00DE3C87">
              <w:rPr>
                <w:sz w:val="28"/>
              </w:rPr>
              <w:lastRenderedPageBreak/>
              <w:t>Целевые индикаторы муниципальной программы</w:t>
            </w:r>
          </w:p>
          <w:p w:rsidR="00522C74" w:rsidRPr="00DE3C87" w:rsidRDefault="00522C74" w:rsidP="008F4CC6">
            <w:pPr>
              <w:suppressAutoHyphens w:val="0"/>
              <w:jc w:val="both"/>
              <w:rPr>
                <w:sz w:val="28"/>
              </w:rPr>
            </w:pPr>
          </w:p>
        </w:tc>
        <w:tc>
          <w:tcPr>
            <w:tcW w:w="6940" w:type="dxa"/>
            <w:tcBorders>
              <w:top w:val="single" w:sz="4" w:space="0" w:color="000000"/>
              <w:left w:val="single" w:sz="4" w:space="0" w:color="000000"/>
              <w:bottom w:val="single" w:sz="4" w:space="0" w:color="000000"/>
              <w:right w:val="single" w:sz="4" w:space="0" w:color="000000"/>
            </w:tcBorders>
            <w:shd w:val="clear" w:color="auto" w:fill="auto"/>
          </w:tcPr>
          <w:p w:rsidR="00522C74" w:rsidRPr="00FD2464" w:rsidRDefault="00522C74" w:rsidP="0084437C">
            <w:pPr>
              <w:suppressAutoHyphens w:val="0"/>
              <w:jc w:val="both"/>
            </w:pPr>
            <w:r w:rsidRPr="00FD2464">
              <w:rPr>
                <w:sz w:val="28"/>
              </w:rPr>
              <w:t xml:space="preserve">- реализация Программы обеспечит </w:t>
            </w:r>
            <w:r w:rsidR="0084437C">
              <w:rPr>
                <w:sz w:val="28"/>
              </w:rPr>
              <w:t>снижение</w:t>
            </w:r>
            <w:r w:rsidRPr="00FD2464">
              <w:rPr>
                <w:sz w:val="28"/>
              </w:rPr>
              <w:t xml:space="preserve"> уровня гибели и </w:t>
            </w:r>
            <w:proofErr w:type="spellStart"/>
            <w:r w:rsidRPr="00FD2464">
              <w:rPr>
                <w:sz w:val="28"/>
              </w:rPr>
              <w:t>травмирования</w:t>
            </w:r>
            <w:proofErr w:type="spellEnd"/>
            <w:r w:rsidRPr="00FD2464">
              <w:rPr>
                <w:sz w:val="28"/>
              </w:rPr>
              <w:t xml:space="preserve"> людей при чрезвычайных ситуациях, обусловленных пожарами</w:t>
            </w:r>
            <w:r w:rsidR="00FD2464" w:rsidRPr="00FD2464">
              <w:rPr>
                <w:sz w:val="28"/>
              </w:rPr>
              <w:t xml:space="preserve"> </w:t>
            </w:r>
            <w:proofErr w:type="gramStart"/>
            <w:r w:rsidR="00FD2464" w:rsidRPr="00FD2464">
              <w:rPr>
                <w:sz w:val="28"/>
              </w:rPr>
              <w:t>(</w:t>
            </w:r>
            <w:r w:rsidR="006137BA">
              <w:rPr>
                <w:sz w:val="28"/>
              </w:rPr>
              <w:t xml:space="preserve"> </w:t>
            </w:r>
            <w:proofErr w:type="gramEnd"/>
            <w:r w:rsidR="006137BA">
              <w:rPr>
                <w:sz w:val="28"/>
              </w:rPr>
              <w:t>5</w:t>
            </w:r>
            <w:r w:rsidR="00FD2464" w:rsidRPr="00FD2464">
              <w:rPr>
                <w:sz w:val="28"/>
              </w:rPr>
              <w:t>% к предыдущим годам), числа пожаров (</w:t>
            </w:r>
            <w:r w:rsidR="006137BA">
              <w:rPr>
                <w:sz w:val="28"/>
              </w:rPr>
              <w:t xml:space="preserve"> 10</w:t>
            </w:r>
            <w:r w:rsidR="00FD2464" w:rsidRPr="00FD2464">
              <w:rPr>
                <w:sz w:val="28"/>
              </w:rPr>
              <w:t xml:space="preserve">% к предыдущим годам), </w:t>
            </w:r>
            <w:r w:rsidRPr="00FD2464">
              <w:rPr>
                <w:sz w:val="28"/>
              </w:rPr>
              <w:t xml:space="preserve"> на территории</w:t>
            </w:r>
            <w:r w:rsidR="00FD2464" w:rsidRPr="00FD2464">
              <w:rPr>
                <w:sz w:val="28"/>
              </w:rPr>
              <w:t xml:space="preserve"> </w:t>
            </w:r>
            <w:r w:rsidRPr="00FD2464">
              <w:rPr>
                <w:sz w:val="28"/>
              </w:rPr>
              <w:t>муниципального образования «Чердаклинское городское поселение» Чердаклинского района Ульяновской области</w:t>
            </w:r>
          </w:p>
        </w:tc>
      </w:tr>
      <w:tr w:rsidR="00522C74" w:rsidTr="008F4CC6">
        <w:tc>
          <w:tcPr>
            <w:tcW w:w="3000" w:type="dxa"/>
            <w:tcBorders>
              <w:top w:val="single" w:sz="4" w:space="0" w:color="000000"/>
              <w:left w:val="single" w:sz="4" w:space="0" w:color="000000"/>
              <w:bottom w:val="single" w:sz="4" w:space="0" w:color="000000"/>
            </w:tcBorders>
            <w:shd w:val="clear" w:color="auto" w:fill="auto"/>
          </w:tcPr>
          <w:p w:rsidR="00522C74" w:rsidRPr="00DE3C87" w:rsidRDefault="00522C74" w:rsidP="008F4CC6">
            <w:pPr>
              <w:suppressAutoHyphens w:val="0"/>
              <w:jc w:val="both"/>
              <w:rPr>
                <w:sz w:val="28"/>
              </w:rPr>
            </w:pPr>
            <w:r w:rsidRPr="00DE3C87">
              <w:rPr>
                <w:sz w:val="28"/>
              </w:rPr>
              <w:t>Сроки и этапы реализации муниципальной программы</w:t>
            </w:r>
          </w:p>
        </w:tc>
        <w:tc>
          <w:tcPr>
            <w:tcW w:w="6940" w:type="dxa"/>
            <w:tcBorders>
              <w:top w:val="single" w:sz="4" w:space="0" w:color="000000"/>
              <w:left w:val="single" w:sz="4" w:space="0" w:color="000000"/>
              <w:bottom w:val="single" w:sz="4" w:space="0" w:color="000000"/>
              <w:right w:val="single" w:sz="4" w:space="0" w:color="000000"/>
            </w:tcBorders>
            <w:shd w:val="clear" w:color="auto" w:fill="auto"/>
          </w:tcPr>
          <w:p w:rsidR="00522C74" w:rsidRPr="00DE3C87" w:rsidRDefault="00522C74" w:rsidP="008F4CC6">
            <w:pPr>
              <w:suppressAutoHyphens w:val="0"/>
              <w:jc w:val="both"/>
              <w:rPr>
                <w:sz w:val="28"/>
              </w:rPr>
            </w:pPr>
            <w:r w:rsidRPr="00DE3C87">
              <w:rPr>
                <w:sz w:val="28"/>
              </w:rPr>
              <w:t>Программа рассчитана на 2020-2022 годы</w:t>
            </w:r>
          </w:p>
          <w:p w:rsidR="00522C74" w:rsidRPr="00DE3C87" w:rsidRDefault="00522C74" w:rsidP="008F4CC6">
            <w:pPr>
              <w:suppressAutoHyphens w:val="0"/>
              <w:jc w:val="both"/>
              <w:rPr>
                <w:sz w:val="28"/>
              </w:rPr>
            </w:pPr>
            <w:r w:rsidRPr="00DE3C87">
              <w:rPr>
                <w:sz w:val="28"/>
              </w:rPr>
              <w:t>1 этап - 2020 год</w:t>
            </w:r>
          </w:p>
          <w:p w:rsidR="00522C74" w:rsidRPr="00DE3C87" w:rsidRDefault="00522C74" w:rsidP="008F4CC6">
            <w:pPr>
              <w:suppressAutoHyphens w:val="0"/>
              <w:jc w:val="both"/>
              <w:rPr>
                <w:sz w:val="28"/>
              </w:rPr>
            </w:pPr>
            <w:r w:rsidRPr="00DE3C87">
              <w:rPr>
                <w:sz w:val="28"/>
              </w:rPr>
              <w:t>2 этап - 2021 год</w:t>
            </w:r>
          </w:p>
          <w:p w:rsidR="00522C74" w:rsidRPr="00DE3C87" w:rsidRDefault="00522C74" w:rsidP="008F4CC6">
            <w:pPr>
              <w:suppressAutoHyphens w:val="0"/>
              <w:jc w:val="both"/>
              <w:rPr>
                <w:sz w:val="28"/>
              </w:rPr>
            </w:pPr>
            <w:r w:rsidRPr="00DE3C87">
              <w:rPr>
                <w:sz w:val="28"/>
              </w:rPr>
              <w:t>3 этап - 2022 год</w:t>
            </w:r>
          </w:p>
        </w:tc>
      </w:tr>
      <w:tr w:rsidR="00522C74" w:rsidTr="008F4CC6">
        <w:tc>
          <w:tcPr>
            <w:tcW w:w="3000" w:type="dxa"/>
            <w:tcBorders>
              <w:top w:val="single" w:sz="4" w:space="0" w:color="000000"/>
              <w:left w:val="single" w:sz="4" w:space="0" w:color="000000"/>
              <w:bottom w:val="single" w:sz="4" w:space="0" w:color="000000"/>
            </w:tcBorders>
            <w:shd w:val="clear" w:color="auto" w:fill="auto"/>
          </w:tcPr>
          <w:p w:rsidR="00522C74" w:rsidRPr="00DE3C87" w:rsidRDefault="00522C74" w:rsidP="008F4CC6">
            <w:pPr>
              <w:suppressAutoHyphens w:val="0"/>
              <w:jc w:val="both"/>
              <w:rPr>
                <w:sz w:val="28"/>
              </w:rPr>
            </w:pPr>
            <w:r w:rsidRPr="00DE3C87">
              <w:rPr>
                <w:sz w:val="28"/>
              </w:rPr>
              <w:t>Система мероприятий муниципальной программы</w:t>
            </w:r>
          </w:p>
        </w:tc>
        <w:tc>
          <w:tcPr>
            <w:tcW w:w="6940" w:type="dxa"/>
            <w:tcBorders>
              <w:top w:val="single" w:sz="4" w:space="0" w:color="000000"/>
              <w:left w:val="single" w:sz="4" w:space="0" w:color="000000"/>
              <w:bottom w:val="single" w:sz="4" w:space="0" w:color="000000"/>
              <w:right w:val="single" w:sz="4" w:space="0" w:color="000000"/>
            </w:tcBorders>
            <w:shd w:val="clear" w:color="auto" w:fill="auto"/>
          </w:tcPr>
          <w:p w:rsidR="00522C74" w:rsidRPr="00FD2464" w:rsidRDefault="00522C74" w:rsidP="008F4CC6">
            <w:pPr>
              <w:suppressAutoHyphens w:val="0"/>
              <w:jc w:val="both"/>
              <w:rPr>
                <w:sz w:val="27"/>
                <w:szCs w:val="27"/>
              </w:rPr>
            </w:pPr>
            <w:r w:rsidRPr="00FD2464">
              <w:rPr>
                <w:sz w:val="27"/>
                <w:szCs w:val="27"/>
              </w:rPr>
              <w:t>Система мероприятий муниципальной программы приведена в Приложении к Программе</w:t>
            </w:r>
          </w:p>
          <w:p w:rsidR="00522C74" w:rsidRPr="00FD2464" w:rsidRDefault="00522C74" w:rsidP="008F4CC6">
            <w:pPr>
              <w:suppressAutoHyphens w:val="0"/>
              <w:jc w:val="both"/>
              <w:rPr>
                <w:sz w:val="27"/>
                <w:szCs w:val="27"/>
              </w:rPr>
            </w:pPr>
          </w:p>
        </w:tc>
      </w:tr>
      <w:tr w:rsidR="00522C74" w:rsidTr="008F4CC6">
        <w:tc>
          <w:tcPr>
            <w:tcW w:w="3000" w:type="dxa"/>
            <w:tcBorders>
              <w:top w:val="single" w:sz="4" w:space="0" w:color="000000"/>
              <w:left w:val="single" w:sz="4" w:space="0" w:color="000000"/>
              <w:bottom w:val="single" w:sz="4" w:space="0" w:color="000000"/>
            </w:tcBorders>
            <w:shd w:val="clear" w:color="auto" w:fill="auto"/>
          </w:tcPr>
          <w:p w:rsidR="00522C74" w:rsidRPr="00DE3C87" w:rsidRDefault="00522C74" w:rsidP="008F4CC6">
            <w:pPr>
              <w:suppressAutoHyphens w:val="0"/>
              <w:jc w:val="both"/>
              <w:rPr>
                <w:sz w:val="28"/>
              </w:rPr>
            </w:pPr>
            <w:r w:rsidRPr="00DE3C87">
              <w:rPr>
                <w:sz w:val="28"/>
              </w:rPr>
              <w:t>Ресурсное обеспечение муниципальной программы с разбивкой по этапам и годам реализации</w:t>
            </w:r>
          </w:p>
          <w:p w:rsidR="00522C74" w:rsidRPr="00DE3C87" w:rsidRDefault="00522C74" w:rsidP="008F4CC6">
            <w:pPr>
              <w:suppressAutoHyphens w:val="0"/>
              <w:jc w:val="both"/>
              <w:rPr>
                <w:sz w:val="28"/>
              </w:rPr>
            </w:pPr>
          </w:p>
          <w:p w:rsidR="00522C74" w:rsidRPr="00DE3C87" w:rsidRDefault="00522C74" w:rsidP="008F4CC6">
            <w:pPr>
              <w:suppressAutoHyphens w:val="0"/>
              <w:jc w:val="both"/>
              <w:rPr>
                <w:sz w:val="28"/>
              </w:rPr>
            </w:pPr>
          </w:p>
        </w:tc>
        <w:tc>
          <w:tcPr>
            <w:tcW w:w="6940" w:type="dxa"/>
            <w:tcBorders>
              <w:top w:val="single" w:sz="4" w:space="0" w:color="000000"/>
              <w:left w:val="single" w:sz="4" w:space="0" w:color="000000"/>
              <w:bottom w:val="single" w:sz="4" w:space="0" w:color="000000"/>
              <w:right w:val="single" w:sz="4" w:space="0" w:color="000000"/>
            </w:tcBorders>
            <w:shd w:val="clear" w:color="auto" w:fill="auto"/>
          </w:tcPr>
          <w:p w:rsidR="00522C74" w:rsidRPr="00FD2464" w:rsidRDefault="00522C74" w:rsidP="008F4CC6">
            <w:pPr>
              <w:suppressAutoHyphens w:val="0"/>
              <w:jc w:val="both"/>
              <w:rPr>
                <w:sz w:val="27"/>
                <w:szCs w:val="27"/>
              </w:rPr>
            </w:pPr>
            <w:r w:rsidRPr="00FD2464">
              <w:rPr>
                <w:sz w:val="27"/>
                <w:szCs w:val="27"/>
              </w:rPr>
              <w:t>Источником финансового обеспечения реализации муниципальной программы являются бюджетные ассигнования бюджета муниципального образования «Чердаклинское городское поселение» Чердаклинского района Ульяновской области. Общий объем бюджетных ассигнований на финансовое обеспечение реализации муниципальной программы в 2020-2022</w:t>
            </w:r>
            <w:r w:rsidRPr="00FD2464">
              <w:rPr>
                <w:color w:val="FF0000"/>
                <w:sz w:val="27"/>
                <w:szCs w:val="27"/>
              </w:rPr>
              <w:t xml:space="preserve"> </w:t>
            </w:r>
            <w:r w:rsidRPr="00FD2464">
              <w:rPr>
                <w:sz w:val="27"/>
                <w:szCs w:val="27"/>
              </w:rPr>
              <w:t xml:space="preserve">составляет </w:t>
            </w:r>
            <w:r w:rsidR="00874514" w:rsidRPr="00FD2464">
              <w:rPr>
                <w:sz w:val="27"/>
                <w:szCs w:val="27"/>
              </w:rPr>
              <w:t>5</w:t>
            </w:r>
            <w:r w:rsidR="00DC5956" w:rsidRPr="00FD2464">
              <w:rPr>
                <w:sz w:val="27"/>
                <w:szCs w:val="27"/>
              </w:rPr>
              <w:t>25</w:t>
            </w:r>
            <w:r w:rsidRPr="00FD2464">
              <w:rPr>
                <w:sz w:val="27"/>
                <w:szCs w:val="27"/>
              </w:rPr>
              <w:t xml:space="preserve"> тыс. руб</w:t>
            </w:r>
            <w:r w:rsidR="00665A3C" w:rsidRPr="00FD2464">
              <w:rPr>
                <w:sz w:val="27"/>
                <w:szCs w:val="27"/>
              </w:rPr>
              <w:t>лей</w:t>
            </w:r>
            <w:r w:rsidRPr="00FD2464">
              <w:rPr>
                <w:sz w:val="27"/>
                <w:szCs w:val="27"/>
              </w:rPr>
              <w:t>, в том числе по годам:</w:t>
            </w:r>
          </w:p>
          <w:p w:rsidR="00522C74" w:rsidRPr="00FD2464" w:rsidRDefault="00522C74" w:rsidP="008F4CC6">
            <w:pPr>
              <w:suppressAutoHyphens w:val="0"/>
              <w:jc w:val="both"/>
              <w:rPr>
                <w:sz w:val="27"/>
                <w:szCs w:val="27"/>
              </w:rPr>
            </w:pPr>
            <w:r w:rsidRPr="00FD2464">
              <w:rPr>
                <w:sz w:val="27"/>
                <w:szCs w:val="27"/>
              </w:rPr>
              <w:t xml:space="preserve">в 2020 году – </w:t>
            </w:r>
            <w:r w:rsidR="00874514" w:rsidRPr="00FD2464">
              <w:rPr>
                <w:sz w:val="27"/>
                <w:szCs w:val="27"/>
              </w:rPr>
              <w:t>1</w:t>
            </w:r>
            <w:r w:rsidR="00DC5956" w:rsidRPr="00FD2464">
              <w:rPr>
                <w:sz w:val="27"/>
                <w:szCs w:val="27"/>
              </w:rPr>
              <w:t>75</w:t>
            </w:r>
            <w:r w:rsidRPr="00FD2464">
              <w:rPr>
                <w:sz w:val="27"/>
                <w:szCs w:val="27"/>
              </w:rPr>
              <w:t xml:space="preserve"> тыс. рублей;</w:t>
            </w:r>
          </w:p>
          <w:p w:rsidR="00522C74" w:rsidRPr="00FD2464" w:rsidRDefault="00522C74" w:rsidP="008F4CC6">
            <w:pPr>
              <w:suppressAutoHyphens w:val="0"/>
              <w:jc w:val="both"/>
              <w:rPr>
                <w:sz w:val="27"/>
                <w:szCs w:val="27"/>
              </w:rPr>
            </w:pPr>
            <w:r w:rsidRPr="00FD2464">
              <w:rPr>
                <w:sz w:val="27"/>
                <w:szCs w:val="27"/>
              </w:rPr>
              <w:t xml:space="preserve">в 2021 году - </w:t>
            </w:r>
            <w:r w:rsidR="00874514" w:rsidRPr="00FD2464">
              <w:rPr>
                <w:sz w:val="27"/>
                <w:szCs w:val="27"/>
              </w:rPr>
              <w:t>1</w:t>
            </w:r>
            <w:r w:rsidR="00DC5956" w:rsidRPr="00FD2464">
              <w:rPr>
                <w:sz w:val="27"/>
                <w:szCs w:val="27"/>
              </w:rPr>
              <w:t>75</w:t>
            </w:r>
            <w:r w:rsidRPr="00FD2464">
              <w:rPr>
                <w:sz w:val="27"/>
                <w:szCs w:val="27"/>
              </w:rPr>
              <w:t xml:space="preserve"> тыс. рублей;</w:t>
            </w:r>
          </w:p>
          <w:p w:rsidR="00522C74" w:rsidRPr="00FD2464" w:rsidRDefault="00522C74" w:rsidP="00DC5956">
            <w:pPr>
              <w:suppressAutoHyphens w:val="0"/>
              <w:jc w:val="both"/>
              <w:rPr>
                <w:sz w:val="27"/>
                <w:szCs w:val="27"/>
              </w:rPr>
            </w:pPr>
            <w:r w:rsidRPr="00FD2464">
              <w:rPr>
                <w:sz w:val="27"/>
                <w:szCs w:val="27"/>
              </w:rPr>
              <w:t>в 2022</w:t>
            </w:r>
            <w:r w:rsidR="00874514" w:rsidRPr="00FD2464">
              <w:rPr>
                <w:sz w:val="27"/>
                <w:szCs w:val="27"/>
              </w:rPr>
              <w:t xml:space="preserve"> году - 1</w:t>
            </w:r>
            <w:r w:rsidR="00DC5956" w:rsidRPr="00FD2464">
              <w:rPr>
                <w:sz w:val="27"/>
                <w:szCs w:val="27"/>
              </w:rPr>
              <w:t>75</w:t>
            </w:r>
            <w:r w:rsidRPr="00FD2464">
              <w:rPr>
                <w:sz w:val="27"/>
                <w:szCs w:val="27"/>
              </w:rPr>
              <w:t xml:space="preserve"> тыс. рублей.</w:t>
            </w:r>
          </w:p>
        </w:tc>
      </w:tr>
      <w:tr w:rsidR="00522C74" w:rsidTr="008F4CC6">
        <w:tc>
          <w:tcPr>
            <w:tcW w:w="3000" w:type="dxa"/>
            <w:tcBorders>
              <w:top w:val="single" w:sz="4" w:space="0" w:color="000000"/>
              <w:left w:val="single" w:sz="4" w:space="0" w:color="000000"/>
              <w:bottom w:val="single" w:sz="4" w:space="0" w:color="000000"/>
            </w:tcBorders>
            <w:shd w:val="clear" w:color="auto" w:fill="auto"/>
          </w:tcPr>
          <w:p w:rsidR="00522C74" w:rsidRPr="00DE3C87" w:rsidRDefault="00522C74" w:rsidP="008F4CC6">
            <w:pPr>
              <w:suppressAutoHyphens w:val="0"/>
              <w:jc w:val="both"/>
              <w:rPr>
                <w:sz w:val="28"/>
              </w:rPr>
            </w:pPr>
            <w:r w:rsidRPr="00DE3C87">
              <w:rPr>
                <w:sz w:val="28"/>
              </w:rPr>
              <w:t>Ожидаемый эффект от реализации муниципальной программы</w:t>
            </w:r>
          </w:p>
        </w:tc>
        <w:tc>
          <w:tcPr>
            <w:tcW w:w="6940" w:type="dxa"/>
            <w:tcBorders>
              <w:top w:val="single" w:sz="4" w:space="0" w:color="000000"/>
              <w:left w:val="single" w:sz="4" w:space="0" w:color="000000"/>
              <w:bottom w:val="single" w:sz="4" w:space="0" w:color="000000"/>
              <w:right w:val="single" w:sz="4" w:space="0" w:color="000000"/>
            </w:tcBorders>
            <w:shd w:val="clear" w:color="auto" w:fill="auto"/>
          </w:tcPr>
          <w:p w:rsidR="00522C74" w:rsidRPr="00FD2464" w:rsidRDefault="00522C74" w:rsidP="008F4CC6">
            <w:pPr>
              <w:suppressAutoHyphens w:val="0"/>
              <w:jc w:val="both"/>
              <w:rPr>
                <w:sz w:val="27"/>
                <w:szCs w:val="27"/>
              </w:rPr>
            </w:pPr>
            <w:r w:rsidRPr="00FD2464">
              <w:rPr>
                <w:sz w:val="27"/>
                <w:szCs w:val="27"/>
              </w:rPr>
              <w:t>Создание необходимых условий для повышения защищенности граждан, имущества муниципального образования «Чердаклинское городское поселение» Чердаклинского района Ульяновской области в целом от пожаров, в том числе:</w:t>
            </w:r>
          </w:p>
          <w:p w:rsidR="00522C74" w:rsidRPr="00FD2464" w:rsidRDefault="00522C74" w:rsidP="008F4CC6">
            <w:pPr>
              <w:suppressAutoHyphens w:val="0"/>
              <w:jc w:val="both"/>
              <w:rPr>
                <w:sz w:val="27"/>
                <w:szCs w:val="27"/>
              </w:rPr>
            </w:pPr>
            <w:r w:rsidRPr="00FD2464">
              <w:rPr>
                <w:sz w:val="27"/>
                <w:szCs w:val="27"/>
              </w:rPr>
              <w:t>- сокращение количества, масштабов и последствий пожаров на объектах муниципального образования «Чердаклинское городское поселение» Чердаклинского района Ульяновской области в том числе, обусловленных бытовыми причинами, за счет развертывания системы профилактики пожаров и повышения активности населения</w:t>
            </w:r>
          </w:p>
        </w:tc>
      </w:tr>
      <w:tr w:rsidR="00522C74" w:rsidTr="008F4CC6">
        <w:tc>
          <w:tcPr>
            <w:tcW w:w="3000" w:type="dxa"/>
            <w:tcBorders>
              <w:top w:val="single" w:sz="4" w:space="0" w:color="000000"/>
              <w:left w:val="single" w:sz="4" w:space="0" w:color="000000"/>
              <w:bottom w:val="single" w:sz="4" w:space="0" w:color="000000"/>
            </w:tcBorders>
            <w:shd w:val="clear" w:color="auto" w:fill="auto"/>
          </w:tcPr>
          <w:p w:rsidR="00522C74" w:rsidRPr="00DE3C87" w:rsidRDefault="00522C74" w:rsidP="008F4CC6">
            <w:pPr>
              <w:suppressAutoHyphens w:val="0"/>
              <w:jc w:val="both"/>
              <w:rPr>
                <w:sz w:val="28"/>
              </w:rPr>
            </w:pPr>
            <w:r w:rsidRPr="00DE3C87">
              <w:rPr>
                <w:sz w:val="28"/>
              </w:rPr>
              <w:t>Организация управления муниципальной программой</w:t>
            </w:r>
          </w:p>
        </w:tc>
        <w:tc>
          <w:tcPr>
            <w:tcW w:w="6940" w:type="dxa"/>
            <w:tcBorders>
              <w:top w:val="single" w:sz="4" w:space="0" w:color="000000"/>
              <w:left w:val="single" w:sz="4" w:space="0" w:color="000000"/>
              <w:bottom w:val="single" w:sz="4" w:space="0" w:color="000000"/>
              <w:right w:val="single" w:sz="4" w:space="0" w:color="000000"/>
            </w:tcBorders>
            <w:shd w:val="clear" w:color="auto" w:fill="auto"/>
          </w:tcPr>
          <w:p w:rsidR="00522C74" w:rsidRPr="00FD2464" w:rsidRDefault="00522C74" w:rsidP="003731E0">
            <w:pPr>
              <w:suppressAutoHyphens w:val="0"/>
              <w:jc w:val="both"/>
              <w:rPr>
                <w:sz w:val="27"/>
                <w:szCs w:val="27"/>
              </w:rPr>
            </w:pPr>
            <w:r w:rsidRPr="00FD2464">
              <w:rPr>
                <w:sz w:val="27"/>
                <w:szCs w:val="27"/>
              </w:rPr>
              <w:t xml:space="preserve">Общее руководство и </w:t>
            </w:r>
            <w:proofErr w:type="gramStart"/>
            <w:r w:rsidRPr="00FD2464">
              <w:rPr>
                <w:sz w:val="27"/>
                <w:szCs w:val="27"/>
              </w:rPr>
              <w:t>контроль за</w:t>
            </w:r>
            <w:proofErr w:type="gramEnd"/>
            <w:r w:rsidRPr="00FD2464">
              <w:rPr>
                <w:sz w:val="27"/>
                <w:szCs w:val="27"/>
              </w:rPr>
              <w:t xml:space="preserve"> реализацией Программы осуществляется отделом по делам гражданской обороны, чрезвычайным ситуациям, мобилизационной подготовке и взаимодействию с правоохрани</w:t>
            </w:r>
            <w:r w:rsidR="003731E0">
              <w:rPr>
                <w:sz w:val="27"/>
                <w:szCs w:val="27"/>
              </w:rPr>
              <w:t>тельными органами администрации</w:t>
            </w:r>
            <w:r w:rsidRPr="00FD2464">
              <w:rPr>
                <w:sz w:val="27"/>
                <w:szCs w:val="27"/>
              </w:rPr>
              <w:t xml:space="preserve"> муниципального образования </w:t>
            </w:r>
            <w:r w:rsidRPr="00FD2464">
              <w:rPr>
                <w:sz w:val="27"/>
                <w:szCs w:val="27"/>
              </w:rPr>
              <w:lastRenderedPageBreak/>
              <w:t>«Чердаклинский район» Чердаклинского района Ульяновской области</w:t>
            </w:r>
          </w:p>
        </w:tc>
      </w:tr>
    </w:tbl>
    <w:p w:rsidR="00522C74" w:rsidRDefault="00522C74" w:rsidP="00522C74">
      <w:pPr>
        <w:pStyle w:val="Standard"/>
        <w:tabs>
          <w:tab w:val="left" w:pos="720"/>
        </w:tabs>
        <w:ind w:left="360" w:right="-2"/>
        <w:jc w:val="center"/>
        <w:rPr>
          <w:b/>
          <w:szCs w:val="28"/>
        </w:rPr>
      </w:pPr>
      <w:r>
        <w:rPr>
          <w:b/>
          <w:szCs w:val="28"/>
        </w:rPr>
        <w:lastRenderedPageBreak/>
        <w:t>1.</w:t>
      </w:r>
      <w:r w:rsidRPr="00515A9A">
        <w:rPr>
          <w:b/>
          <w:szCs w:val="28"/>
        </w:rPr>
        <w:t>Введение.</w:t>
      </w:r>
    </w:p>
    <w:p w:rsidR="00522C74" w:rsidRPr="00515A9A" w:rsidRDefault="00522C74" w:rsidP="00522C74">
      <w:pPr>
        <w:pStyle w:val="Standard"/>
        <w:tabs>
          <w:tab w:val="left" w:pos="720"/>
        </w:tabs>
        <w:ind w:left="360" w:right="-2"/>
        <w:jc w:val="center"/>
        <w:rPr>
          <w:b/>
          <w:szCs w:val="28"/>
        </w:rPr>
      </w:pPr>
      <w:r w:rsidRPr="00515A9A">
        <w:rPr>
          <w:b/>
          <w:szCs w:val="28"/>
        </w:rPr>
        <w:t>Характеристика проблемы, на решение которой направлена муниципальная программа</w:t>
      </w:r>
    </w:p>
    <w:p w:rsidR="00522C74" w:rsidRDefault="00522C74" w:rsidP="00522C74">
      <w:pPr>
        <w:pStyle w:val="Standard"/>
        <w:tabs>
          <w:tab w:val="left" w:pos="720"/>
        </w:tabs>
        <w:ind w:left="720" w:right="-2"/>
        <w:rPr>
          <w:szCs w:val="28"/>
        </w:rPr>
      </w:pPr>
    </w:p>
    <w:p w:rsidR="00522C74" w:rsidRDefault="00522C74" w:rsidP="00522C74">
      <w:pPr>
        <w:pStyle w:val="1"/>
        <w:ind w:left="0" w:firstLine="720"/>
        <w:rPr>
          <w:sz w:val="28"/>
          <w:szCs w:val="28"/>
        </w:rPr>
      </w:pPr>
      <w:r>
        <w:rPr>
          <w:color w:val="000000"/>
          <w:sz w:val="28"/>
          <w:szCs w:val="28"/>
        </w:rPr>
        <w:t>На протяжении ряда последних лет вопросам пожарной безопасности уделялось крайне мало внимания.</w:t>
      </w:r>
      <w:r>
        <w:rPr>
          <w:sz w:val="28"/>
          <w:szCs w:val="28"/>
        </w:rPr>
        <w:t xml:space="preserve"> В последние годы состояние пожарной безопасности вызывает серьезные опасения, сложилась опасная ситуация для населения по вопросам обеспечения мер пожарной безопасности. Сложившееся положение с пожарами в поселении обусловлено комплексом проблем материально- технического и социального характера. </w:t>
      </w:r>
    </w:p>
    <w:p w:rsidR="00522C74" w:rsidRDefault="00522C74" w:rsidP="00522C74">
      <w:pPr>
        <w:pStyle w:val="1"/>
        <w:ind w:left="0" w:firstLine="720"/>
        <w:rPr>
          <w:sz w:val="28"/>
          <w:szCs w:val="28"/>
        </w:rPr>
      </w:pPr>
      <w:r>
        <w:rPr>
          <w:sz w:val="28"/>
          <w:szCs w:val="28"/>
        </w:rPr>
        <w:t>Основными причинами являются:</w:t>
      </w:r>
    </w:p>
    <w:p w:rsidR="00522C74" w:rsidRDefault="00522C74" w:rsidP="00522C74">
      <w:pPr>
        <w:pStyle w:val="1"/>
        <w:tabs>
          <w:tab w:val="left" w:pos="1440"/>
        </w:tabs>
        <w:ind w:left="0" w:firstLine="709"/>
        <w:rPr>
          <w:sz w:val="28"/>
          <w:szCs w:val="28"/>
        </w:rPr>
      </w:pPr>
      <w:r>
        <w:rPr>
          <w:sz w:val="28"/>
          <w:szCs w:val="28"/>
        </w:rPr>
        <w:t>- низкая техническая оснащенность добровольных противопожарных формирований;</w:t>
      </w:r>
    </w:p>
    <w:p w:rsidR="00522C74" w:rsidRDefault="00522C74" w:rsidP="00522C74">
      <w:pPr>
        <w:pStyle w:val="1"/>
        <w:tabs>
          <w:tab w:val="left" w:pos="1440"/>
        </w:tabs>
        <w:ind w:left="0" w:firstLine="709"/>
        <w:rPr>
          <w:sz w:val="28"/>
          <w:szCs w:val="28"/>
        </w:rPr>
      </w:pPr>
      <w:r>
        <w:rPr>
          <w:sz w:val="28"/>
          <w:szCs w:val="28"/>
        </w:rPr>
        <w:t>- устаревшая техническая база и техническая оснащенность противопожарной службы;</w:t>
      </w:r>
    </w:p>
    <w:p w:rsidR="00522C74" w:rsidRDefault="00522C74" w:rsidP="00522C74">
      <w:pPr>
        <w:pStyle w:val="1"/>
        <w:tabs>
          <w:tab w:val="left" w:pos="1440"/>
        </w:tabs>
        <w:ind w:left="0" w:firstLine="709"/>
        <w:rPr>
          <w:sz w:val="28"/>
          <w:szCs w:val="28"/>
        </w:rPr>
      </w:pPr>
      <w:r>
        <w:rPr>
          <w:sz w:val="28"/>
          <w:szCs w:val="28"/>
        </w:rPr>
        <w:t>- пассивное отношение граждан в решении вопросов пожарной безопасности.</w:t>
      </w:r>
    </w:p>
    <w:p w:rsidR="00522C74" w:rsidRDefault="00522C74" w:rsidP="00522C74">
      <w:pPr>
        <w:pStyle w:val="1"/>
        <w:ind w:left="0" w:firstLine="720"/>
        <w:rPr>
          <w:sz w:val="28"/>
          <w:szCs w:val="28"/>
        </w:rPr>
      </w:pPr>
      <w:r>
        <w:rPr>
          <w:sz w:val="28"/>
          <w:szCs w:val="28"/>
        </w:rPr>
        <w:t>Для преодоления негативных тенденций необходимы целенаправленные, скоординированные действия органов местного самоуправления муниципального образования «Чердаклинское городское поселение» Чердаклинского района Ульяновской области, общественных объединений и граждан.</w:t>
      </w:r>
    </w:p>
    <w:p w:rsidR="00522C74" w:rsidRDefault="00522C74" w:rsidP="00522C74">
      <w:pPr>
        <w:pStyle w:val="1"/>
        <w:ind w:left="0" w:firstLine="720"/>
        <w:rPr>
          <w:sz w:val="28"/>
          <w:szCs w:val="28"/>
        </w:rPr>
      </w:pPr>
      <w:r>
        <w:rPr>
          <w:sz w:val="28"/>
          <w:szCs w:val="28"/>
        </w:rPr>
        <w:t>Успешное комплексное решение масштабных и разнородных задач, объединенных едино целевой установкой, возможно лишь с использованием программно - целевых методов, реализующих системный подход.</w:t>
      </w:r>
    </w:p>
    <w:p w:rsidR="00522C74" w:rsidRDefault="00522C74" w:rsidP="00522C74">
      <w:pPr>
        <w:pStyle w:val="1"/>
        <w:ind w:left="0" w:firstLine="720"/>
        <w:rPr>
          <w:sz w:val="28"/>
          <w:szCs w:val="28"/>
        </w:rPr>
      </w:pPr>
      <w:r>
        <w:rPr>
          <w:sz w:val="28"/>
          <w:szCs w:val="28"/>
        </w:rPr>
        <w:t>Проблема совершенствования противопожарной защиты может быть решена только с помощью комплекса взаимосвязанных по ресурсам и срокам исполнения мероприятий, в выполнении которых, требуется участие  руководителей организаций, расположенных на территории муниципального образования «Чердаклинское городское поселение» Чердаклинского района Ульяновской области. Способом реализации мероприятий по пожарной безопасности является муниципальная программа «Пожарная безопасность муниципального образования «Чердаклинское городское поселение» Чердаклинского района Ульяновской области на 2020-2022 годы» (дале</w:t>
      </w:r>
      <w:proofErr w:type="gramStart"/>
      <w:r>
        <w:rPr>
          <w:sz w:val="28"/>
          <w:szCs w:val="28"/>
        </w:rPr>
        <w:t>е-</w:t>
      </w:r>
      <w:proofErr w:type="gramEnd"/>
      <w:r>
        <w:rPr>
          <w:sz w:val="28"/>
          <w:szCs w:val="28"/>
        </w:rPr>
        <w:t xml:space="preserve"> Программа) .</w:t>
      </w:r>
    </w:p>
    <w:p w:rsidR="00522C74" w:rsidRDefault="00522C74" w:rsidP="00522C74">
      <w:pPr>
        <w:pStyle w:val="1"/>
        <w:ind w:left="0" w:firstLine="720"/>
        <w:rPr>
          <w:sz w:val="28"/>
          <w:szCs w:val="28"/>
        </w:rPr>
      </w:pPr>
      <w:r>
        <w:rPr>
          <w:sz w:val="28"/>
          <w:szCs w:val="28"/>
        </w:rPr>
        <w:t xml:space="preserve"> </w:t>
      </w:r>
    </w:p>
    <w:p w:rsidR="00522C74" w:rsidRPr="00E33C58" w:rsidRDefault="00522C74" w:rsidP="00522C74">
      <w:pPr>
        <w:pStyle w:val="ConsPlusNormal"/>
        <w:widowControl/>
        <w:shd w:val="clear" w:color="auto" w:fill="FFFFFF"/>
        <w:tabs>
          <w:tab w:val="left" w:pos="750"/>
        </w:tabs>
        <w:ind w:firstLine="0"/>
        <w:jc w:val="center"/>
        <w:rPr>
          <w:rFonts w:ascii="Times New Roman" w:hAnsi="Times New Roman" w:cs="Times New Roman"/>
          <w:b/>
          <w:bCs/>
          <w:sz w:val="28"/>
          <w:szCs w:val="28"/>
        </w:rPr>
      </w:pPr>
      <w:r w:rsidRPr="00E33C58">
        <w:rPr>
          <w:rFonts w:ascii="Times New Roman" w:hAnsi="Times New Roman" w:cs="Times New Roman"/>
          <w:b/>
          <w:bCs/>
          <w:sz w:val="28"/>
          <w:szCs w:val="28"/>
        </w:rPr>
        <w:t xml:space="preserve">2. Цели, задачи и целевые индикаторы муниципальной программы </w:t>
      </w:r>
    </w:p>
    <w:p w:rsidR="00522C74" w:rsidRDefault="00522C74" w:rsidP="00522C74">
      <w:pPr>
        <w:pStyle w:val="1"/>
        <w:tabs>
          <w:tab w:val="left" w:pos="1440"/>
        </w:tabs>
        <w:rPr>
          <w:sz w:val="28"/>
          <w:szCs w:val="28"/>
        </w:rPr>
      </w:pPr>
    </w:p>
    <w:p w:rsidR="00522C74" w:rsidRDefault="00522C74" w:rsidP="00522C74">
      <w:pPr>
        <w:pStyle w:val="1"/>
        <w:ind w:left="0" w:right="0" w:firstLine="720"/>
        <w:rPr>
          <w:sz w:val="28"/>
          <w:szCs w:val="28"/>
        </w:rPr>
      </w:pPr>
      <w:r>
        <w:rPr>
          <w:sz w:val="28"/>
          <w:szCs w:val="28"/>
        </w:rPr>
        <w:t xml:space="preserve">Основной целью Программы является обеспечение необходимых условий для предотвращения гибели и </w:t>
      </w:r>
      <w:proofErr w:type="spellStart"/>
      <w:r>
        <w:rPr>
          <w:sz w:val="28"/>
          <w:szCs w:val="28"/>
        </w:rPr>
        <w:t>травмирования</w:t>
      </w:r>
      <w:proofErr w:type="spellEnd"/>
      <w:r>
        <w:rPr>
          <w:sz w:val="28"/>
          <w:szCs w:val="28"/>
        </w:rPr>
        <w:t xml:space="preserve"> людей при чрезвычайных ситуациях, обусловленных пожарами на территории муниципального </w:t>
      </w:r>
      <w:r>
        <w:rPr>
          <w:sz w:val="28"/>
          <w:szCs w:val="28"/>
        </w:rPr>
        <w:lastRenderedPageBreak/>
        <w:t>образования «Чердаклинское городское поселение» Чердаклинского района Ульяновской области</w:t>
      </w:r>
      <w:proofErr w:type="gramStart"/>
      <w:r>
        <w:rPr>
          <w:sz w:val="28"/>
          <w:szCs w:val="28"/>
        </w:rPr>
        <w:t xml:space="preserve"> .</w:t>
      </w:r>
      <w:proofErr w:type="gramEnd"/>
    </w:p>
    <w:p w:rsidR="00522C74" w:rsidRDefault="00522C74" w:rsidP="00522C74">
      <w:pPr>
        <w:pStyle w:val="1"/>
        <w:ind w:left="0" w:right="0" w:firstLine="720"/>
        <w:rPr>
          <w:color w:val="000000"/>
          <w:sz w:val="28"/>
          <w:szCs w:val="28"/>
        </w:rPr>
      </w:pPr>
      <w:r>
        <w:rPr>
          <w:color w:val="000000"/>
          <w:sz w:val="28"/>
          <w:szCs w:val="28"/>
        </w:rPr>
        <w:t>Задачами Программы являются:</w:t>
      </w:r>
    </w:p>
    <w:p w:rsidR="00522C74" w:rsidRDefault="00522C74" w:rsidP="00522C74">
      <w:pPr>
        <w:pStyle w:val="Standard"/>
        <w:snapToGrid w:val="0"/>
        <w:ind w:firstLine="720"/>
        <w:jc w:val="both"/>
        <w:rPr>
          <w:szCs w:val="28"/>
        </w:rPr>
      </w:pPr>
      <w:r>
        <w:rPr>
          <w:szCs w:val="28"/>
        </w:rPr>
        <w:t>- совершенствование нормативно-правовой, методической и технической базы по обеспечению политики в области предупреждения пожаров в жилом секторе, общественных и производственных зданиях;</w:t>
      </w:r>
    </w:p>
    <w:p w:rsidR="00522C74" w:rsidRDefault="00522C74" w:rsidP="00522C74">
      <w:pPr>
        <w:pStyle w:val="Standard"/>
        <w:ind w:firstLine="720"/>
        <w:jc w:val="both"/>
        <w:rPr>
          <w:szCs w:val="28"/>
        </w:rPr>
      </w:pPr>
      <w:r>
        <w:rPr>
          <w:szCs w:val="28"/>
        </w:rPr>
        <w:t>-совершенствование организации профилактики и тушения пожаров;</w:t>
      </w:r>
    </w:p>
    <w:p w:rsidR="00522C74" w:rsidRDefault="00522C74" w:rsidP="00522C74">
      <w:pPr>
        <w:pStyle w:val="Standard"/>
        <w:ind w:firstLine="720"/>
        <w:jc w:val="both"/>
        <w:rPr>
          <w:szCs w:val="28"/>
        </w:rPr>
      </w:pPr>
      <w:r>
        <w:rPr>
          <w:szCs w:val="28"/>
        </w:rPr>
        <w:t>-укрепление необходимой материальной и технической базы для функционирования противопожарной службы на территории  муниципального образования «Чердаклинское городское поселение» Чердаклинского района Ульяновской области;</w:t>
      </w:r>
    </w:p>
    <w:p w:rsidR="00522C74" w:rsidRDefault="00522C74" w:rsidP="00522C74">
      <w:pPr>
        <w:pStyle w:val="1"/>
        <w:ind w:left="0" w:right="0" w:firstLine="720"/>
        <w:rPr>
          <w:sz w:val="28"/>
          <w:szCs w:val="28"/>
        </w:rPr>
      </w:pPr>
      <w:r>
        <w:rPr>
          <w:sz w:val="28"/>
          <w:szCs w:val="28"/>
        </w:rPr>
        <w:t>-привлечение широких слоев населения поселения к реализации мер по обеспечению пожарной безопасности.</w:t>
      </w:r>
    </w:p>
    <w:p w:rsidR="00522C74" w:rsidRDefault="00522C74" w:rsidP="00522C74">
      <w:pPr>
        <w:pStyle w:val="1"/>
        <w:ind w:left="0" w:right="0" w:firstLine="720"/>
        <w:rPr>
          <w:sz w:val="28"/>
          <w:szCs w:val="28"/>
        </w:rPr>
      </w:pPr>
      <w:r>
        <w:rPr>
          <w:sz w:val="28"/>
          <w:szCs w:val="28"/>
        </w:rPr>
        <w:t xml:space="preserve">Целевые индикаторы:                                   </w:t>
      </w:r>
    </w:p>
    <w:p w:rsidR="00522C74" w:rsidRDefault="00522C74" w:rsidP="00522C74">
      <w:pPr>
        <w:widowControl/>
        <w:suppressAutoHyphens w:val="0"/>
        <w:snapToGrid w:val="0"/>
        <w:ind w:firstLine="720"/>
        <w:jc w:val="both"/>
        <w:textAlignment w:val="auto"/>
        <w:rPr>
          <w:sz w:val="28"/>
          <w:szCs w:val="28"/>
        </w:rPr>
      </w:pPr>
      <w:r>
        <w:rPr>
          <w:rFonts w:eastAsia="Times New Roman"/>
          <w:sz w:val="28"/>
          <w:szCs w:val="28"/>
          <w:lang w:eastAsia="ar-SA" w:bidi="ar-SA"/>
        </w:rPr>
        <w:t xml:space="preserve">Реализация </w:t>
      </w:r>
      <w:r w:rsidR="006137BA" w:rsidRPr="00FD2464">
        <w:rPr>
          <w:sz w:val="28"/>
        </w:rPr>
        <w:t>Программы обеспечит с</w:t>
      </w:r>
      <w:r w:rsidR="0084437C">
        <w:rPr>
          <w:sz w:val="28"/>
        </w:rPr>
        <w:t>нижение</w:t>
      </w:r>
      <w:r w:rsidR="006137BA" w:rsidRPr="00FD2464">
        <w:rPr>
          <w:sz w:val="28"/>
        </w:rPr>
        <w:t xml:space="preserve"> уровня гибели и </w:t>
      </w:r>
      <w:proofErr w:type="spellStart"/>
      <w:r w:rsidR="006137BA" w:rsidRPr="00FD2464">
        <w:rPr>
          <w:sz w:val="28"/>
        </w:rPr>
        <w:t>травмирования</w:t>
      </w:r>
      <w:proofErr w:type="spellEnd"/>
      <w:r w:rsidR="006137BA" w:rsidRPr="00FD2464">
        <w:rPr>
          <w:sz w:val="28"/>
        </w:rPr>
        <w:t xml:space="preserve"> людей при чрезвычайных ситуациях, обусловленных пожарами </w:t>
      </w:r>
      <w:proofErr w:type="gramStart"/>
      <w:r w:rsidR="006137BA" w:rsidRPr="00FD2464">
        <w:rPr>
          <w:sz w:val="28"/>
        </w:rPr>
        <w:t>(</w:t>
      </w:r>
      <w:r w:rsidR="006137BA">
        <w:rPr>
          <w:sz w:val="28"/>
        </w:rPr>
        <w:t xml:space="preserve"> </w:t>
      </w:r>
      <w:proofErr w:type="gramEnd"/>
      <w:r w:rsidR="006137BA">
        <w:rPr>
          <w:sz w:val="28"/>
        </w:rPr>
        <w:t>5</w:t>
      </w:r>
      <w:r w:rsidR="006137BA" w:rsidRPr="00FD2464">
        <w:rPr>
          <w:sz w:val="28"/>
        </w:rPr>
        <w:t>% к предыдущим годам), числа пожаров (</w:t>
      </w:r>
      <w:r w:rsidR="006137BA">
        <w:rPr>
          <w:sz w:val="28"/>
        </w:rPr>
        <w:t xml:space="preserve"> 10</w:t>
      </w:r>
      <w:r w:rsidR="006137BA" w:rsidRPr="00FD2464">
        <w:rPr>
          <w:sz w:val="28"/>
        </w:rPr>
        <w:t>% к предыдущим годам),  на территории муниципального образования «Чердаклинское городское поселение» Чердаклинского района Ульяновской области</w:t>
      </w:r>
    </w:p>
    <w:p w:rsidR="00522C74" w:rsidRDefault="00522C74" w:rsidP="00522C74">
      <w:pPr>
        <w:pStyle w:val="1"/>
        <w:tabs>
          <w:tab w:val="left" w:pos="1440"/>
        </w:tabs>
        <w:ind w:left="0" w:right="0"/>
        <w:jc w:val="center"/>
        <w:rPr>
          <w:sz w:val="28"/>
          <w:szCs w:val="28"/>
        </w:rPr>
      </w:pPr>
    </w:p>
    <w:p w:rsidR="00522C74" w:rsidRPr="00EA414F" w:rsidRDefault="00522C74" w:rsidP="00522C74">
      <w:pPr>
        <w:pStyle w:val="Standard"/>
        <w:snapToGrid w:val="0"/>
        <w:jc w:val="center"/>
        <w:rPr>
          <w:rStyle w:val="FontStyle79"/>
          <w:b/>
          <w:bCs/>
          <w:sz w:val="28"/>
          <w:szCs w:val="28"/>
        </w:rPr>
      </w:pPr>
      <w:r w:rsidRPr="00EA414F">
        <w:rPr>
          <w:rStyle w:val="FontStyle79"/>
          <w:b/>
          <w:sz w:val="28"/>
          <w:szCs w:val="28"/>
        </w:rPr>
        <w:t>3.Сроки и этапы реализации муниципальной программы</w:t>
      </w:r>
    </w:p>
    <w:p w:rsidR="00522C74" w:rsidRPr="00EA414F" w:rsidRDefault="00522C74" w:rsidP="00522C74">
      <w:pPr>
        <w:pStyle w:val="Standard"/>
        <w:snapToGrid w:val="0"/>
        <w:jc w:val="center"/>
        <w:rPr>
          <w:b/>
          <w:szCs w:val="28"/>
        </w:rPr>
      </w:pPr>
    </w:p>
    <w:p w:rsidR="00522C74" w:rsidRPr="00EA414F" w:rsidRDefault="00522C74" w:rsidP="00704509">
      <w:pPr>
        <w:pStyle w:val="Standard"/>
        <w:snapToGrid w:val="0"/>
        <w:ind w:firstLine="709"/>
        <w:jc w:val="both"/>
        <w:rPr>
          <w:b/>
          <w:bCs/>
          <w:szCs w:val="28"/>
        </w:rPr>
      </w:pPr>
      <w:r w:rsidRPr="00EA414F">
        <w:rPr>
          <w:rStyle w:val="FontStyle79"/>
          <w:sz w:val="28"/>
          <w:szCs w:val="28"/>
        </w:rPr>
        <w:t>Реализация мероприятий Программы рассчитана на период 2020-2022 годы. Поскольку сложившаяся проблемная ситуация требует постоянного анализа и корректировки мер реагирования, предусмотренные Программой, задачи поделили на три этапа:</w:t>
      </w:r>
      <w:r w:rsidR="00704509" w:rsidRPr="00EA414F">
        <w:rPr>
          <w:rStyle w:val="FontStyle79"/>
          <w:sz w:val="28"/>
          <w:szCs w:val="28"/>
        </w:rPr>
        <w:t xml:space="preserve"> </w:t>
      </w:r>
      <w:r w:rsidRPr="00EA414F">
        <w:rPr>
          <w:szCs w:val="28"/>
        </w:rPr>
        <w:t>1 этап – 2020 год;</w:t>
      </w:r>
      <w:r w:rsidR="00704509" w:rsidRPr="00EA414F">
        <w:rPr>
          <w:szCs w:val="28"/>
        </w:rPr>
        <w:t xml:space="preserve"> </w:t>
      </w:r>
      <w:r w:rsidRPr="00EA414F">
        <w:rPr>
          <w:szCs w:val="28"/>
        </w:rPr>
        <w:t>2 этап – 2021 год;</w:t>
      </w:r>
      <w:r w:rsidR="00704509" w:rsidRPr="00EA414F">
        <w:rPr>
          <w:b/>
          <w:bCs/>
          <w:szCs w:val="28"/>
        </w:rPr>
        <w:t xml:space="preserve"> </w:t>
      </w:r>
      <w:r w:rsidRPr="00EA414F">
        <w:rPr>
          <w:szCs w:val="28"/>
        </w:rPr>
        <w:t>3 этап – 2022 год.</w:t>
      </w:r>
    </w:p>
    <w:p w:rsidR="00522C74" w:rsidRPr="00EA414F" w:rsidRDefault="00522C74" w:rsidP="00522C74">
      <w:pPr>
        <w:pStyle w:val="1"/>
        <w:ind w:left="0"/>
        <w:jc w:val="center"/>
        <w:rPr>
          <w:sz w:val="28"/>
          <w:szCs w:val="28"/>
        </w:rPr>
      </w:pPr>
    </w:p>
    <w:p w:rsidR="00522C74" w:rsidRPr="00D42E4F" w:rsidRDefault="00522C74" w:rsidP="00522C74">
      <w:pPr>
        <w:pStyle w:val="Standard"/>
        <w:snapToGrid w:val="0"/>
        <w:ind w:firstLine="709"/>
        <w:jc w:val="center"/>
        <w:rPr>
          <w:b/>
          <w:szCs w:val="28"/>
        </w:rPr>
      </w:pPr>
      <w:r w:rsidRPr="00D42E4F">
        <w:rPr>
          <w:b/>
          <w:szCs w:val="28"/>
        </w:rPr>
        <w:t xml:space="preserve">4. Система мероприятий </w:t>
      </w:r>
      <w:r w:rsidRPr="00D42E4F">
        <w:rPr>
          <w:rStyle w:val="FontStyle79"/>
          <w:b/>
          <w:szCs w:val="28"/>
        </w:rPr>
        <w:t>муниципальной программы</w:t>
      </w:r>
    </w:p>
    <w:p w:rsidR="00522C74" w:rsidRDefault="00522C74" w:rsidP="00522C74">
      <w:pPr>
        <w:pStyle w:val="1"/>
        <w:ind w:left="1080"/>
        <w:rPr>
          <w:sz w:val="28"/>
          <w:szCs w:val="28"/>
        </w:rPr>
      </w:pPr>
    </w:p>
    <w:p w:rsidR="00522C74" w:rsidRDefault="00522C74" w:rsidP="00522C74">
      <w:pPr>
        <w:pStyle w:val="1"/>
        <w:ind w:left="0" w:firstLine="720"/>
        <w:rPr>
          <w:sz w:val="28"/>
          <w:szCs w:val="28"/>
        </w:rPr>
      </w:pPr>
      <w:r>
        <w:rPr>
          <w:sz w:val="28"/>
          <w:szCs w:val="28"/>
        </w:rPr>
        <w:t xml:space="preserve">При определении объемов работ, с учетом возможностей финансирования, принят минимально необходимый комплекс мероприятий, главная цель которого не допустить дальнейшего снижения противопожарной защиты населения, повышения эффективности, расширения и усиления профилактических мероприятий предупреждения пожаров, гибели  и </w:t>
      </w:r>
      <w:proofErr w:type="spellStart"/>
      <w:r>
        <w:rPr>
          <w:sz w:val="28"/>
          <w:szCs w:val="28"/>
        </w:rPr>
        <w:t>травмирования</w:t>
      </w:r>
      <w:proofErr w:type="spellEnd"/>
      <w:r>
        <w:rPr>
          <w:sz w:val="28"/>
          <w:szCs w:val="28"/>
        </w:rPr>
        <w:t xml:space="preserve"> людей.</w:t>
      </w:r>
    </w:p>
    <w:p w:rsidR="00522C74" w:rsidRDefault="00522C74" w:rsidP="00522C74">
      <w:pPr>
        <w:pStyle w:val="1"/>
        <w:ind w:left="0" w:firstLine="720"/>
        <w:rPr>
          <w:sz w:val="28"/>
          <w:szCs w:val="28"/>
        </w:rPr>
      </w:pPr>
      <w:r>
        <w:rPr>
          <w:sz w:val="28"/>
          <w:szCs w:val="28"/>
        </w:rPr>
        <w:t>Программа предусматривает осуществление следующих основных мероприятий:</w:t>
      </w:r>
    </w:p>
    <w:p w:rsidR="00522C74" w:rsidRDefault="00522C74" w:rsidP="00522C74">
      <w:pPr>
        <w:pStyle w:val="1"/>
        <w:rPr>
          <w:sz w:val="28"/>
          <w:szCs w:val="28"/>
        </w:rPr>
      </w:pPr>
      <w:r>
        <w:rPr>
          <w:sz w:val="28"/>
          <w:szCs w:val="28"/>
        </w:rPr>
        <w:t>1. Предупреждение возникновения пожаров, профилактика пожаров.</w:t>
      </w:r>
    </w:p>
    <w:p w:rsidR="00522C74" w:rsidRDefault="00522C74" w:rsidP="00522C74">
      <w:pPr>
        <w:pStyle w:val="1"/>
        <w:ind w:left="0" w:firstLine="720"/>
        <w:rPr>
          <w:sz w:val="28"/>
          <w:szCs w:val="28"/>
        </w:rPr>
      </w:pPr>
      <w:r>
        <w:rPr>
          <w:sz w:val="28"/>
          <w:szCs w:val="28"/>
        </w:rPr>
        <w:t>Основная цель данного мероприятия состоит в создании условий по предотвращению фактов возгорания и повышению оперативности их обнаружения, а именно:</w:t>
      </w:r>
    </w:p>
    <w:p w:rsidR="00522C74" w:rsidRDefault="00522C74" w:rsidP="00522C74">
      <w:pPr>
        <w:pStyle w:val="1"/>
        <w:tabs>
          <w:tab w:val="left" w:pos="567"/>
          <w:tab w:val="left" w:pos="1440"/>
        </w:tabs>
        <w:ind w:left="0" w:firstLine="709"/>
        <w:rPr>
          <w:sz w:val="28"/>
          <w:szCs w:val="28"/>
        </w:rPr>
      </w:pPr>
      <w:r>
        <w:rPr>
          <w:sz w:val="28"/>
          <w:szCs w:val="28"/>
        </w:rPr>
        <w:t>- организация обучения населения Чердаклинского городского поселения мерам пожарной безопасности;</w:t>
      </w:r>
    </w:p>
    <w:p w:rsidR="00522C74" w:rsidRDefault="00522C74" w:rsidP="00522C74">
      <w:pPr>
        <w:pStyle w:val="1"/>
        <w:tabs>
          <w:tab w:val="left" w:pos="567"/>
          <w:tab w:val="left" w:pos="1440"/>
        </w:tabs>
        <w:ind w:left="0" w:firstLine="709"/>
        <w:rPr>
          <w:sz w:val="28"/>
          <w:szCs w:val="28"/>
        </w:rPr>
      </w:pPr>
      <w:r>
        <w:rPr>
          <w:sz w:val="28"/>
          <w:szCs w:val="28"/>
        </w:rPr>
        <w:lastRenderedPageBreak/>
        <w:t>- рассмотрение на сходах граждан вопроса пожарной безопасности, проведение бесед, инструктажей о мерах пожарной безопасности;</w:t>
      </w:r>
    </w:p>
    <w:p w:rsidR="00522C74" w:rsidRDefault="00522C74" w:rsidP="00522C74">
      <w:pPr>
        <w:pStyle w:val="1"/>
        <w:tabs>
          <w:tab w:val="left" w:pos="567"/>
          <w:tab w:val="left" w:pos="1440"/>
        </w:tabs>
        <w:ind w:left="0" w:firstLine="709"/>
        <w:rPr>
          <w:sz w:val="28"/>
          <w:szCs w:val="28"/>
        </w:rPr>
      </w:pPr>
      <w:r>
        <w:rPr>
          <w:sz w:val="28"/>
          <w:szCs w:val="28"/>
        </w:rPr>
        <w:t xml:space="preserve">- разработка и выпуск организационно - методических материалов, необходимых для распространения среди населения Чердаклинского городского поселения с целью пропаганды и профилактически пожарной безопасности. </w:t>
      </w:r>
    </w:p>
    <w:p w:rsidR="00522C74" w:rsidRDefault="00522C74" w:rsidP="00522C74">
      <w:pPr>
        <w:pStyle w:val="1"/>
        <w:tabs>
          <w:tab w:val="left" w:pos="1440"/>
        </w:tabs>
        <w:rPr>
          <w:sz w:val="28"/>
          <w:szCs w:val="28"/>
        </w:rPr>
      </w:pPr>
      <w:r>
        <w:rPr>
          <w:sz w:val="28"/>
          <w:szCs w:val="28"/>
        </w:rPr>
        <w:t>2. Развитие материально- технической базы противопожарной службы.</w:t>
      </w:r>
    </w:p>
    <w:p w:rsidR="00522C74" w:rsidRDefault="00522C74" w:rsidP="00522C74">
      <w:pPr>
        <w:pStyle w:val="1"/>
        <w:ind w:left="0" w:firstLine="720"/>
        <w:rPr>
          <w:sz w:val="28"/>
          <w:szCs w:val="28"/>
        </w:rPr>
      </w:pPr>
      <w:r>
        <w:rPr>
          <w:sz w:val="28"/>
          <w:szCs w:val="28"/>
        </w:rPr>
        <w:t>Основная цель данного мероприятия состоит в снижении людских потерь, материального ущерба от пожаров за счет повышения оперативности прибытия пожарных расчетов к очагу возгорания и сокращения времени локализации и ликвидации пожаров.</w:t>
      </w:r>
    </w:p>
    <w:p w:rsidR="00522C74" w:rsidRDefault="00522C74" w:rsidP="00522C74">
      <w:pPr>
        <w:pStyle w:val="1"/>
        <w:ind w:left="0" w:firstLine="720"/>
        <w:rPr>
          <w:sz w:val="28"/>
          <w:szCs w:val="28"/>
        </w:rPr>
      </w:pPr>
      <w:r>
        <w:rPr>
          <w:sz w:val="28"/>
          <w:szCs w:val="28"/>
        </w:rPr>
        <w:t>Выполнение намеченных мероприятий позволит эффективно снизить количество пожаров, а также повысить уровень пожарно - технических возможностей готовности к решению поставленных задач.</w:t>
      </w:r>
    </w:p>
    <w:p w:rsidR="00522C74" w:rsidRDefault="00522C74" w:rsidP="00522C74">
      <w:pPr>
        <w:pStyle w:val="1"/>
        <w:ind w:left="0"/>
        <w:rPr>
          <w:sz w:val="28"/>
          <w:szCs w:val="28"/>
        </w:rPr>
      </w:pPr>
    </w:p>
    <w:p w:rsidR="00522C74" w:rsidRPr="00B1680E" w:rsidRDefault="00522C74" w:rsidP="00522C74">
      <w:pPr>
        <w:pStyle w:val="Standard"/>
        <w:snapToGrid w:val="0"/>
        <w:jc w:val="center"/>
        <w:rPr>
          <w:b/>
          <w:szCs w:val="28"/>
        </w:rPr>
      </w:pPr>
      <w:r w:rsidRPr="00B1680E">
        <w:rPr>
          <w:b/>
          <w:szCs w:val="28"/>
        </w:rPr>
        <w:t xml:space="preserve">5. Ресурсное обеспечение </w:t>
      </w:r>
      <w:r w:rsidRPr="00B1680E">
        <w:rPr>
          <w:rStyle w:val="FontStyle79"/>
          <w:b/>
          <w:szCs w:val="28"/>
        </w:rPr>
        <w:t>муниципальной программы</w:t>
      </w:r>
    </w:p>
    <w:p w:rsidR="00522C74" w:rsidRDefault="00522C74" w:rsidP="00522C74">
      <w:pPr>
        <w:pStyle w:val="1"/>
        <w:ind w:left="1080"/>
        <w:rPr>
          <w:sz w:val="28"/>
          <w:szCs w:val="28"/>
        </w:rPr>
      </w:pPr>
    </w:p>
    <w:p w:rsidR="00522C74" w:rsidRPr="00E15687" w:rsidRDefault="00522C74" w:rsidP="00522C74">
      <w:pPr>
        <w:pStyle w:val="1"/>
        <w:ind w:left="0" w:firstLine="720"/>
        <w:rPr>
          <w:color w:val="FF0000"/>
          <w:sz w:val="28"/>
          <w:szCs w:val="28"/>
        </w:rPr>
      </w:pPr>
      <w:r w:rsidRPr="006A71FB">
        <w:rPr>
          <w:sz w:val="28"/>
          <w:szCs w:val="28"/>
        </w:rPr>
        <w:t xml:space="preserve">Источником финансового обеспечения реализации муниципальной программы являются бюджетные ассигнования бюджета муниципального образования «Чердаклинский район» Ульяновской области. Общий объем бюджетных ассигнований на финансовое обеспечение реализации муниципальной программы в </w:t>
      </w:r>
      <w:r>
        <w:rPr>
          <w:sz w:val="28"/>
          <w:szCs w:val="28"/>
        </w:rPr>
        <w:t xml:space="preserve"> 2020</w:t>
      </w:r>
      <w:r w:rsidRPr="006A71FB">
        <w:rPr>
          <w:sz w:val="28"/>
          <w:szCs w:val="28"/>
        </w:rPr>
        <w:t>-202</w:t>
      </w:r>
      <w:r>
        <w:rPr>
          <w:sz w:val="28"/>
          <w:szCs w:val="28"/>
        </w:rPr>
        <w:t>2</w:t>
      </w:r>
      <w:r w:rsidRPr="006A71FB">
        <w:rPr>
          <w:sz w:val="28"/>
          <w:szCs w:val="28"/>
        </w:rPr>
        <w:t xml:space="preserve"> состав</w:t>
      </w:r>
      <w:r w:rsidRPr="00874514">
        <w:rPr>
          <w:sz w:val="28"/>
          <w:szCs w:val="28"/>
        </w:rPr>
        <w:t xml:space="preserve">ляет </w:t>
      </w:r>
      <w:r w:rsidR="00DC5956">
        <w:rPr>
          <w:sz w:val="28"/>
          <w:szCs w:val="28"/>
        </w:rPr>
        <w:t>525</w:t>
      </w:r>
      <w:r w:rsidR="00874514" w:rsidRPr="00874514">
        <w:rPr>
          <w:sz w:val="28"/>
          <w:szCs w:val="28"/>
        </w:rPr>
        <w:t xml:space="preserve"> </w:t>
      </w:r>
      <w:r w:rsidRPr="00874514">
        <w:rPr>
          <w:sz w:val="28"/>
          <w:szCs w:val="28"/>
        </w:rPr>
        <w:t>тыс.</w:t>
      </w:r>
      <w:r w:rsidR="00874514">
        <w:rPr>
          <w:sz w:val="28"/>
          <w:szCs w:val="28"/>
        </w:rPr>
        <w:t xml:space="preserve"> </w:t>
      </w:r>
      <w:r w:rsidR="00704509" w:rsidRPr="00874514">
        <w:rPr>
          <w:sz w:val="28"/>
          <w:szCs w:val="28"/>
        </w:rPr>
        <w:t>рублей,</w:t>
      </w:r>
      <w:r w:rsidRPr="00874514">
        <w:rPr>
          <w:sz w:val="28"/>
          <w:szCs w:val="28"/>
        </w:rPr>
        <w:t xml:space="preserve"> в том числе по годам: 2020 год – </w:t>
      </w:r>
      <w:r w:rsidR="00874514" w:rsidRPr="00874514">
        <w:rPr>
          <w:sz w:val="28"/>
          <w:szCs w:val="28"/>
        </w:rPr>
        <w:t>1</w:t>
      </w:r>
      <w:r w:rsidR="00DC5956">
        <w:rPr>
          <w:sz w:val="28"/>
          <w:szCs w:val="28"/>
        </w:rPr>
        <w:t>75</w:t>
      </w:r>
      <w:r w:rsidRPr="00874514">
        <w:rPr>
          <w:sz w:val="28"/>
          <w:szCs w:val="28"/>
        </w:rPr>
        <w:t xml:space="preserve"> тыс.</w:t>
      </w:r>
      <w:r w:rsidR="00704509">
        <w:rPr>
          <w:sz w:val="28"/>
          <w:szCs w:val="28"/>
        </w:rPr>
        <w:t xml:space="preserve"> </w:t>
      </w:r>
      <w:r w:rsidRPr="00874514">
        <w:rPr>
          <w:sz w:val="28"/>
          <w:szCs w:val="28"/>
        </w:rPr>
        <w:t xml:space="preserve">рублей;  2021 год - </w:t>
      </w:r>
      <w:r w:rsidR="00DC5956">
        <w:rPr>
          <w:sz w:val="28"/>
          <w:szCs w:val="28"/>
        </w:rPr>
        <w:t>175</w:t>
      </w:r>
      <w:r w:rsidRPr="00874514">
        <w:rPr>
          <w:sz w:val="28"/>
          <w:szCs w:val="28"/>
        </w:rPr>
        <w:t xml:space="preserve"> тыс.</w:t>
      </w:r>
      <w:r w:rsidR="00704509">
        <w:rPr>
          <w:sz w:val="28"/>
          <w:szCs w:val="28"/>
        </w:rPr>
        <w:t xml:space="preserve"> </w:t>
      </w:r>
      <w:r w:rsidRPr="00874514">
        <w:rPr>
          <w:sz w:val="28"/>
          <w:szCs w:val="28"/>
        </w:rPr>
        <w:t xml:space="preserve">рублей;  2022 год — </w:t>
      </w:r>
      <w:r w:rsidR="00874514" w:rsidRPr="00874514">
        <w:rPr>
          <w:sz w:val="28"/>
          <w:szCs w:val="28"/>
        </w:rPr>
        <w:t>1</w:t>
      </w:r>
      <w:r w:rsidR="00DC5956">
        <w:rPr>
          <w:sz w:val="28"/>
          <w:szCs w:val="28"/>
        </w:rPr>
        <w:t>75</w:t>
      </w:r>
      <w:r w:rsidRPr="00874514">
        <w:rPr>
          <w:sz w:val="28"/>
          <w:szCs w:val="28"/>
        </w:rPr>
        <w:t xml:space="preserve"> тыс.</w:t>
      </w:r>
      <w:r w:rsidR="00704509">
        <w:rPr>
          <w:sz w:val="28"/>
          <w:szCs w:val="28"/>
        </w:rPr>
        <w:t xml:space="preserve"> </w:t>
      </w:r>
      <w:r w:rsidRPr="00874514">
        <w:rPr>
          <w:sz w:val="28"/>
          <w:szCs w:val="28"/>
        </w:rPr>
        <w:t>рублей.</w:t>
      </w:r>
    </w:p>
    <w:p w:rsidR="00522C74" w:rsidRDefault="00522C74" w:rsidP="00522C74">
      <w:pPr>
        <w:pStyle w:val="1"/>
        <w:ind w:left="1080"/>
        <w:rPr>
          <w:sz w:val="28"/>
          <w:szCs w:val="28"/>
        </w:rPr>
      </w:pPr>
    </w:p>
    <w:p w:rsidR="00522C74" w:rsidRPr="00B1680E" w:rsidRDefault="00522C74" w:rsidP="00522C74">
      <w:pPr>
        <w:pStyle w:val="Standard"/>
        <w:snapToGrid w:val="0"/>
        <w:jc w:val="center"/>
        <w:rPr>
          <w:b/>
          <w:szCs w:val="28"/>
        </w:rPr>
      </w:pPr>
      <w:r w:rsidRPr="00B1680E">
        <w:rPr>
          <w:b/>
          <w:szCs w:val="28"/>
        </w:rPr>
        <w:t xml:space="preserve">6. Ожидаемые эффекты от реализации мероприятий </w:t>
      </w:r>
      <w:r w:rsidRPr="00B1680E">
        <w:rPr>
          <w:rStyle w:val="FontStyle79"/>
          <w:b/>
          <w:szCs w:val="28"/>
        </w:rPr>
        <w:t>муниципальной программы</w:t>
      </w:r>
    </w:p>
    <w:p w:rsidR="00522C74" w:rsidRPr="00894A42" w:rsidRDefault="00522C74" w:rsidP="00522C74">
      <w:pPr>
        <w:widowControl/>
        <w:suppressAutoHyphens w:val="0"/>
        <w:spacing w:before="280"/>
        <w:ind w:firstLine="720"/>
        <w:jc w:val="both"/>
        <w:textAlignment w:val="auto"/>
        <w:rPr>
          <w:rFonts w:eastAsia="Times New Roman"/>
          <w:color w:val="000000"/>
          <w:sz w:val="28"/>
          <w:szCs w:val="28"/>
          <w:lang w:eastAsia="ar-SA" w:bidi="ar-SA"/>
        </w:rPr>
      </w:pPr>
      <w:r w:rsidRPr="00894A42">
        <w:rPr>
          <w:rFonts w:eastAsia="Times New Roman"/>
          <w:color w:val="000000"/>
          <w:sz w:val="28"/>
          <w:szCs w:val="28"/>
          <w:lang w:eastAsia="ar-SA" w:bidi="ar-SA"/>
        </w:rPr>
        <w:t>Реализация мероприятий Программы позволит обеспечить:</w:t>
      </w:r>
    </w:p>
    <w:p w:rsidR="00522C74" w:rsidRPr="00894A42" w:rsidRDefault="00522C74" w:rsidP="00522C74">
      <w:pPr>
        <w:pStyle w:val="Standard"/>
        <w:snapToGrid w:val="0"/>
        <w:ind w:right="-2" w:firstLine="709"/>
        <w:jc w:val="both"/>
        <w:rPr>
          <w:szCs w:val="28"/>
        </w:rPr>
      </w:pPr>
      <w:r w:rsidRPr="00894A42">
        <w:rPr>
          <w:szCs w:val="28"/>
        </w:rPr>
        <w:t>- создание необходимых условий для повышения защищенности граждан, имущества муниципального образования «Чердаклинское городское поселение» Чердаклинского района Ульяновской области в целом от пожаров, в том числе:</w:t>
      </w:r>
    </w:p>
    <w:p w:rsidR="00522C74" w:rsidRDefault="00522C74" w:rsidP="00522C74">
      <w:pPr>
        <w:pStyle w:val="Standard"/>
        <w:tabs>
          <w:tab w:val="left" w:pos="34"/>
          <w:tab w:val="left" w:pos="493"/>
        </w:tabs>
        <w:ind w:right="-2" w:firstLine="709"/>
        <w:jc w:val="both"/>
        <w:rPr>
          <w:szCs w:val="28"/>
        </w:rPr>
      </w:pPr>
      <w:r w:rsidRPr="00894A42">
        <w:rPr>
          <w:szCs w:val="28"/>
        </w:rPr>
        <w:t>- сокращение количества, масштабов и последствий пожаров на объектах муниципального образования «Чердаклинское городское поселение» Чердаклинского района Ульяновской области в том числе, обусловленных</w:t>
      </w:r>
      <w:r>
        <w:rPr>
          <w:szCs w:val="28"/>
        </w:rPr>
        <w:t xml:space="preserve"> бытовыми причинами, за счет развертывания системы профилактики пожаров и повышения активности населения.</w:t>
      </w:r>
    </w:p>
    <w:p w:rsidR="00522C74" w:rsidRDefault="00522C74" w:rsidP="00522C74">
      <w:pPr>
        <w:pStyle w:val="1"/>
        <w:ind w:left="0"/>
        <w:rPr>
          <w:sz w:val="28"/>
          <w:szCs w:val="28"/>
        </w:rPr>
      </w:pPr>
    </w:p>
    <w:p w:rsidR="00522C74" w:rsidRPr="00DB6144" w:rsidRDefault="00522C74" w:rsidP="00522C74">
      <w:pPr>
        <w:pStyle w:val="Standard"/>
        <w:tabs>
          <w:tab w:val="left" w:pos="360"/>
        </w:tabs>
        <w:jc w:val="center"/>
        <w:rPr>
          <w:b/>
          <w:szCs w:val="28"/>
        </w:rPr>
      </w:pPr>
      <w:r w:rsidRPr="00DB6144">
        <w:rPr>
          <w:b/>
          <w:szCs w:val="28"/>
        </w:rPr>
        <w:t xml:space="preserve">7. Организация управления </w:t>
      </w:r>
      <w:r w:rsidRPr="00DB6144">
        <w:rPr>
          <w:rStyle w:val="FontStyle79"/>
          <w:b/>
          <w:szCs w:val="28"/>
        </w:rPr>
        <w:t>муниципальной программой</w:t>
      </w:r>
    </w:p>
    <w:p w:rsidR="00522C74" w:rsidRDefault="00522C74" w:rsidP="00522C74">
      <w:pPr>
        <w:pStyle w:val="1"/>
        <w:ind w:left="0"/>
        <w:rPr>
          <w:sz w:val="28"/>
          <w:szCs w:val="28"/>
        </w:rPr>
      </w:pPr>
    </w:p>
    <w:p w:rsidR="0070256F" w:rsidRPr="003731E0" w:rsidRDefault="00522C74" w:rsidP="003731E0">
      <w:pPr>
        <w:pStyle w:val="1"/>
        <w:ind w:left="0" w:firstLine="720"/>
        <w:rPr>
          <w:sz w:val="28"/>
          <w:szCs w:val="28"/>
        </w:rPr>
      </w:pPr>
      <w:r>
        <w:rPr>
          <w:sz w:val="28"/>
          <w:szCs w:val="28"/>
        </w:rPr>
        <w:t>Ответственность за выполнение Программы в установленные сроки и в полном объеме, рациональное использование выделяемых бюджетных средств несет отдел по делам гражданской обороны, чрезвычайным ситуациям и взаимодействию с правоохранительными органами администрации муниципального образования «Чердаклинский район» Чердаклинс</w:t>
      </w:r>
      <w:r w:rsidR="003731E0">
        <w:rPr>
          <w:sz w:val="28"/>
          <w:szCs w:val="28"/>
        </w:rPr>
        <w:t>кого района Ульяновской области.</w:t>
      </w:r>
      <w:bookmarkStart w:id="0" w:name="_GoBack"/>
      <w:bookmarkEnd w:id="0"/>
    </w:p>
    <w:p w:rsidR="00CC753C" w:rsidRDefault="00CC753C">
      <w:pPr>
        <w:sectPr w:rsidR="00CC753C" w:rsidSect="00EA414F">
          <w:headerReference w:type="default" r:id="rId8"/>
          <w:headerReference w:type="first" r:id="rId9"/>
          <w:pgSz w:w="11906" w:h="16838"/>
          <w:pgMar w:top="1134" w:right="567" w:bottom="1134" w:left="1701" w:header="709" w:footer="709" w:gutter="0"/>
          <w:cols w:space="708"/>
          <w:titlePg/>
          <w:docGrid w:linePitch="360"/>
        </w:sectPr>
      </w:pPr>
    </w:p>
    <w:p w:rsidR="003731E0" w:rsidRDefault="00CC753C" w:rsidP="00CC753C">
      <w:pPr>
        <w:pStyle w:val="1"/>
        <w:ind w:left="0"/>
        <w:jc w:val="right"/>
        <w:rPr>
          <w:szCs w:val="24"/>
        </w:rPr>
      </w:pPr>
      <w:r w:rsidRPr="000A0B92">
        <w:rPr>
          <w:szCs w:val="24"/>
        </w:rPr>
        <w:lastRenderedPageBreak/>
        <w:t xml:space="preserve">Приложение  </w:t>
      </w:r>
    </w:p>
    <w:p w:rsidR="00CC753C" w:rsidRPr="000A0B92" w:rsidRDefault="00CC753C" w:rsidP="00CC753C">
      <w:pPr>
        <w:pStyle w:val="1"/>
        <w:ind w:left="0"/>
        <w:jc w:val="right"/>
        <w:rPr>
          <w:szCs w:val="24"/>
        </w:rPr>
      </w:pPr>
      <w:r w:rsidRPr="000A0B92">
        <w:rPr>
          <w:szCs w:val="24"/>
        </w:rPr>
        <w:t xml:space="preserve">к </w:t>
      </w:r>
      <w:r w:rsidR="003731E0">
        <w:rPr>
          <w:szCs w:val="24"/>
        </w:rPr>
        <w:t xml:space="preserve">муниципальной </w:t>
      </w:r>
      <w:r w:rsidRPr="000A0B92">
        <w:rPr>
          <w:szCs w:val="24"/>
        </w:rPr>
        <w:t>Программе</w:t>
      </w:r>
    </w:p>
    <w:p w:rsidR="00CC753C" w:rsidRPr="000A0B92" w:rsidRDefault="00CC753C" w:rsidP="00CC753C">
      <w:pPr>
        <w:pStyle w:val="1"/>
        <w:ind w:left="0"/>
        <w:jc w:val="center"/>
        <w:rPr>
          <w:b/>
          <w:szCs w:val="24"/>
        </w:rPr>
      </w:pPr>
      <w:r w:rsidRPr="000A0B92">
        <w:rPr>
          <w:b/>
          <w:szCs w:val="24"/>
        </w:rPr>
        <w:t>Система мероприятий муниципальной программы</w:t>
      </w:r>
    </w:p>
    <w:p w:rsidR="00CC753C" w:rsidRPr="000A0B92" w:rsidRDefault="00CC753C" w:rsidP="00CC753C">
      <w:pPr>
        <w:pStyle w:val="1"/>
        <w:ind w:left="0"/>
        <w:jc w:val="center"/>
        <w:rPr>
          <w:b/>
          <w:szCs w:val="24"/>
        </w:rPr>
      </w:pPr>
      <w:r w:rsidRPr="000A0B92">
        <w:rPr>
          <w:b/>
          <w:szCs w:val="24"/>
        </w:rPr>
        <w:t>«Пожарная безопасность в муниципальном образовании «Чердаклинское городское поселение» Чердаклинского района Ульяновской области на 2020-2022 годы»</w:t>
      </w:r>
    </w:p>
    <w:tbl>
      <w:tblPr>
        <w:tblW w:w="1515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977"/>
        <w:gridCol w:w="3402"/>
        <w:gridCol w:w="1276"/>
        <w:gridCol w:w="851"/>
        <w:gridCol w:w="850"/>
        <w:gridCol w:w="851"/>
        <w:gridCol w:w="1275"/>
        <w:gridCol w:w="2959"/>
      </w:tblGrid>
      <w:tr w:rsidR="00CC753C" w:rsidRPr="000A0B92" w:rsidTr="008D3853">
        <w:trPr>
          <w:trHeight w:val="260"/>
        </w:trPr>
        <w:tc>
          <w:tcPr>
            <w:tcW w:w="709" w:type="dxa"/>
          </w:tcPr>
          <w:p w:rsidR="00CC753C" w:rsidRPr="000A0B92" w:rsidRDefault="00CC753C" w:rsidP="008F4CC6">
            <w:pPr>
              <w:jc w:val="center"/>
              <w:rPr>
                <w:b/>
              </w:rPr>
            </w:pPr>
            <w:r w:rsidRPr="000A0B92">
              <w:rPr>
                <w:b/>
              </w:rPr>
              <w:t xml:space="preserve">№ </w:t>
            </w:r>
            <w:proofErr w:type="gramStart"/>
            <w:r w:rsidRPr="000A0B92">
              <w:rPr>
                <w:b/>
              </w:rPr>
              <w:t>п</w:t>
            </w:r>
            <w:proofErr w:type="gramEnd"/>
            <w:r w:rsidRPr="000A0B92">
              <w:rPr>
                <w:b/>
              </w:rPr>
              <w:t>/п</w:t>
            </w:r>
          </w:p>
        </w:tc>
        <w:tc>
          <w:tcPr>
            <w:tcW w:w="2977" w:type="dxa"/>
          </w:tcPr>
          <w:p w:rsidR="00CC753C" w:rsidRPr="000A0B92" w:rsidRDefault="00CC753C" w:rsidP="008F4CC6">
            <w:pPr>
              <w:jc w:val="center"/>
              <w:rPr>
                <w:b/>
              </w:rPr>
            </w:pPr>
            <w:r w:rsidRPr="000A0B92">
              <w:rPr>
                <w:b/>
              </w:rPr>
              <w:t>Наименование мероприятий</w:t>
            </w:r>
          </w:p>
        </w:tc>
        <w:tc>
          <w:tcPr>
            <w:tcW w:w="3402" w:type="dxa"/>
          </w:tcPr>
          <w:p w:rsidR="00CC753C" w:rsidRPr="000A0B92" w:rsidRDefault="00CC753C" w:rsidP="008F4CC6">
            <w:pPr>
              <w:jc w:val="center"/>
              <w:rPr>
                <w:b/>
              </w:rPr>
            </w:pPr>
            <w:r w:rsidRPr="000A0B92">
              <w:rPr>
                <w:b/>
              </w:rPr>
              <w:t>Ответственные исполнители</w:t>
            </w:r>
          </w:p>
        </w:tc>
        <w:tc>
          <w:tcPr>
            <w:tcW w:w="1276" w:type="dxa"/>
          </w:tcPr>
          <w:p w:rsidR="00CC753C" w:rsidRPr="000A0B92" w:rsidRDefault="00CC753C" w:rsidP="008F4CC6">
            <w:pPr>
              <w:jc w:val="center"/>
              <w:rPr>
                <w:b/>
              </w:rPr>
            </w:pPr>
            <w:r w:rsidRPr="000A0B92">
              <w:rPr>
                <w:b/>
              </w:rPr>
              <w:t>Срок</w:t>
            </w:r>
          </w:p>
          <w:p w:rsidR="00CC753C" w:rsidRPr="000A0B92" w:rsidRDefault="00CC753C" w:rsidP="008F4CC6">
            <w:pPr>
              <w:jc w:val="center"/>
              <w:rPr>
                <w:b/>
              </w:rPr>
            </w:pPr>
            <w:r w:rsidRPr="000A0B92">
              <w:rPr>
                <w:b/>
              </w:rPr>
              <w:t>исполнения</w:t>
            </w:r>
          </w:p>
        </w:tc>
        <w:tc>
          <w:tcPr>
            <w:tcW w:w="3827" w:type="dxa"/>
            <w:gridSpan w:val="4"/>
            <w:tcBorders>
              <w:bottom w:val="single" w:sz="4" w:space="0" w:color="auto"/>
            </w:tcBorders>
          </w:tcPr>
          <w:p w:rsidR="00CC753C" w:rsidRPr="000A0B92" w:rsidRDefault="00CC753C" w:rsidP="008F4CC6">
            <w:pPr>
              <w:jc w:val="center"/>
              <w:rPr>
                <w:b/>
              </w:rPr>
            </w:pPr>
            <w:r w:rsidRPr="000A0B92">
              <w:rPr>
                <w:b/>
              </w:rPr>
              <w:t>Объёмы финансирования</w:t>
            </w:r>
          </w:p>
          <w:p w:rsidR="008D3853" w:rsidRDefault="00CC753C" w:rsidP="008F4CC6">
            <w:pPr>
              <w:jc w:val="center"/>
              <w:rPr>
                <w:b/>
              </w:rPr>
            </w:pPr>
            <w:r w:rsidRPr="000A0B92">
              <w:rPr>
                <w:b/>
              </w:rPr>
              <w:t xml:space="preserve">(в тыс. руб.) с разбивкой </w:t>
            </w:r>
          </w:p>
          <w:p w:rsidR="00CC753C" w:rsidRPr="000A0B92" w:rsidRDefault="00CC753C" w:rsidP="008F4CC6">
            <w:pPr>
              <w:jc w:val="center"/>
              <w:rPr>
                <w:b/>
              </w:rPr>
            </w:pPr>
            <w:r w:rsidRPr="000A0B92">
              <w:rPr>
                <w:b/>
              </w:rPr>
              <w:t>по годам</w:t>
            </w:r>
          </w:p>
        </w:tc>
        <w:tc>
          <w:tcPr>
            <w:tcW w:w="2959" w:type="dxa"/>
          </w:tcPr>
          <w:p w:rsidR="00CC753C" w:rsidRPr="000A0B92" w:rsidRDefault="00CC753C" w:rsidP="008F4CC6">
            <w:pPr>
              <w:snapToGrid w:val="0"/>
              <w:jc w:val="center"/>
              <w:rPr>
                <w:rFonts w:eastAsia="Lucida Sans Unicode"/>
                <w:b/>
                <w:bCs/>
                <w:kern w:val="2"/>
                <w:lang w:eastAsia="ar-SA"/>
              </w:rPr>
            </w:pPr>
            <w:r w:rsidRPr="000A0B92">
              <w:rPr>
                <w:rFonts w:eastAsia="Lucida Sans Unicode"/>
                <w:b/>
                <w:bCs/>
                <w:kern w:val="2"/>
                <w:lang w:eastAsia="ar-SA"/>
              </w:rPr>
              <w:t xml:space="preserve">Должностное лицо, осуществляющее </w:t>
            </w:r>
            <w:proofErr w:type="gramStart"/>
            <w:r w:rsidRPr="000A0B92">
              <w:rPr>
                <w:rFonts w:eastAsia="Lucida Sans Unicode"/>
                <w:b/>
                <w:bCs/>
                <w:kern w:val="2"/>
                <w:lang w:eastAsia="ar-SA"/>
              </w:rPr>
              <w:t>контроль за</w:t>
            </w:r>
            <w:proofErr w:type="gramEnd"/>
            <w:r w:rsidRPr="000A0B92">
              <w:rPr>
                <w:rFonts w:eastAsia="Lucida Sans Unicode"/>
                <w:b/>
                <w:bCs/>
                <w:kern w:val="2"/>
                <w:lang w:eastAsia="ar-SA"/>
              </w:rPr>
              <w:t xml:space="preserve"> выполнением мероприятий</w:t>
            </w:r>
          </w:p>
        </w:tc>
      </w:tr>
      <w:tr w:rsidR="00CC753C" w:rsidRPr="000A0B92" w:rsidTr="008D3853">
        <w:trPr>
          <w:trHeight w:val="314"/>
        </w:trPr>
        <w:tc>
          <w:tcPr>
            <w:tcW w:w="709" w:type="dxa"/>
          </w:tcPr>
          <w:p w:rsidR="00CC753C" w:rsidRPr="000A0B92" w:rsidRDefault="00CC753C" w:rsidP="008F4CC6">
            <w:pPr>
              <w:jc w:val="center"/>
              <w:rPr>
                <w:b/>
              </w:rPr>
            </w:pPr>
          </w:p>
        </w:tc>
        <w:tc>
          <w:tcPr>
            <w:tcW w:w="2977" w:type="dxa"/>
          </w:tcPr>
          <w:p w:rsidR="00CC753C" w:rsidRPr="000A0B92" w:rsidRDefault="00CC753C" w:rsidP="008F4CC6">
            <w:pPr>
              <w:jc w:val="center"/>
              <w:rPr>
                <w:b/>
              </w:rPr>
            </w:pPr>
          </w:p>
        </w:tc>
        <w:tc>
          <w:tcPr>
            <w:tcW w:w="3402" w:type="dxa"/>
          </w:tcPr>
          <w:p w:rsidR="00CC753C" w:rsidRPr="000A0B92" w:rsidRDefault="00CC753C" w:rsidP="008F4CC6">
            <w:pPr>
              <w:jc w:val="center"/>
              <w:rPr>
                <w:b/>
              </w:rPr>
            </w:pPr>
          </w:p>
        </w:tc>
        <w:tc>
          <w:tcPr>
            <w:tcW w:w="1276" w:type="dxa"/>
          </w:tcPr>
          <w:p w:rsidR="00CC753C" w:rsidRPr="000A0B92" w:rsidRDefault="00CC753C" w:rsidP="008F4CC6">
            <w:pPr>
              <w:jc w:val="center"/>
              <w:rPr>
                <w:b/>
              </w:rPr>
            </w:pPr>
          </w:p>
        </w:tc>
        <w:tc>
          <w:tcPr>
            <w:tcW w:w="851" w:type="dxa"/>
            <w:tcBorders>
              <w:top w:val="single" w:sz="4" w:space="0" w:color="auto"/>
            </w:tcBorders>
          </w:tcPr>
          <w:p w:rsidR="00CC753C" w:rsidRPr="000A0B92" w:rsidRDefault="00CC753C" w:rsidP="008F4CC6">
            <w:pPr>
              <w:jc w:val="center"/>
              <w:rPr>
                <w:b/>
              </w:rPr>
            </w:pPr>
            <w:r w:rsidRPr="000A0B92">
              <w:rPr>
                <w:b/>
              </w:rPr>
              <w:t>2020</w:t>
            </w:r>
          </w:p>
        </w:tc>
        <w:tc>
          <w:tcPr>
            <w:tcW w:w="850" w:type="dxa"/>
            <w:tcBorders>
              <w:top w:val="single" w:sz="4" w:space="0" w:color="auto"/>
            </w:tcBorders>
          </w:tcPr>
          <w:p w:rsidR="00CC753C" w:rsidRPr="000A0B92" w:rsidRDefault="00CC753C" w:rsidP="008F4CC6">
            <w:pPr>
              <w:jc w:val="center"/>
              <w:rPr>
                <w:rFonts w:eastAsia="Lucida Sans Unicode"/>
                <w:b/>
                <w:bCs/>
                <w:kern w:val="2"/>
                <w:lang w:eastAsia="ar-SA"/>
              </w:rPr>
            </w:pPr>
            <w:r w:rsidRPr="000A0B92">
              <w:rPr>
                <w:rFonts w:eastAsia="Lucida Sans Unicode"/>
                <w:b/>
                <w:bCs/>
                <w:kern w:val="2"/>
                <w:lang w:eastAsia="ar-SA"/>
              </w:rPr>
              <w:t>2021</w:t>
            </w:r>
          </w:p>
        </w:tc>
        <w:tc>
          <w:tcPr>
            <w:tcW w:w="851" w:type="dxa"/>
            <w:tcBorders>
              <w:top w:val="single" w:sz="4" w:space="0" w:color="auto"/>
            </w:tcBorders>
          </w:tcPr>
          <w:p w:rsidR="00CC753C" w:rsidRPr="000A0B92" w:rsidRDefault="00CC753C" w:rsidP="008F4CC6">
            <w:pPr>
              <w:jc w:val="center"/>
              <w:rPr>
                <w:b/>
              </w:rPr>
            </w:pPr>
            <w:r w:rsidRPr="000A0B92">
              <w:rPr>
                <w:b/>
              </w:rPr>
              <w:t>2022</w:t>
            </w:r>
          </w:p>
        </w:tc>
        <w:tc>
          <w:tcPr>
            <w:tcW w:w="1275" w:type="dxa"/>
            <w:tcBorders>
              <w:top w:val="single" w:sz="4" w:space="0" w:color="auto"/>
            </w:tcBorders>
          </w:tcPr>
          <w:p w:rsidR="00CC753C" w:rsidRPr="000A0B92" w:rsidRDefault="00CC753C" w:rsidP="008F4CC6">
            <w:pPr>
              <w:jc w:val="center"/>
              <w:rPr>
                <w:b/>
              </w:rPr>
            </w:pPr>
            <w:r w:rsidRPr="000A0B92">
              <w:rPr>
                <w:b/>
              </w:rPr>
              <w:t>Итого</w:t>
            </w:r>
          </w:p>
        </w:tc>
        <w:tc>
          <w:tcPr>
            <w:tcW w:w="2959" w:type="dxa"/>
          </w:tcPr>
          <w:p w:rsidR="00CC753C" w:rsidRPr="000A0B92" w:rsidRDefault="00CC753C" w:rsidP="008F4CC6">
            <w:pPr>
              <w:jc w:val="center"/>
              <w:rPr>
                <w:b/>
              </w:rPr>
            </w:pPr>
          </w:p>
        </w:tc>
      </w:tr>
      <w:tr w:rsidR="00CC753C" w:rsidRPr="000A0B92" w:rsidTr="008D3853">
        <w:trPr>
          <w:trHeight w:val="128"/>
        </w:trPr>
        <w:tc>
          <w:tcPr>
            <w:tcW w:w="709" w:type="dxa"/>
          </w:tcPr>
          <w:p w:rsidR="00CC753C" w:rsidRPr="000A0B92" w:rsidRDefault="00CC753C" w:rsidP="008F4CC6">
            <w:pPr>
              <w:jc w:val="center"/>
              <w:rPr>
                <w:b/>
              </w:rPr>
            </w:pPr>
            <w:r w:rsidRPr="000A0B92">
              <w:rPr>
                <w:b/>
              </w:rPr>
              <w:t>1</w:t>
            </w:r>
          </w:p>
        </w:tc>
        <w:tc>
          <w:tcPr>
            <w:tcW w:w="2977" w:type="dxa"/>
          </w:tcPr>
          <w:p w:rsidR="00CC753C" w:rsidRPr="000A0B92" w:rsidRDefault="00CC753C" w:rsidP="008F4CC6">
            <w:pPr>
              <w:jc w:val="center"/>
              <w:rPr>
                <w:b/>
              </w:rPr>
            </w:pPr>
            <w:r w:rsidRPr="000A0B92">
              <w:rPr>
                <w:b/>
              </w:rPr>
              <w:t>2</w:t>
            </w:r>
          </w:p>
        </w:tc>
        <w:tc>
          <w:tcPr>
            <w:tcW w:w="3402" w:type="dxa"/>
          </w:tcPr>
          <w:p w:rsidR="00CC753C" w:rsidRPr="000A0B92" w:rsidRDefault="00CC753C" w:rsidP="008F4CC6">
            <w:pPr>
              <w:jc w:val="center"/>
              <w:rPr>
                <w:b/>
              </w:rPr>
            </w:pPr>
            <w:r w:rsidRPr="000A0B92">
              <w:rPr>
                <w:b/>
              </w:rPr>
              <w:t>3</w:t>
            </w:r>
          </w:p>
        </w:tc>
        <w:tc>
          <w:tcPr>
            <w:tcW w:w="1276" w:type="dxa"/>
          </w:tcPr>
          <w:p w:rsidR="00CC753C" w:rsidRPr="000A0B92" w:rsidRDefault="00CC753C" w:rsidP="008F4CC6">
            <w:pPr>
              <w:jc w:val="center"/>
              <w:rPr>
                <w:b/>
              </w:rPr>
            </w:pPr>
            <w:r w:rsidRPr="000A0B92">
              <w:rPr>
                <w:b/>
              </w:rPr>
              <w:t>4</w:t>
            </w:r>
          </w:p>
        </w:tc>
        <w:tc>
          <w:tcPr>
            <w:tcW w:w="851" w:type="dxa"/>
          </w:tcPr>
          <w:p w:rsidR="00CC753C" w:rsidRPr="000A0B92" w:rsidRDefault="00CC753C" w:rsidP="008F4CC6">
            <w:pPr>
              <w:jc w:val="center"/>
              <w:rPr>
                <w:b/>
              </w:rPr>
            </w:pPr>
            <w:r w:rsidRPr="000A0B92">
              <w:rPr>
                <w:b/>
              </w:rPr>
              <w:t>5</w:t>
            </w:r>
          </w:p>
        </w:tc>
        <w:tc>
          <w:tcPr>
            <w:tcW w:w="850" w:type="dxa"/>
          </w:tcPr>
          <w:p w:rsidR="00CC753C" w:rsidRPr="000A0B92" w:rsidRDefault="00CC753C" w:rsidP="008F4CC6">
            <w:pPr>
              <w:snapToGrid w:val="0"/>
              <w:jc w:val="center"/>
              <w:rPr>
                <w:rFonts w:eastAsia="Lucida Sans Unicode"/>
                <w:b/>
                <w:kern w:val="2"/>
                <w:lang w:eastAsia="ar-SA"/>
              </w:rPr>
            </w:pPr>
            <w:r w:rsidRPr="000A0B92">
              <w:rPr>
                <w:rFonts w:eastAsia="Lucida Sans Unicode"/>
                <w:b/>
                <w:kern w:val="2"/>
                <w:lang w:eastAsia="ar-SA"/>
              </w:rPr>
              <w:t>6</w:t>
            </w:r>
          </w:p>
        </w:tc>
        <w:tc>
          <w:tcPr>
            <w:tcW w:w="851" w:type="dxa"/>
          </w:tcPr>
          <w:p w:rsidR="00CC753C" w:rsidRPr="000A0B92" w:rsidRDefault="00CC753C" w:rsidP="008F4CC6">
            <w:pPr>
              <w:jc w:val="center"/>
              <w:rPr>
                <w:b/>
              </w:rPr>
            </w:pPr>
            <w:r w:rsidRPr="000A0B92">
              <w:rPr>
                <w:b/>
              </w:rPr>
              <w:t>7</w:t>
            </w:r>
          </w:p>
        </w:tc>
        <w:tc>
          <w:tcPr>
            <w:tcW w:w="1275" w:type="dxa"/>
          </w:tcPr>
          <w:p w:rsidR="00CC753C" w:rsidRPr="000A0B92" w:rsidRDefault="00CC753C" w:rsidP="008F4CC6">
            <w:pPr>
              <w:jc w:val="center"/>
              <w:rPr>
                <w:b/>
              </w:rPr>
            </w:pPr>
            <w:r w:rsidRPr="000A0B92">
              <w:rPr>
                <w:b/>
              </w:rPr>
              <w:t>8</w:t>
            </w:r>
          </w:p>
        </w:tc>
        <w:tc>
          <w:tcPr>
            <w:tcW w:w="2959" w:type="dxa"/>
          </w:tcPr>
          <w:p w:rsidR="00CC753C" w:rsidRPr="000A0B92" w:rsidRDefault="00CC753C" w:rsidP="008F4CC6">
            <w:pPr>
              <w:jc w:val="center"/>
              <w:rPr>
                <w:b/>
              </w:rPr>
            </w:pPr>
            <w:r w:rsidRPr="000A0B92">
              <w:rPr>
                <w:b/>
              </w:rPr>
              <w:t>9</w:t>
            </w:r>
          </w:p>
        </w:tc>
      </w:tr>
      <w:tr w:rsidR="00CC753C" w:rsidRPr="000A0B92" w:rsidTr="008F4CC6">
        <w:trPr>
          <w:trHeight w:val="128"/>
        </w:trPr>
        <w:tc>
          <w:tcPr>
            <w:tcW w:w="15150" w:type="dxa"/>
            <w:gridSpan w:val="9"/>
          </w:tcPr>
          <w:p w:rsidR="00CC753C" w:rsidRPr="008D3853" w:rsidRDefault="00CC753C" w:rsidP="008D3853">
            <w:pPr>
              <w:pStyle w:val="Standard"/>
              <w:numPr>
                <w:ilvl w:val="1"/>
                <w:numId w:val="1"/>
              </w:numPr>
              <w:jc w:val="center"/>
              <w:rPr>
                <w:sz w:val="24"/>
                <w:szCs w:val="24"/>
              </w:rPr>
            </w:pPr>
            <w:r w:rsidRPr="000A0B92">
              <w:rPr>
                <w:sz w:val="24"/>
                <w:szCs w:val="24"/>
              </w:rPr>
              <w:t>Предупреждение возникновения пожаров, профилактика пожаров</w:t>
            </w:r>
          </w:p>
        </w:tc>
      </w:tr>
      <w:tr w:rsidR="00CC753C" w:rsidRPr="000A0B92" w:rsidTr="008D3853">
        <w:trPr>
          <w:trHeight w:val="128"/>
        </w:trPr>
        <w:tc>
          <w:tcPr>
            <w:tcW w:w="709" w:type="dxa"/>
          </w:tcPr>
          <w:p w:rsidR="00CC753C" w:rsidRPr="000A0B92" w:rsidRDefault="00CC753C" w:rsidP="008F4CC6">
            <w:pPr>
              <w:jc w:val="center"/>
            </w:pPr>
            <w:r w:rsidRPr="000A0B92">
              <w:t>1.1</w:t>
            </w:r>
          </w:p>
        </w:tc>
        <w:tc>
          <w:tcPr>
            <w:tcW w:w="2977" w:type="dxa"/>
          </w:tcPr>
          <w:p w:rsidR="00CC753C" w:rsidRPr="000A0B92" w:rsidRDefault="00CC753C" w:rsidP="008F4CC6">
            <w:pPr>
              <w:jc w:val="both"/>
            </w:pPr>
            <w:r w:rsidRPr="000A0B92">
              <w:t xml:space="preserve">Выделение средств на покупку и установку дымовых сигнализаторов в ветхих и деревянных домах, в квартирах, где проживают неблагополучные семьи с детьми. </w:t>
            </w:r>
          </w:p>
        </w:tc>
        <w:tc>
          <w:tcPr>
            <w:tcW w:w="3402" w:type="dxa"/>
          </w:tcPr>
          <w:p w:rsidR="00CC753C" w:rsidRPr="000A0B92" w:rsidRDefault="00CC753C" w:rsidP="008F4CC6">
            <w:pPr>
              <w:pStyle w:val="1"/>
              <w:snapToGrid w:val="0"/>
              <w:ind w:left="0"/>
              <w:rPr>
                <w:szCs w:val="24"/>
              </w:rPr>
            </w:pPr>
            <w:r w:rsidRPr="000A0B92">
              <w:rPr>
                <w:szCs w:val="24"/>
              </w:rPr>
              <w:t>Отдел по делам гражданской о</w:t>
            </w:r>
            <w:r>
              <w:rPr>
                <w:szCs w:val="24"/>
              </w:rPr>
              <w:t xml:space="preserve">бороны, чрезвычайным ситуациям </w:t>
            </w:r>
            <w:r w:rsidRPr="000A0B92">
              <w:rPr>
                <w:szCs w:val="24"/>
              </w:rPr>
              <w:t>и взаимодействию с правоохранительными органами администрации муниципального образования «Чердаклинский район» Ульяновской области</w:t>
            </w:r>
          </w:p>
        </w:tc>
        <w:tc>
          <w:tcPr>
            <w:tcW w:w="1276" w:type="dxa"/>
          </w:tcPr>
          <w:p w:rsidR="00CC753C" w:rsidRPr="000A0B92" w:rsidRDefault="00CC753C" w:rsidP="008F4CC6">
            <w:pPr>
              <w:jc w:val="center"/>
            </w:pPr>
            <w:r w:rsidRPr="000A0B92">
              <w:t>2020-2022 годы</w:t>
            </w:r>
          </w:p>
        </w:tc>
        <w:tc>
          <w:tcPr>
            <w:tcW w:w="851" w:type="dxa"/>
          </w:tcPr>
          <w:p w:rsidR="00CC753C" w:rsidRPr="000A0B92" w:rsidRDefault="00823309" w:rsidP="008F4CC6">
            <w:pPr>
              <w:jc w:val="center"/>
            </w:pPr>
            <w:r>
              <w:t>15</w:t>
            </w:r>
            <w:r w:rsidR="00CC753C" w:rsidRPr="000A0B92">
              <w:t>,0</w:t>
            </w:r>
          </w:p>
        </w:tc>
        <w:tc>
          <w:tcPr>
            <w:tcW w:w="850" w:type="dxa"/>
          </w:tcPr>
          <w:p w:rsidR="00CC753C" w:rsidRPr="000A0B92" w:rsidRDefault="00823309" w:rsidP="008F4CC6">
            <w:pPr>
              <w:jc w:val="center"/>
            </w:pPr>
            <w:r>
              <w:t>15</w:t>
            </w:r>
            <w:r w:rsidR="00CC753C" w:rsidRPr="000A0B92">
              <w:t>,0</w:t>
            </w:r>
          </w:p>
        </w:tc>
        <w:tc>
          <w:tcPr>
            <w:tcW w:w="851" w:type="dxa"/>
          </w:tcPr>
          <w:p w:rsidR="00CC753C" w:rsidRPr="000A0B92" w:rsidRDefault="00823309" w:rsidP="008F4CC6">
            <w:pPr>
              <w:jc w:val="center"/>
            </w:pPr>
            <w:r>
              <w:t>15</w:t>
            </w:r>
            <w:r w:rsidR="00CC753C" w:rsidRPr="000A0B92">
              <w:t>,0</w:t>
            </w:r>
          </w:p>
        </w:tc>
        <w:tc>
          <w:tcPr>
            <w:tcW w:w="1275" w:type="dxa"/>
          </w:tcPr>
          <w:p w:rsidR="00CC753C" w:rsidRPr="000A0B92" w:rsidRDefault="00823309" w:rsidP="008F4CC6">
            <w:pPr>
              <w:jc w:val="center"/>
            </w:pPr>
            <w:r>
              <w:t>45</w:t>
            </w:r>
            <w:r w:rsidR="00761646">
              <w:t>,0</w:t>
            </w:r>
          </w:p>
        </w:tc>
        <w:tc>
          <w:tcPr>
            <w:tcW w:w="2959" w:type="dxa"/>
          </w:tcPr>
          <w:p w:rsidR="00CC753C" w:rsidRPr="000A0B92" w:rsidRDefault="00CC753C" w:rsidP="008F4CC6">
            <w:pPr>
              <w:jc w:val="both"/>
            </w:pPr>
            <w:r w:rsidRPr="000A0B92">
              <w:t>Начальник отдела по делам гражданской обороны, чрезвычайным ситуациям и взаимодействию с правоохранительными органами  администрации муниципального образования  «Чердаклинский район» Ульяновской области</w:t>
            </w:r>
          </w:p>
        </w:tc>
      </w:tr>
      <w:tr w:rsidR="00CC753C" w:rsidRPr="000A0B92" w:rsidTr="008D3853">
        <w:trPr>
          <w:trHeight w:val="128"/>
        </w:trPr>
        <w:tc>
          <w:tcPr>
            <w:tcW w:w="709" w:type="dxa"/>
          </w:tcPr>
          <w:p w:rsidR="00CC753C" w:rsidRPr="000A0B92" w:rsidRDefault="00CC753C" w:rsidP="008F4CC6">
            <w:pPr>
              <w:jc w:val="center"/>
            </w:pPr>
            <w:r w:rsidRPr="000A0B92">
              <w:t>1.2</w:t>
            </w:r>
          </w:p>
        </w:tc>
        <w:tc>
          <w:tcPr>
            <w:tcW w:w="2977" w:type="dxa"/>
          </w:tcPr>
          <w:p w:rsidR="00CC753C" w:rsidRPr="000A0B92" w:rsidRDefault="00CC753C" w:rsidP="008F4CC6">
            <w:pPr>
              <w:pStyle w:val="1"/>
              <w:snapToGrid w:val="0"/>
              <w:ind w:left="0"/>
              <w:rPr>
                <w:szCs w:val="24"/>
              </w:rPr>
            </w:pPr>
            <w:r w:rsidRPr="000A0B92">
              <w:rPr>
                <w:szCs w:val="24"/>
              </w:rPr>
              <w:t xml:space="preserve">Организация выпуска и распространение противопожарной агитации и пропаганды по рекомендациям (памяткам, плакатам), </w:t>
            </w:r>
            <w:proofErr w:type="gramStart"/>
            <w:r w:rsidRPr="000A0B92">
              <w:rPr>
                <w:szCs w:val="24"/>
              </w:rPr>
              <w:t>предложенными</w:t>
            </w:r>
            <w:proofErr w:type="gramEnd"/>
            <w:r w:rsidRPr="000A0B92">
              <w:rPr>
                <w:szCs w:val="24"/>
              </w:rPr>
              <w:t xml:space="preserve"> ОГПН.</w:t>
            </w:r>
          </w:p>
        </w:tc>
        <w:tc>
          <w:tcPr>
            <w:tcW w:w="3402" w:type="dxa"/>
          </w:tcPr>
          <w:p w:rsidR="00CC753C" w:rsidRPr="000A0B92" w:rsidRDefault="00CC753C" w:rsidP="00CC753C">
            <w:pPr>
              <w:pStyle w:val="1"/>
              <w:snapToGrid w:val="0"/>
              <w:ind w:left="0"/>
              <w:rPr>
                <w:szCs w:val="24"/>
              </w:rPr>
            </w:pPr>
            <w:r w:rsidRPr="000A0B92">
              <w:rPr>
                <w:szCs w:val="24"/>
              </w:rPr>
              <w:t>Отдел по делам гражданской о</w:t>
            </w:r>
            <w:r>
              <w:rPr>
                <w:szCs w:val="24"/>
              </w:rPr>
              <w:t xml:space="preserve">бороны, чрезвычайным ситуациям </w:t>
            </w:r>
            <w:r w:rsidRPr="000A0B92">
              <w:rPr>
                <w:szCs w:val="24"/>
              </w:rPr>
              <w:t>и взаимодействию с правоохранительными органами администрации муниципального образования «Чердаклинский район» Ульяновской области</w:t>
            </w:r>
          </w:p>
        </w:tc>
        <w:tc>
          <w:tcPr>
            <w:tcW w:w="1276" w:type="dxa"/>
          </w:tcPr>
          <w:p w:rsidR="00CC753C" w:rsidRPr="000A0B92" w:rsidRDefault="00CC753C" w:rsidP="008F4CC6">
            <w:pPr>
              <w:jc w:val="center"/>
            </w:pPr>
            <w:r w:rsidRPr="000A0B92">
              <w:t>2020-2022 годы</w:t>
            </w:r>
          </w:p>
        </w:tc>
        <w:tc>
          <w:tcPr>
            <w:tcW w:w="851" w:type="dxa"/>
          </w:tcPr>
          <w:p w:rsidR="00CC753C" w:rsidRPr="000A0B92" w:rsidRDefault="006629DC" w:rsidP="008F4CC6">
            <w:pPr>
              <w:jc w:val="center"/>
            </w:pPr>
            <w:r>
              <w:t>25</w:t>
            </w:r>
            <w:r w:rsidR="00CC753C" w:rsidRPr="000A0B92">
              <w:t>,0</w:t>
            </w:r>
          </w:p>
        </w:tc>
        <w:tc>
          <w:tcPr>
            <w:tcW w:w="850" w:type="dxa"/>
          </w:tcPr>
          <w:p w:rsidR="00CC753C" w:rsidRPr="000A0B92" w:rsidRDefault="006629DC" w:rsidP="008F4CC6">
            <w:pPr>
              <w:jc w:val="center"/>
            </w:pPr>
            <w:r>
              <w:t>25</w:t>
            </w:r>
            <w:r w:rsidR="00CC753C" w:rsidRPr="000A0B92">
              <w:t>,0</w:t>
            </w:r>
          </w:p>
        </w:tc>
        <w:tc>
          <w:tcPr>
            <w:tcW w:w="851" w:type="dxa"/>
          </w:tcPr>
          <w:p w:rsidR="00CC753C" w:rsidRPr="000A0B92" w:rsidRDefault="006629DC" w:rsidP="008F4CC6">
            <w:pPr>
              <w:jc w:val="center"/>
            </w:pPr>
            <w:r>
              <w:t>25</w:t>
            </w:r>
            <w:r w:rsidR="00CC753C" w:rsidRPr="000A0B92">
              <w:t>,0</w:t>
            </w:r>
          </w:p>
        </w:tc>
        <w:tc>
          <w:tcPr>
            <w:tcW w:w="1275" w:type="dxa"/>
          </w:tcPr>
          <w:p w:rsidR="00CC753C" w:rsidRPr="000A0B92" w:rsidRDefault="006629DC" w:rsidP="008F4CC6">
            <w:pPr>
              <w:jc w:val="center"/>
            </w:pPr>
            <w:r>
              <w:t>75</w:t>
            </w:r>
            <w:r w:rsidR="00761646">
              <w:t>,0</w:t>
            </w:r>
          </w:p>
        </w:tc>
        <w:tc>
          <w:tcPr>
            <w:tcW w:w="2959" w:type="dxa"/>
          </w:tcPr>
          <w:p w:rsidR="00CC753C" w:rsidRPr="000A0B92" w:rsidRDefault="00CC753C" w:rsidP="008F4CC6">
            <w:pPr>
              <w:jc w:val="both"/>
            </w:pPr>
            <w:r w:rsidRPr="000A0B92">
              <w:t xml:space="preserve">Начальник отдела по делам гражданской обороны, чрезвычайным ситуациям и взаимодействию с правоохранительными органами  администрации муниципального </w:t>
            </w:r>
            <w:r w:rsidRPr="000A0B92">
              <w:lastRenderedPageBreak/>
              <w:t>образования  «Чердаклинский район» Ульяновской области</w:t>
            </w:r>
          </w:p>
        </w:tc>
      </w:tr>
      <w:tr w:rsidR="00CC753C" w:rsidRPr="000A0B92" w:rsidTr="008D3853">
        <w:trPr>
          <w:trHeight w:val="128"/>
        </w:trPr>
        <w:tc>
          <w:tcPr>
            <w:tcW w:w="709" w:type="dxa"/>
          </w:tcPr>
          <w:p w:rsidR="00CC753C" w:rsidRPr="000A0B92" w:rsidRDefault="00CC753C" w:rsidP="008F4CC6">
            <w:pPr>
              <w:jc w:val="center"/>
            </w:pPr>
            <w:r w:rsidRPr="000A0B92">
              <w:lastRenderedPageBreak/>
              <w:t>1.3</w:t>
            </w:r>
          </w:p>
        </w:tc>
        <w:tc>
          <w:tcPr>
            <w:tcW w:w="2977" w:type="dxa"/>
          </w:tcPr>
          <w:p w:rsidR="00CC753C" w:rsidRPr="000A0B92" w:rsidRDefault="00CC753C" w:rsidP="008F4CC6">
            <w:pPr>
              <w:pStyle w:val="1"/>
              <w:snapToGrid w:val="0"/>
              <w:ind w:left="0"/>
              <w:rPr>
                <w:szCs w:val="24"/>
              </w:rPr>
            </w:pPr>
            <w:r w:rsidRPr="000A0B92">
              <w:rPr>
                <w:szCs w:val="24"/>
              </w:rPr>
              <w:t>Поощрение членов добровольных пожарных дружин и граждан, принимающих активное участие в ликвидации пожаров на территории муниципального образования» Чердаклинское городское поселение»</w:t>
            </w:r>
          </w:p>
        </w:tc>
        <w:tc>
          <w:tcPr>
            <w:tcW w:w="3402" w:type="dxa"/>
          </w:tcPr>
          <w:p w:rsidR="00CC753C" w:rsidRPr="000A0B92" w:rsidRDefault="00CC753C" w:rsidP="008F4CC6">
            <w:pPr>
              <w:pStyle w:val="1"/>
              <w:snapToGrid w:val="0"/>
              <w:ind w:left="0"/>
              <w:rPr>
                <w:szCs w:val="24"/>
              </w:rPr>
            </w:pPr>
            <w:r w:rsidRPr="000A0B92">
              <w:rPr>
                <w:szCs w:val="24"/>
              </w:rPr>
              <w:t>Отдел по делам гражданской о</w:t>
            </w:r>
            <w:r>
              <w:rPr>
                <w:szCs w:val="24"/>
              </w:rPr>
              <w:t xml:space="preserve">бороны, чрезвычайным ситуациям </w:t>
            </w:r>
            <w:r w:rsidRPr="000A0B92">
              <w:rPr>
                <w:szCs w:val="24"/>
              </w:rPr>
              <w:t>и взаимодействию с правоохранительными органами администрации муниципального образования «Чердаклинский район» Ульяновской области</w:t>
            </w:r>
          </w:p>
        </w:tc>
        <w:tc>
          <w:tcPr>
            <w:tcW w:w="1276" w:type="dxa"/>
          </w:tcPr>
          <w:p w:rsidR="00CC753C" w:rsidRPr="000A0B92" w:rsidRDefault="00CC753C" w:rsidP="008F4CC6">
            <w:pPr>
              <w:jc w:val="center"/>
            </w:pPr>
            <w:r w:rsidRPr="000A0B92">
              <w:t>2020-2022 годы</w:t>
            </w:r>
          </w:p>
        </w:tc>
        <w:tc>
          <w:tcPr>
            <w:tcW w:w="851" w:type="dxa"/>
          </w:tcPr>
          <w:p w:rsidR="00CC753C" w:rsidRPr="000A0B92" w:rsidRDefault="006629DC" w:rsidP="008F4CC6">
            <w:pPr>
              <w:jc w:val="center"/>
            </w:pPr>
            <w:r>
              <w:t>1</w:t>
            </w:r>
            <w:r w:rsidR="00CC753C">
              <w:t>0</w:t>
            </w:r>
            <w:r w:rsidR="00CC753C" w:rsidRPr="000A0B92">
              <w:t>,0</w:t>
            </w:r>
          </w:p>
        </w:tc>
        <w:tc>
          <w:tcPr>
            <w:tcW w:w="850" w:type="dxa"/>
          </w:tcPr>
          <w:p w:rsidR="00CC753C" w:rsidRPr="000A0B92" w:rsidRDefault="006629DC" w:rsidP="008F4CC6">
            <w:pPr>
              <w:jc w:val="center"/>
            </w:pPr>
            <w:r>
              <w:t>1</w:t>
            </w:r>
            <w:r w:rsidR="00CC753C">
              <w:t>0</w:t>
            </w:r>
            <w:r w:rsidR="00CC753C" w:rsidRPr="000A0B92">
              <w:t>,0</w:t>
            </w:r>
          </w:p>
        </w:tc>
        <w:tc>
          <w:tcPr>
            <w:tcW w:w="851" w:type="dxa"/>
          </w:tcPr>
          <w:p w:rsidR="00CC753C" w:rsidRPr="000A0B92" w:rsidRDefault="006629DC" w:rsidP="008F4CC6">
            <w:pPr>
              <w:jc w:val="center"/>
            </w:pPr>
            <w:r>
              <w:t>1</w:t>
            </w:r>
            <w:r w:rsidR="00CC753C">
              <w:t>0</w:t>
            </w:r>
            <w:r w:rsidR="00CC753C" w:rsidRPr="000A0B92">
              <w:t>,0</w:t>
            </w:r>
          </w:p>
        </w:tc>
        <w:tc>
          <w:tcPr>
            <w:tcW w:w="1275" w:type="dxa"/>
          </w:tcPr>
          <w:p w:rsidR="00CC753C" w:rsidRPr="000A0B92" w:rsidRDefault="006629DC" w:rsidP="008F4CC6">
            <w:pPr>
              <w:jc w:val="center"/>
            </w:pPr>
            <w:r>
              <w:t>3</w:t>
            </w:r>
            <w:r w:rsidR="00761646">
              <w:t>0,0</w:t>
            </w:r>
          </w:p>
        </w:tc>
        <w:tc>
          <w:tcPr>
            <w:tcW w:w="2959" w:type="dxa"/>
          </w:tcPr>
          <w:p w:rsidR="00CC753C" w:rsidRPr="000A0B92" w:rsidRDefault="00CC753C" w:rsidP="008F4CC6">
            <w:pPr>
              <w:jc w:val="both"/>
            </w:pPr>
            <w:r w:rsidRPr="000A0B92">
              <w:t>Начальник отдела по делам гражданской обороны, чрезвычайным ситуациям и взаимодействию с правоохранительными органами  администрации муниципального образования  «Чердаклинский район» Ульяновской области</w:t>
            </w:r>
          </w:p>
        </w:tc>
      </w:tr>
      <w:tr w:rsidR="00CC753C" w:rsidRPr="000A0B92" w:rsidTr="008F4CC6">
        <w:trPr>
          <w:trHeight w:val="128"/>
        </w:trPr>
        <w:tc>
          <w:tcPr>
            <w:tcW w:w="15150" w:type="dxa"/>
            <w:gridSpan w:val="9"/>
          </w:tcPr>
          <w:p w:rsidR="00CC753C" w:rsidRPr="000A0B92" w:rsidRDefault="00CC753C" w:rsidP="008F4CC6">
            <w:pPr>
              <w:jc w:val="center"/>
            </w:pPr>
            <w:r w:rsidRPr="000A0B92">
              <w:t>2. Развитие материально- технической базы противопожарной службы</w:t>
            </w:r>
          </w:p>
        </w:tc>
      </w:tr>
      <w:tr w:rsidR="00CC753C" w:rsidRPr="000A0B92" w:rsidTr="008D3853">
        <w:trPr>
          <w:trHeight w:val="128"/>
        </w:trPr>
        <w:tc>
          <w:tcPr>
            <w:tcW w:w="709" w:type="dxa"/>
          </w:tcPr>
          <w:p w:rsidR="00CC753C" w:rsidRPr="000A0B92" w:rsidRDefault="00CC753C" w:rsidP="008F4CC6">
            <w:pPr>
              <w:jc w:val="center"/>
            </w:pPr>
            <w:r w:rsidRPr="000A0B92">
              <w:t>2.1</w:t>
            </w:r>
          </w:p>
        </w:tc>
        <w:tc>
          <w:tcPr>
            <w:tcW w:w="2977" w:type="dxa"/>
          </w:tcPr>
          <w:p w:rsidR="00CC753C" w:rsidRPr="0086160C" w:rsidRDefault="006629DC" w:rsidP="008F4CC6">
            <w:pPr>
              <w:pStyle w:val="1"/>
              <w:ind w:left="0"/>
              <w:rPr>
                <w:sz w:val="23"/>
                <w:szCs w:val="23"/>
              </w:rPr>
            </w:pPr>
            <w:r w:rsidRPr="0086160C">
              <w:rPr>
                <w:color w:val="000000"/>
                <w:spacing w:val="-1"/>
                <w:sz w:val="23"/>
                <w:szCs w:val="23"/>
              </w:rPr>
              <w:t>Приобретение первичных средств пожаротушения</w:t>
            </w:r>
          </w:p>
        </w:tc>
        <w:tc>
          <w:tcPr>
            <w:tcW w:w="3402" w:type="dxa"/>
          </w:tcPr>
          <w:p w:rsidR="00CC753C" w:rsidRPr="0086160C" w:rsidRDefault="00CC753C" w:rsidP="008F4CC6">
            <w:pPr>
              <w:jc w:val="both"/>
              <w:rPr>
                <w:sz w:val="23"/>
                <w:szCs w:val="23"/>
              </w:rPr>
            </w:pPr>
            <w:r w:rsidRPr="0086160C">
              <w:rPr>
                <w:sz w:val="23"/>
                <w:szCs w:val="23"/>
              </w:rPr>
              <w:t>Отдел по делам гражданской обороны, чрезвычайным ситуациям и взаимодействию с правоохранительными органами администрации муниципального образования «Чердаклинский район» Ульяновской области</w:t>
            </w:r>
          </w:p>
        </w:tc>
        <w:tc>
          <w:tcPr>
            <w:tcW w:w="1276" w:type="dxa"/>
          </w:tcPr>
          <w:p w:rsidR="00CC753C" w:rsidRPr="0086160C" w:rsidRDefault="00CC753C" w:rsidP="008F4CC6">
            <w:pPr>
              <w:jc w:val="center"/>
              <w:rPr>
                <w:sz w:val="23"/>
                <w:szCs w:val="23"/>
              </w:rPr>
            </w:pPr>
            <w:r w:rsidRPr="0086160C">
              <w:rPr>
                <w:sz w:val="23"/>
                <w:szCs w:val="23"/>
              </w:rPr>
              <w:t>2020-2022 годы</w:t>
            </w:r>
          </w:p>
        </w:tc>
        <w:tc>
          <w:tcPr>
            <w:tcW w:w="851" w:type="dxa"/>
          </w:tcPr>
          <w:p w:rsidR="00CC753C" w:rsidRPr="0086160C" w:rsidRDefault="006629DC" w:rsidP="008F4CC6">
            <w:pPr>
              <w:jc w:val="center"/>
              <w:rPr>
                <w:sz w:val="23"/>
                <w:szCs w:val="23"/>
              </w:rPr>
            </w:pPr>
            <w:r w:rsidRPr="0086160C">
              <w:rPr>
                <w:sz w:val="23"/>
                <w:szCs w:val="23"/>
              </w:rPr>
              <w:t>35</w:t>
            </w:r>
            <w:r w:rsidR="00CC753C" w:rsidRPr="0086160C">
              <w:rPr>
                <w:sz w:val="23"/>
                <w:szCs w:val="23"/>
              </w:rPr>
              <w:t>,0</w:t>
            </w:r>
          </w:p>
        </w:tc>
        <w:tc>
          <w:tcPr>
            <w:tcW w:w="850" w:type="dxa"/>
          </w:tcPr>
          <w:p w:rsidR="00CC753C" w:rsidRPr="0086160C" w:rsidRDefault="006629DC" w:rsidP="008F4CC6">
            <w:pPr>
              <w:jc w:val="center"/>
              <w:rPr>
                <w:sz w:val="23"/>
                <w:szCs w:val="23"/>
              </w:rPr>
            </w:pPr>
            <w:r w:rsidRPr="0086160C">
              <w:rPr>
                <w:sz w:val="23"/>
                <w:szCs w:val="23"/>
              </w:rPr>
              <w:t>35</w:t>
            </w:r>
            <w:r w:rsidR="00CC753C" w:rsidRPr="0086160C">
              <w:rPr>
                <w:sz w:val="23"/>
                <w:szCs w:val="23"/>
              </w:rPr>
              <w:t>,0</w:t>
            </w:r>
          </w:p>
        </w:tc>
        <w:tc>
          <w:tcPr>
            <w:tcW w:w="851" w:type="dxa"/>
          </w:tcPr>
          <w:p w:rsidR="00CC753C" w:rsidRPr="0086160C" w:rsidRDefault="006629DC" w:rsidP="008F4CC6">
            <w:pPr>
              <w:jc w:val="center"/>
              <w:rPr>
                <w:sz w:val="23"/>
                <w:szCs w:val="23"/>
              </w:rPr>
            </w:pPr>
            <w:r w:rsidRPr="0086160C">
              <w:rPr>
                <w:sz w:val="23"/>
                <w:szCs w:val="23"/>
              </w:rPr>
              <w:t>35</w:t>
            </w:r>
            <w:r w:rsidR="00CC753C" w:rsidRPr="0086160C">
              <w:rPr>
                <w:sz w:val="23"/>
                <w:szCs w:val="23"/>
              </w:rPr>
              <w:t>,0</w:t>
            </w:r>
          </w:p>
        </w:tc>
        <w:tc>
          <w:tcPr>
            <w:tcW w:w="1275" w:type="dxa"/>
          </w:tcPr>
          <w:p w:rsidR="00CC753C" w:rsidRPr="0086160C" w:rsidRDefault="006629DC" w:rsidP="008F4CC6">
            <w:pPr>
              <w:jc w:val="center"/>
              <w:rPr>
                <w:sz w:val="23"/>
                <w:szCs w:val="23"/>
              </w:rPr>
            </w:pPr>
            <w:r w:rsidRPr="0086160C">
              <w:rPr>
                <w:sz w:val="23"/>
                <w:szCs w:val="23"/>
              </w:rPr>
              <w:t>105</w:t>
            </w:r>
            <w:r w:rsidR="00761646" w:rsidRPr="0086160C">
              <w:rPr>
                <w:sz w:val="23"/>
                <w:szCs w:val="23"/>
              </w:rPr>
              <w:t>,0</w:t>
            </w:r>
          </w:p>
        </w:tc>
        <w:tc>
          <w:tcPr>
            <w:tcW w:w="2959" w:type="dxa"/>
          </w:tcPr>
          <w:p w:rsidR="00CC753C" w:rsidRPr="0086160C" w:rsidRDefault="00CC753C" w:rsidP="008F4CC6">
            <w:pPr>
              <w:jc w:val="both"/>
              <w:rPr>
                <w:sz w:val="23"/>
                <w:szCs w:val="23"/>
              </w:rPr>
            </w:pPr>
            <w:r w:rsidRPr="0086160C">
              <w:rPr>
                <w:sz w:val="23"/>
                <w:szCs w:val="23"/>
              </w:rPr>
              <w:t>Начальник отдела по делам гражданской обороны, чрезвычайным ситуациям и взаимодействию с правоохранительными органами  администрации муниципального образования  «Чердаклинский район» Ульяновской области</w:t>
            </w:r>
          </w:p>
        </w:tc>
      </w:tr>
      <w:tr w:rsidR="00CC753C" w:rsidRPr="000A0B92" w:rsidTr="008D3853">
        <w:trPr>
          <w:trHeight w:val="128"/>
        </w:trPr>
        <w:tc>
          <w:tcPr>
            <w:tcW w:w="709" w:type="dxa"/>
          </w:tcPr>
          <w:p w:rsidR="00CC753C" w:rsidRPr="000A0B92" w:rsidRDefault="00CC753C" w:rsidP="008F4CC6">
            <w:pPr>
              <w:jc w:val="center"/>
            </w:pPr>
            <w:r w:rsidRPr="000A0B92">
              <w:t>2.2</w:t>
            </w:r>
          </w:p>
        </w:tc>
        <w:tc>
          <w:tcPr>
            <w:tcW w:w="2977" w:type="dxa"/>
          </w:tcPr>
          <w:p w:rsidR="00CC753C" w:rsidRPr="0086160C" w:rsidRDefault="00CC753C" w:rsidP="008F4CC6">
            <w:pPr>
              <w:pStyle w:val="1"/>
              <w:snapToGrid w:val="0"/>
              <w:ind w:left="0"/>
              <w:rPr>
                <w:sz w:val="23"/>
                <w:szCs w:val="23"/>
              </w:rPr>
            </w:pPr>
            <w:r w:rsidRPr="0086160C">
              <w:rPr>
                <w:sz w:val="23"/>
                <w:szCs w:val="23"/>
              </w:rPr>
              <w:t>Выделение сре</w:t>
            </w:r>
            <w:proofErr w:type="gramStart"/>
            <w:r w:rsidRPr="0086160C">
              <w:rPr>
                <w:sz w:val="23"/>
                <w:szCs w:val="23"/>
              </w:rPr>
              <w:t>дств дл</w:t>
            </w:r>
            <w:proofErr w:type="gramEnd"/>
            <w:r w:rsidRPr="0086160C">
              <w:rPr>
                <w:sz w:val="23"/>
                <w:szCs w:val="23"/>
              </w:rPr>
              <w:t>я ремонта неисправных и установка дополнительных пожарных гидрантов:</w:t>
            </w:r>
          </w:p>
          <w:p w:rsidR="00CC753C" w:rsidRPr="0086160C" w:rsidRDefault="00CC753C" w:rsidP="008F4CC6">
            <w:pPr>
              <w:pStyle w:val="1"/>
              <w:snapToGrid w:val="0"/>
              <w:ind w:left="0"/>
              <w:rPr>
                <w:sz w:val="23"/>
                <w:szCs w:val="23"/>
              </w:rPr>
            </w:pPr>
            <w:r w:rsidRPr="0086160C">
              <w:rPr>
                <w:sz w:val="23"/>
                <w:szCs w:val="23"/>
              </w:rPr>
              <w:t>- р.п.Чердаклы</w:t>
            </w:r>
          </w:p>
          <w:p w:rsidR="00CC753C" w:rsidRPr="0086160C" w:rsidRDefault="00CC753C" w:rsidP="008F4CC6">
            <w:pPr>
              <w:pStyle w:val="1"/>
              <w:snapToGrid w:val="0"/>
              <w:ind w:left="0"/>
              <w:rPr>
                <w:sz w:val="23"/>
                <w:szCs w:val="23"/>
              </w:rPr>
            </w:pPr>
            <w:r w:rsidRPr="0086160C">
              <w:rPr>
                <w:sz w:val="23"/>
                <w:szCs w:val="23"/>
              </w:rPr>
              <w:t xml:space="preserve">- </w:t>
            </w:r>
            <w:proofErr w:type="spellStart"/>
            <w:r w:rsidRPr="0086160C">
              <w:rPr>
                <w:sz w:val="23"/>
                <w:szCs w:val="23"/>
              </w:rPr>
              <w:t>с</w:t>
            </w:r>
            <w:proofErr w:type="gramStart"/>
            <w:r w:rsidRPr="0086160C">
              <w:rPr>
                <w:sz w:val="23"/>
                <w:szCs w:val="23"/>
              </w:rPr>
              <w:t>.Е</w:t>
            </w:r>
            <w:proofErr w:type="gramEnd"/>
            <w:r w:rsidRPr="0086160C">
              <w:rPr>
                <w:sz w:val="23"/>
                <w:szCs w:val="23"/>
              </w:rPr>
              <w:t>нганаево</w:t>
            </w:r>
            <w:proofErr w:type="spellEnd"/>
          </w:p>
        </w:tc>
        <w:tc>
          <w:tcPr>
            <w:tcW w:w="3402" w:type="dxa"/>
          </w:tcPr>
          <w:p w:rsidR="00CC753C" w:rsidRPr="0086160C" w:rsidRDefault="00CC753C" w:rsidP="008F4CC6">
            <w:pPr>
              <w:jc w:val="both"/>
              <w:rPr>
                <w:sz w:val="23"/>
                <w:szCs w:val="23"/>
              </w:rPr>
            </w:pPr>
            <w:r w:rsidRPr="0086160C">
              <w:rPr>
                <w:sz w:val="23"/>
                <w:szCs w:val="23"/>
              </w:rPr>
              <w:t xml:space="preserve">Отдел по делам гражданской обороны, чрезвычайным ситуациям и взаимодействию с правоохранительными органами администрации муниципального образования «Чердаклинский район» </w:t>
            </w:r>
            <w:r w:rsidRPr="0086160C">
              <w:rPr>
                <w:sz w:val="23"/>
                <w:szCs w:val="23"/>
              </w:rPr>
              <w:lastRenderedPageBreak/>
              <w:t>Ульяновской области</w:t>
            </w:r>
          </w:p>
        </w:tc>
        <w:tc>
          <w:tcPr>
            <w:tcW w:w="1276" w:type="dxa"/>
          </w:tcPr>
          <w:p w:rsidR="00CC753C" w:rsidRPr="0086160C" w:rsidRDefault="00CC753C" w:rsidP="008F4CC6">
            <w:pPr>
              <w:jc w:val="center"/>
              <w:rPr>
                <w:sz w:val="23"/>
                <w:szCs w:val="23"/>
              </w:rPr>
            </w:pPr>
            <w:r w:rsidRPr="0086160C">
              <w:rPr>
                <w:sz w:val="23"/>
                <w:szCs w:val="23"/>
              </w:rPr>
              <w:lastRenderedPageBreak/>
              <w:t>2020-2022 годы</w:t>
            </w:r>
          </w:p>
        </w:tc>
        <w:tc>
          <w:tcPr>
            <w:tcW w:w="851" w:type="dxa"/>
          </w:tcPr>
          <w:p w:rsidR="00CC753C" w:rsidRPr="0086160C" w:rsidRDefault="006629DC" w:rsidP="006629DC">
            <w:pPr>
              <w:jc w:val="center"/>
              <w:rPr>
                <w:sz w:val="23"/>
                <w:szCs w:val="23"/>
              </w:rPr>
            </w:pPr>
            <w:r w:rsidRPr="0086160C">
              <w:rPr>
                <w:sz w:val="23"/>
                <w:szCs w:val="23"/>
              </w:rPr>
              <w:t>9</w:t>
            </w:r>
            <w:r w:rsidR="00CC753C" w:rsidRPr="0086160C">
              <w:rPr>
                <w:sz w:val="23"/>
                <w:szCs w:val="23"/>
              </w:rPr>
              <w:t>0,0</w:t>
            </w:r>
          </w:p>
        </w:tc>
        <w:tc>
          <w:tcPr>
            <w:tcW w:w="850" w:type="dxa"/>
          </w:tcPr>
          <w:p w:rsidR="00CC753C" w:rsidRPr="0086160C" w:rsidRDefault="006629DC" w:rsidP="008F4CC6">
            <w:pPr>
              <w:jc w:val="center"/>
              <w:rPr>
                <w:sz w:val="23"/>
                <w:szCs w:val="23"/>
              </w:rPr>
            </w:pPr>
            <w:r w:rsidRPr="0086160C">
              <w:rPr>
                <w:sz w:val="23"/>
                <w:szCs w:val="23"/>
              </w:rPr>
              <w:t>9</w:t>
            </w:r>
            <w:r w:rsidR="00CC753C" w:rsidRPr="0086160C">
              <w:rPr>
                <w:sz w:val="23"/>
                <w:szCs w:val="23"/>
              </w:rPr>
              <w:t>0,0</w:t>
            </w:r>
          </w:p>
        </w:tc>
        <w:tc>
          <w:tcPr>
            <w:tcW w:w="851" w:type="dxa"/>
          </w:tcPr>
          <w:p w:rsidR="00CC753C" w:rsidRPr="0086160C" w:rsidRDefault="006629DC" w:rsidP="006629DC">
            <w:pPr>
              <w:jc w:val="center"/>
              <w:rPr>
                <w:sz w:val="23"/>
                <w:szCs w:val="23"/>
              </w:rPr>
            </w:pPr>
            <w:r w:rsidRPr="0086160C">
              <w:rPr>
                <w:sz w:val="23"/>
                <w:szCs w:val="23"/>
              </w:rPr>
              <w:t>9</w:t>
            </w:r>
            <w:r w:rsidR="00CC753C" w:rsidRPr="0086160C">
              <w:rPr>
                <w:sz w:val="23"/>
                <w:szCs w:val="23"/>
              </w:rPr>
              <w:t>0,0</w:t>
            </w:r>
          </w:p>
        </w:tc>
        <w:tc>
          <w:tcPr>
            <w:tcW w:w="1275" w:type="dxa"/>
          </w:tcPr>
          <w:p w:rsidR="00CC753C" w:rsidRPr="0086160C" w:rsidRDefault="006629DC" w:rsidP="008F4CC6">
            <w:pPr>
              <w:jc w:val="center"/>
              <w:rPr>
                <w:sz w:val="23"/>
                <w:szCs w:val="23"/>
              </w:rPr>
            </w:pPr>
            <w:r w:rsidRPr="0086160C">
              <w:rPr>
                <w:sz w:val="23"/>
                <w:szCs w:val="23"/>
              </w:rPr>
              <w:t>27</w:t>
            </w:r>
            <w:r w:rsidR="00761646" w:rsidRPr="0086160C">
              <w:rPr>
                <w:sz w:val="23"/>
                <w:szCs w:val="23"/>
              </w:rPr>
              <w:t>0,0</w:t>
            </w:r>
          </w:p>
        </w:tc>
        <w:tc>
          <w:tcPr>
            <w:tcW w:w="2959" w:type="dxa"/>
          </w:tcPr>
          <w:p w:rsidR="00CC753C" w:rsidRPr="0086160C" w:rsidRDefault="00CC753C" w:rsidP="008F4CC6">
            <w:pPr>
              <w:jc w:val="both"/>
              <w:rPr>
                <w:sz w:val="23"/>
                <w:szCs w:val="23"/>
              </w:rPr>
            </w:pPr>
            <w:r w:rsidRPr="0086160C">
              <w:rPr>
                <w:sz w:val="23"/>
                <w:szCs w:val="23"/>
              </w:rPr>
              <w:t xml:space="preserve">Начальник отдела по делам гражданской обороны, чрезвычайным ситуациям и взаимодействию с правоохранительными органами  администрации муниципального </w:t>
            </w:r>
            <w:r w:rsidRPr="0086160C">
              <w:rPr>
                <w:sz w:val="23"/>
                <w:szCs w:val="23"/>
              </w:rPr>
              <w:lastRenderedPageBreak/>
              <w:t>образования  «Чердаклинский район» Ульяновской области</w:t>
            </w:r>
          </w:p>
        </w:tc>
      </w:tr>
      <w:tr w:rsidR="00377E14" w:rsidRPr="000A0B92" w:rsidTr="00A97A16">
        <w:trPr>
          <w:trHeight w:val="128"/>
        </w:trPr>
        <w:tc>
          <w:tcPr>
            <w:tcW w:w="709" w:type="dxa"/>
          </w:tcPr>
          <w:p w:rsidR="00377E14" w:rsidRPr="000A0B92" w:rsidRDefault="00377E14" w:rsidP="008F4CC6">
            <w:pPr>
              <w:jc w:val="center"/>
            </w:pPr>
          </w:p>
        </w:tc>
        <w:tc>
          <w:tcPr>
            <w:tcW w:w="6379" w:type="dxa"/>
            <w:gridSpan w:val="2"/>
          </w:tcPr>
          <w:p w:rsidR="00377E14" w:rsidRPr="0086160C" w:rsidRDefault="00377E14" w:rsidP="008F4CC6">
            <w:pPr>
              <w:jc w:val="both"/>
              <w:rPr>
                <w:b/>
                <w:sz w:val="23"/>
                <w:szCs w:val="23"/>
              </w:rPr>
            </w:pPr>
            <w:r w:rsidRPr="0086160C">
              <w:rPr>
                <w:b/>
                <w:sz w:val="23"/>
                <w:szCs w:val="23"/>
              </w:rPr>
              <w:t>Итого:</w:t>
            </w:r>
          </w:p>
        </w:tc>
        <w:tc>
          <w:tcPr>
            <w:tcW w:w="1276" w:type="dxa"/>
          </w:tcPr>
          <w:p w:rsidR="00377E14" w:rsidRPr="0086160C" w:rsidRDefault="00377E14" w:rsidP="008F4CC6">
            <w:pPr>
              <w:jc w:val="center"/>
              <w:rPr>
                <w:sz w:val="23"/>
                <w:szCs w:val="23"/>
              </w:rPr>
            </w:pPr>
          </w:p>
        </w:tc>
        <w:tc>
          <w:tcPr>
            <w:tcW w:w="851" w:type="dxa"/>
          </w:tcPr>
          <w:p w:rsidR="00377E14" w:rsidRPr="0086160C" w:rsidRDefault="00DC5956" w:rsidP="00CC753C">
            <w:pPr>
              <w:jc w:val="center"/>
              <w:rPr>
                <w:sz w:val="23"/>
                <w:szCs w:val="23"/>
              </w:rPr>
            </w:pPr>
            <w:r w:rsidRPr="0086160C">
              <w:rPr>
                <w:sz w:val="23"/>
                <w:szCs w:val="23"/>
              </w:rPr>
              <w:t>175</w:t>
            </w:r>
            <w:r w:rsidR="00617EBB" w:rsidRPr="0086160C">
              <w:rPr>
                <w:sz w:val="23"/>
                <w:szCs w:val="23"/>
              </w:rPr>
              <w:t>,0</w:t>
            </w:r>
          </w:p>
        </w:tc>
        <w:tc>
          <w:tcPr>
            <w:tcW w:w="850" w:type="dxa"/>
          </w:tcPr>
          <w:p w:rsidR="00377E14" w:rsidRPr="0086160C" w:rsidRDefault="00DC5956" w:rsidP="008F4CC6">
            <w:pPr>
              <w:jc w:val="center"/>
              <w:rPr>
                <w:sz w:val="23"/>
                <w:szCs w:val="23"/>
              </w:rPr>
            </w:pPr>
            <w:r w:rsidRPr="0086160C">
              <w:rPr>
                <w:sz w:val="23"/>
                <w:szCs w:val="23"/>
              </w:rPr>
              <w:t>175</w:t>
            </w:r>
            <w:r w:rsidR="00617EBB" w:rsidRPr="0086160C">
              <w:rPr>
                <w:sz w:val="23"/>
                <w:szCs w:val="23"/>
              </w:rPr>
              <w:t>,0</w:t>
            </w:r>
          </w:p>
        </w:tc>
        <w:tc>
          <w:tcPr>
            <w:tcW w:w="851" w:type="dxa"/>
          </w:tcPr>
          <w:p w:rsidR="00377E14" w:rsidRPr="0086160C" w:rsidRDefault="00DC5956" w:rsidP="00DC5956">
            <w:pPr>
              <w:jc w:val="center"/>
              <w:rPr>
                <w:sz w:val="23"/>
                <w:szCs w:val="23"/>
              </w:rPr>
            </w:pPr>
            <w:r w:rsidRPr="0086160C">
              <w:rPr>
                <w:sz w:val="23"/>
                <w:szCs w:val="23"/>
              </w:rPr>
              <w:t>175</w:t>
            </w:r>
            <w:r w:rsidR="00617EBB" w:rsidRPr="0086160C">
              <w:rPr>
                <w:sz w:val="23"/>
                <w:szCs w:val="23"/>
              </w:rPr>
              <w:t>,0</w:t>
            </w:r>
          </w:p>
        </w:tc>
        <w:tc>
          <w:tcPr>
            <w:tcW w:w="1275" w:type="dxa"/>
          </w:tcPr>
          <w:p w:rsidR="00377E14" w:rsidRPr="0086160C" w:rsidRDefault="006629DC" w:rsidP="00DC5956">
            <w:pPr>
              <w:jc w:val="center"/>
              <w:rPr>
                <w:sz w:val="23"/>
                <w:szCs w:val="23"/>
              </w:rPr>
            </w:pPr>
            <w:r w:rsidRPr="0086160C">
              <w:rPr>
                <w:sz w:val="23"/>
                <w:szCs w:val="23"/>
              </w:rPr>
              <w:t>5</w:t>
            </w:r>
            <w:r w:rsidR="00DC5956" w:rsidRPr="0086160C">
              <w:rPr>
                <w:sz w:val="23"/>
                <w:szCs w:val="23"/>
              </w:rPr>
              <w:t>25</w:t>
            </w:r>
            <w:r w:rsidRPr="0086160C">
              <w:rPr>
                <w:sz w:val="23"/>
                <w:szCs w:val="23"/>
              </w:rPr>
              <w:t>,0</w:t>
            </w:r>
          </w:p>
        </w:tc>
        <w:tc>
          <w:tcPr>
            <w:tcW w:w="2959" w:type="dxa"/>
          </w:tcPr>
          <w:p w:rsidR="00377E14" w:rsidRPr="0086160C" w:rsidRDefault="00377E14" w:rsidP="008F4CC6">
            <w:pPr>
              <w:jc w:val="both"/>
              <w:rPr>
                <w:sz w:val="23"/>
                <w:szCs w:val="23"/>
              </w:rPr>
            </w:pPr>
          </w:p>
        </w:tc>
      </w:tr>
    </w:tbl>
    <w:p w:rsidR="00CC753C" w:rsidRDefault="00CC753C" w:rsidP="00EA414F"/>
    <w:sectPr w:rsidR="00CC753C" w:rsidSect="00CC753C">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978" w:rsidRDefault="003B5978" w:rsidP="00EA414F">
      <w:r>
        <w:separator/>
      </w:r>
    </w:p>
  </w:endnote>
  <w:endnote w:type="continuationSeparator" w:id="0">
    <w:p w:rsidR="003B5978" w:rsidRDefault="003B5978" w:rsidP="00EA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978" w:rsidRDefault="003B5978" w:rsidP="00EA414F">
      <w:r>
        <w:separator/>
      </w:r>
    </w:p>
  </w:footnote>
  <w:footnote w:type="continuationSeparator" w:id="0">
    <w:p w:rsidR="003B5978" w:rsidRDefault="003B5978" w:rsidP="00EA4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409986"/>
      <w:docPartObj>
        <w:docPartGallery w:val="Page Numbers (Top of Page)"/>
        <w:docPartUnique/>
      </w:docPartObj>
    </w:sdtPr>
    <w:sdtEndPr/>
    <w:sdtContent>
      <w:p w:rsidR="00EA414F" w:rsidRDefault="00EA414F">
        <w:pPr>
          <w:pStyle w:val="a7"/>
          <w:jc w:val="center"/>
        </w:pPr>
        <w:r>
          <w:fldChar w:fldCharType="begin"/>
        </w:r>
        <w:r>
          <w:instrText>PAGE   \* MERGEFORMAT</w:instrText>
        </w:r>
        <w:r>
          <w:fldChar w:fldCharType="separate"/>
        </w:r>
        <w:r w:rsidR="003731E0">
          <w:rPr>
            <w:noProof/>
          </w:rPr>
          <w:t>11</w:t>
        </w:r>
        <w:r>
          <w:fldChar w:fldCharType="end"/>
        </w:r>
      </w:p>
    </w:sdtContent>
  </w:sdt>
  <w:p w:rsidR="00EA414F" w:rsidRDefault="00EA414F" w:rsidP="00EA414F">
    <w:pPr>
      <w:pStyle w:val="a7"/>
      <w:jc w:val="right"/>
    </w:pPr>
    <w: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4F" w:rsidRDefault="00EA414F" w:rsidP="00EA414F">
    <w:pPr>
      <w:pStyle w:val="a7"/>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514F113D"/>
    <w:multiLevelType w:val="hybridMultilevel"/>
    <w:tmpl w:val="1E227176"/>
    <w:lvl w:ilvl="0" w:tplc="0CCC708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2C74"/>
    <w:rsid w:val="003731E0"/>
    <w:rsid w:val="00377E14"/>
    <w:rsid w:val="003B5978"/>
    <w:rsid w:val="00522C74"/>
    <w:rsid w:val="0055000D"/>
    <w:rsid w:val="005C4753"/>
    <w:rsid w:val="006137BA"/>
    <w:rsid w:val="00617EBB"/>
    <w:rsid w:val="006629DC"/>
    <w:rsid w:val="00665A3C"/>
    <w:rsid w:val="00680BBC"/>
    <w:rsid w:val="0070256F"/>
    <w:rsid w:val="00704509"/>
    <w:rsid w:val="00755AE7"/>
    <w:rsid w:val="00761646"/>
    <w:rsid w:val="007B1DD7"/>
    <w:rsid w:val="007F34DA"/>
    <w:rsid w:val="00823309"/>
    <w:rsid w:val="0084437C"/>
    <w:rsid w:val="0086160C"/>
    <w:rsid w:val="00874514"/>
    <w:rsid w:val="008951EA"/>
    <w:rsid w:val="008D3853"/>
    <w:rsid w:val="00916604"/>
    <w:rsid w:val="00AE1406"/>
    <w:rsid w:val="00BC33CA"/>
    <w:rsid w:val="00C2569C"/>
    <w:rsid w:val="00CC753C"/>
    <w:rsid w:val="00DA555A"/>
    <w:rsid w:val="00DC5956"/>
    <w:rsid w:val="00EA414F"/>
    <w:rsid w:val="00EF7142"/>
    <w:rsid w:val="00F6117C"/>
    <w:rsid w:val="00F77E94"/>
    <w:rsid w:val="00FD2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C74"/>
    <w:pPr>
      <w:widowControl w:val="0"/>
      <w:suppressAutoHyphens/>
      <w:spacing w:after="0" w:line="240" w:lineRule="auto"/>
      <w:textAlignment w:val="baseline"/>
    </w:pPr>
    <w:rPr>
      <w:rFonts w:ascii="Times New Roman" w:eastAsia="SimSun" w:hAnsi="Times New Roman" w:cs="Times New Roman"/>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rongEmphasis">
    <w:name w:val="Strong Emphasis"/>
    <w:rsid w:val="00522C74"/>
    <w:rPr>
      <w:b/>
      <w:bCs/>
    </w:rPr>
  </w:style>
  <w:style w:type="paragraph" w:customStyle="1" w:styleId="Standard">
    <w:name w:val="Standard"/>
    <w:rsid w:val="00522C74"/>
    <w:pPr>
      <w:suppressAutoHyphens/>
      <w:spacing w:after="0" w:line="240" w:lineRule="auto"/>
      <w:textAlignment w:val="baseline"/>
    </w:pPr>
    <w:rPr>
      <w:rFonts w:ascii="Times New Roman" w:eastAsia="Times New Roman" w:hAnsi="Times New Roman" w:cs="Times New Roman"/>
      <w:kern w:val="1"/>
      <w:sz w:val="28"/>
      <w:szCs w:val="20"/>
      <w:lang w:eastAsia="ar-SA"/>
    </w:rPr>
  </w:style>
  <w:style w:type="paragraph" w:customStyle="1" w:styleId="22">
    <w:name w:val="Основной текст 22"/>
    <w:basedOn w:val="Standard"/>
    <w:rsid w:val="00522C74"/>
    <w:pPr>
      <w:ind w:right="-2"/>
      <w:jc w:val="both"/>
    </w:pPr>
    <w:rPr>
      <w:sz w:val="24"/>
    </w:rPr>
  </w:style>
  <w:style w:type="paragraph" w:customStyle="1" w:styleId="1">
    <w:name w:val="Цитата1"/>
    <w:basedOn w:val="Standard"/>
    <w:rsid w:val="00522C74"/>
    <w:pPr>
      <w:ind w:left="720" w:right="-2"/>
      <w:jc w:val="both"/>
    </w:pPr>
    <w:rPr>
      <w:sz w:val="24"/>
    </w:rPr>
  </w:style>
  <w:style w:type="paragraph" w:customStyle="1" w:styleId="21">
    <w:name w:val="Основной текст 21"/>
    <w:basedOn w:val="Standard"/>
    <w:rsid w:val="00522C74"/>
    <w:pPr>
      <w:spacing w:after="120" w:line="480" w:lineRule="auto"/>
    </w:pPr>
  </w:style>
  <w:style w:type="paragraph" w:styleId="a3">
    <w:name w:val="Normal (Web)"/>
    <w:basedOn w:val="Standard"/>
    <w:uiPriority w:val="99"/>
    <w:rsid w:val="00522C74"/>
    <w:pPr>
      <w:spacing w:before="280" w:after="280"/>
    </w:pPr>
  </w:style>
  <w:style w:type="paragraph" w:customStyle="1" w:styleId="ConsPlusNormal">
    <w:name w:val="ConsPlusNormal"/>
    <w:uiPriority w:val="99"/>
    <w:rsid w:val="00522C74"/>
    <w:pPr>
      <w:widowControl w:val="0"/>
      <w:suppressAutoHyphens/>
      <w:autoSpaceDE w:val="0"/>
      <w:spacing w:after="0" w:line="240" w:lineRule="auto"/>
      <w:ind w:firstLine="720"/>
    </w:pPr>
    <w:rPr>
      <w:rFonts w:ascii="Arial" w:eastAsia="Calibri" w:hAnsi="Arial" w:cs="Arial"/>
      <w:kern w:val="2"/>
      <w:sz w:val="20"/>
      <w:szCs w:val="20"/>
      <w:lang w:eastAsia="ar-SA"/>
    </w:rPr>
  </w:style>
  <w:style w:type="character" w:customStyle="1" w:styleId="FontStyle79">
    <w:name w:val="Font Style79"/>
    <w:uiPriority w:val="99"/>
    <w:rsid w:val="00522C74"/>
    <w:rPr>
      <w:rFonts w:ascii="Times New Roman" w:hAnsi="Times New Roman" w:cs="Times New Roman" w:hint="default"/>
      <w:sz w:val="26"/>
    </w:rPr>
  </w:style>
  <w:style w:type="paragraph" w:styleId="a4">
    <w:name w:val="List Paragraph"/>
    <w:basedOn w:val="a"/>
    <w:uiPriority w:val="34"/>
    <w:qFormat/>
    <w:rsid w:val="00F77E94"/>
    <w:pPr>
      <w:ind w:left="720"/>
      <w:contextualSpacing/>
    </w:pPr>
    <w:rPr>
      <w:rFonts w:cs="Mangal"/>
      <w:szCs w:val="21"/>
    </w:rPr>
  </w:style>
  <w:style w:type="paragraph" w:styleId="a5">
    <w:name w:val="Body Text"/>
    <w:basedOn w:val="a"/>
    <w:link w:val="a6"/>
    <w:rsid w:val="00DA555A"/>
    <w:pPr>
      <w:spacing w:after="120"/>
    </w:pPr>
  </w:style>
  <w:style w:type="character" w:customStyle="1" w:styleId="a6">
    <w:name w:val="Основной текст Знак"/>
    <w:basedOn w:val="a0"/>
    <w:link w:val="a5"/>
    <w:rsid w:val="00DA555A"/>
    <w:rPr>
      <w:rFonts w:ascii="Times New Roman" w:eastAsia="SimSun" w:hAnsi="Times New Roman" w:cs="Times New Roman"/>
      <w:kern w:val="1"/>
      <w:sz w:val="24"/>
      <w:szCs w:val="24"/>
      <w:lang w:eastAsia="hi-IN" w:bidi="hi-IN"/>
    </w:rPr>
  </w:style>
  <w:style w:type="paragraph" w:styleId="a7">
    <w:name w:val="header"/>
    <w:basedOn w:val="a"/>
    <w:link w:val="a8"/>
    <w:uiPriority w:val="99"/>
    <w:unhideWhenUsed/>
    <w:rsid w:val="00EA414F"/>
    <w:pPr>
      <w:tabs>
        <w:tab w:val="center" w:pos="4677"/>
        <w:tab w:val="right" w:pos="9355"/>
      </w:tabs>
    </w:pPr>
    <w:rPr>
      <w:rFonts w:cs="Mangal"/>
      <w:szCs w:val="21"/>
    </w:rPr>
  </w:style>
  <w:style w:type="character" w:customStyle="1" w:styleId="a8">
    <w:name w:val="Верхний колонтитул Знак"/>
    <w:basedOn w:val="a0"/>
    <w:link w:val="a7"/>
    <w:uiPriority w:val="99"/>
    <w:rsid w:val="00EA414F"/>
    <w:rPr>
      <w:rFonts w:ascii="Times New Roman" w:eastAsia="SimSun" w:hAnsi="Times New Roman" w:cs="Mangal"/>
      <w:kern w:val="1"/>
      <w:sz w:val="24"/>
      <w:szCs w:val="21"/>
      <w:lang w:eastAsia="hi-IN" w:bidi="hi-IN"/>
    </w:rPr>
  </w:style>
  <w:style w:type="paragraph" w:styleId="a9">
    <w:name w:val="footer"/>
    <w:basedOn w:val="a"/>
    <w:link w:val="aa"/>
    <w:uiPriority w:val="99"/>
    <w:unhideWhenUsed/>
    <w:rsid w:val="00EA414F"/>
    <w:pPr>
      <w:tabs>
        <w:tab w:val="center" w:pos="4677"/>
        <w:tab w:val="right" w:pos="9355"/>
      </w:tabs>
    </w:pPr>
    <w:rPr>
      <w:rFonts w:cs="Mangal"/>
      <w:szCs w:val="21"/>
    </w:rPr>
  </w:style>
  <w:style w:type="character" w:customStyle="1" w:styleId="aa">
    <w:name w:val="Нижний колонтитул Знак"/>
    <w:basedOn w:val="a0"/>
    <w:link w:val="a9"/>
    <w:uiPriority w:val="99"/>
    <w:rsid w:val="00EA414F"/>
    <w:rPr>
      <w:rFonts w:ascii="Times New Roman" w:eastAsia="SimSun" w:hAnsi="Times New Roman" w:cs="Mangal"/>
      <w:kern w:val="1"/>
      <w:sz w:val="24"/>
      <w:szCs w:val="21"/>
      <w:lang w:eastAsia="hi-IN" w:bidi="hi-IN"/>
    </w:rPr>
  </w:style>
  <w:style w:type="paragraph" w:styleId="ab">
    <w:name w:val="Balloon Text"/>
    <w:basedOn w:val="a"/>
    <w:link w:val="ac"/>
    <w:uiPriority w:val="99"/>
    <w:semiHidden/>
    <w:unhideWhenUsed/>
    <w:rsid w:val="00EA414F"/>
    <w:rPr>
      <w:rFonts w:ascii="Tahoma" w:hAnsi="Tahoma" w:cs="Mangal"/>
      <w:sz w:val="16"/>
      <w:szCs w:val="14"/>
    </w:rPr>
  </w:style>
  <w:style w:type="character" w:customStyle="1" w:styleId="ac">
    <w:name w:val="Текст выноски Знак"/>
    <w:basedOn w:val="a0"/>
    <w:link w:val="ab"/>
    <w:uiPriority w:val="99"/>
    <w:semiHidden/>
    <w:rsid w:val="00EA414F"/>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2661</Words>
  <Characters>15170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Табакова</dc:creator>
  <cp:keywords/>
  <dc:description/>
  <cp:lastModifiedBy>Савина АН</cp:lastModifiedBy>
  <cp:revision>24</cp:revision>
  <cp:lastPrinted>2019-08-13T11:38:00Z</cp:lastPrinted>
  <dcterms:created xsi:type="dcterms:W3CDTF">2019-08-01T03:30:00Z</dcterms:created>
  <dcterms:modified xsi:type="dcterms:W3CDTF">2019-08-13T11:39:00Z</dcterms:modified>
</cp:coreProperties>
</file>