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5A" w:rsidRDefault="00C23A5A" w:rsidP="00C23A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Особенности трудовых прав иностранных граждан в РФ</w:t>
      </w:r>
    </w:p>
    <w:p w:rsidR="00C23A5A" w:rsidRDefault="00C23A5A" w:rsidP="00C23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A5A" w:rsidRDefault="00C23A5A" w:rsidP="00C23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A5A">
        <w:rPr>
          <w:rFonts w:ascii="Times New Roman" w:hAnsi="Times New Roman" w:cs="Times New Roman"/>
          <w:sz w:val="28"/>
          <w:szCs w:val="28"/>
        </w:rPr>
        <w:t>По общему правилу осуществлять трудовую деятельность в РФ вправе иностранный гражданин, достигший 18 лет, при наличии разрешения на работу или патента (</w:t>
      </w:r>
      <w:hyperlink r:id="rId4" w:history="1">
        <w:r w:rsidRPr="00C23A5A">
          <w:rPr>
            <w:rFonts w:ascii="Times New Roman" w:hAnsi="Times New Roman" w:cs="Times New Roman"/>
            <w:sz w:val="28"/>
            <w:szCs w:val="28"/>
          </w:rPr>
          <w:t>п. 4 ст. 13</w:t>
        </w:r>
      </w:hyperlink>
      <w:r w:rsidRPr="00C23A5A">
        <w:rPr>
          <w:rFonts w:ascii="Times New Roman" w:hAnsi="Times New Roman" w:cs="Times New Roman"/>
          <w:sz w:val="28"/>
          <w:szCs w:val="28"/>
        </w:rPr>
        <w:t xml:space="preserve"> Закона N 115-ФЗ).</w:t>
      </w:r>
    </w:p>
    <w:p w:rsidR="00C23A5A" w:rsidRPr="00C23A5A" w:rsidRDefault="00C23A5A" w:rsidP="00C23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23A5A">
        <w:rPr>
          <w:rFonts w:ascii="Times New Roman" w:hAnsi="Times New Roman" w:cs="Times New Roman"/>
          <w:sz w:val="28"/>
          <w:szCs w:val="28"/>
        </w:rPr>
        <w:t>азрешение на работу - документ, подтверждающий право иностранного гражданина, прибывшего в РФ в порядке, требующем получения визы, и в установленных случаях - других категорий иностранных граждан, на временное осуществление на территории РФ трудовой деятельности (</w:t>
      </w:r>
      <w:hyperlink r:id="rId5" w:history="1">
        <w:r w:rsidRPr="00C23A5A">
          <w:rPr>
            <w:rFonts w:ascii="Times New Roman" w:hAnsi="Times New Roman" w:cs="Times New Roman"/>
            <w:sz w:val="28"/>
            <w:szCs w:val="28"/>
          </w:rPr>
          <w:t>п. 1 ст. 2</w:t>
        </w:r>
      </w:hyperlink>
      <w:r w:rsidRPr="00C23A5A">
        <w:rPr>
          <w:rFonts w:ascii="Times New Roman" w:hAnsi="Times New Roman" w:cs="Times New Roman"/>
          <w:sz w:val="28"/>
          <w:szCs w:val="28"/>
        </w:rPr>
        <w:t xml:space="preserve"> Закона N 115-ФЗ).</w:t>
      </w:r>
    </w:p>
    <w:p w:rsidR="00C23A5A" w:rsidRPr="00C23A5A" w:rsidRDefault="00C23A5A" w:rsidP="00C23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A5A">
        <w:rPr>
          <w:rFonts w:ascii="Times New Roman" w:hAnsi="Times New Roman" w:cs="Times New Roman"/>
          <w:sz w:val="28"/>
          <w:szCs w:val="28"/>
        </w:rPr>
        <w:t>Патент - документ, подтверждающий право иностранного гражданина, прибывшего в Российскую Федерацию в безвизовом порядке, за исключением отдельных категорий иностранных граждан, на временное осуществление на территории субъекта РФ трудовой деятельности (</w:t>
      </w:r>
      <w:hyperlink r:id="rId6" w:history="1">
        <w:r w:rsidRPr="00C23A5A">
          <w:rPr>
            <w:rFonts w:ascii="Times New Roman" w:hAnsi="Times New Roman" w:cs="Times New Roman"/>
            <w:sz w:val="28"/>
            <w:szCs w:val="28"/>
          </w:rPr>
          <w:t>п. 1 ст. 2</w:t>
        </w:r>
      </w:hyperlink>
      <w:r w:rsidRPr="00C23A5A">
        <w:rPr>
          <w:rFonts w:ascii="Times New Roman" w:hAnsi="Times New Roman" w:cs="Times New Roman"/>
          <w:sz w:val="28"/>
          <w:szCs w:val="28"/>
        </w:rPr>
        <w:t xml:space="preserve"> Закона N 115-ФЗ).</w:t>
      </w:r>
    </w:p>
    <w:p w:rsidR="00C23A5A" w:rsidRPr="00C23A5A" w:rsidRDefault="00C23A5A" w:rsidP="00C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5A" w:rsidRPr="00C23A5A" w:rsidRDefault="00C23A5A" w:rsidP="00C23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A5A">
        <w:rPr>
          <w:rFonts w:ascii="Times New Roman" w:hAnsi="Times New Roman" w:cs="Times New Roman"/>
          <w:sz w:val="28"/>
          <w:szCs w:val="28"/>
        </w:rPr>
        <w:t>Данный порядок не распространяется, в частности, на иностранных граждан (</w:t>
      </w:r>
      <w:hyperlink r:id="rId7" w:history="1">
        <w:r w:rsidRPr="00C23A5A">
          <w:rPr>
            <w:rFonts w:ascii="Times New Roman" w:hAnsi="Times New Roman" w:cs="Times New Roman"/>
            <w:sz w:val="28"/>
            <w:szCs w:val="28"/>
          </w:rPr>
          <w:t>п. 4 ст. 13</w:t>
        </w:r>
      </w:hyperlink>
      <w:r w:rsidRPr="00C23A5A">
        <w:rPr>
          <w:rFonts w:ascii="Times New Roman" w:hAnsi="Times New Roman" w:cs="Times New Roman"/>
          <w:sz w:val="28"/>
          <w:szCs w:val="28"/>
        </w:rPr>
        <w:t xml:space="preserve"> Закона N 115-ФЗ):</w:t>
      </w:r>
    </w:p>
    <w:p w:rsidR="00C23A5A" w:rsidRPr="00C23A5A" w:rsidRDefault="00C23A5A" w:rsidP="00C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A5A">
        <w:rPr>
          <w:rFonts w:ascii="Times New Roman" w:hAnsi="Times New Roman" w:cs="Times New Roman"/>
          <w:sz w:val="28"/>
          <w:szCs w:val="28"/>
        </w:rPr>
        <w:t>1) постоянно или временно проживающих в РФ.</w:t>
      </w:r>
      <w:proofErr w:type="gramEnd"/>
      <w:r w:rsidRPr="00C23A5A">
        <w:rPr>
          <w:rFonts w:ascii="Times New Roman" w:hAnsi="Times New Roman" w:cs="Times New Roman"/>
          <w:sz w:val="28"/>
          <w:szCs w:val="28"/>
        </w:rPr>
        <w:t xml:space="preserve"> При этом по общему правилу работник, временно проживающий в РФ, вправе работать только на территории того субъекта РФ, в котором он имеет право временного проживания (</w:t>
      </w:r>
      <w:hyperlink r:id="rId8" w:history="1">
        <w:r w:rsidRPr="00C23A5A">
          <w:rPr>
            <w:rFonts w:ascii="Times New Roman" w:hAnsi="Times New Roman" w:cs="Times New Roman"/>
            <w:sz w:val="28"/>
            <w:szCs w:val="28"/>
          </w:rPr>
          <w:t>п. п. 5</w:t>
        </w:r>
      </w:hyperlink>
      <w:r w:rsidRPr="00C23A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23A5A">
          <w:rPr>
            <w:rFonts w:ascii="Times New Roman" w:hAnsi="Times New Roman" w:cs="Times New Roman"/>
            <w:sz w:val="28"/>
            <w:szCs w:val="28"/>
          </w:rPr>
          <w:t>6 ст. 13</w:t>
        </w:r>
      </w:hyperlink>
      <w:r w:rsidRPr="00C23A5A">
        <w:rPr>
          <w:rFonts w:ascii="Times New Roman" w:hAnsi="Times New Roman" w:cs="Times New Roman"/>
          <w:sz w:val="28"/>
          <w:szCs w:val="28"/>
        </w:rPr>
        <w:t xml:space="preserve"> Закона N 115-ФЗ; </w:t>
      </w:r>
      <w:hyperlink r:id="rId10" w:history="1">
        <w:r w:rsidRPr="00C23A5A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C23A5A">
        <w:rPr>
          <w:rFonts w:ascii="Times New Roman" w:hAnsi="Times New Roman" w:cs="Times New Roman"/>
          <w:sz w:val="28"/>
          <w:szCs w:val="28"/>
        </w:rPr>
        <w:t xml:space="preserve"> Приложения, утв. Приказом </w:t>
      </w:r>
      <w:proofErr w:type="spellStart"/>
      <w:r w:rsidRPr="00C23A5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23A5A">
        <w:rPr>
          <w:rFonts w:ascii="Times New Roman" w:hAnsi="Times New Roman" w:cs="Times New Roman"/>
          <w:sz w:val="28"/>
          <w:szCs w:val="28"/>
        </w:rPr>
        <w:t xml:space="preserve"> России от 28.07.2010 N 564н);</w:t>
      </w:r>
    </w:p>
    <w:p w:rsidR="00C23A5A" w:rsidRPr="00C23A5A" w:rsidRDefault="00C23A5A" w:rsidP="00C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5A">
        <w:rPr>
          <w:rFonts w:ascii="Times New Roman" w:hAnsi="Times New Roman" w:cs="Times New Roman"/>
          <w:sz w:val="28"/>
          <w:szCs w:val="28"/>
        </w:rPr>
        <w:t xml:space="preserve">2) являющихся участниками Государственной </w:t>
      </w:r>
      <w:hyperlink r:id="rId11" w:history="1">
        <w:r w:rsidRPr="00C23A5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23A5A">
        <w:rPr>
          <w:rFonts w:ascii="Times New Roman" w:hAnsi="Times New Roman" w:cs="Times New Roman"/>
          <w:sz w:val="28"/>
          <w:szCs w:val="28"/>
        </w:rPr>
        <w:t xml:space="preserve"> по оказанию содействия добровольному переселению в РФ соотечественников, проживающих за рубежом, и членов их семей, переселяющихся совместно с ними в РФ;</w:t>
      </w:r>
    </w:p>
    <w:p w:rsidR="00C23A5A" w:rsidRPr="00C23A5A" w:rsidRDefault="00C23A5A" w:rsidP="00C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5A">
        <w:rPr>
          <w:rFonts w:ascii="Times New Roman" w:hAnsi="Times New Roman" w:cs="Times New Roman"/>
          <w:sz w:val="28"/>
          <w:szCs w:val="28"/>
        </w:rPr>
        <w:t>3) обучающихся в РФ в профессиональных образовательных организациях и образовательных организациях высшего образования и выполняющих работы (оказывающих услуги) в течение каникул или работающих в свободное от учебы время, в частности, в этих образовательных организациях;</w:t>
      </w:r>
    </w:p>
    <w:p w:rsidR="00C23A5A" w:rsidRPr="00C23A5A" w:rsidRDefault="00C23A5A" w:rsidP="00C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5A">
        <w:rPr>
          <w:rFonts w:ascii="Times New Roman" w:hAnsi="Times New Roman" w:cs="Times New Roman"/>
          <w:sz w:val="28"/>
          <w:szCs w:val="28"/>
        </w:rPr>
        <w:t>4) признанных беженцами на территории РФ, - до утраты ими или лишения их статуса беженца;</w:t>
      </w:r>
    </w:p>
    <w:p w:rsidR="00774D19" w:rsidRDefault="00C23A5A" w:rsidP="00C2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5A">
        <w:rPr>
          <w:rFonts w:ascii="Times New Roman" w:hAnsi="Times New Roman" w:cs="Times New Roman"/>
          <w:sz w:val="28"/>
          <w:szCs w:val="28"/>
        </w:rPr>
        <w:t>5) получивших временное убежище на территории РФ, - до утраты ими или лишения их временного убежища.</w:t>
      </w:r>
      <w:r w:rsidR="00774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A5A" w:rsidRPr="00C23A5A" w:rsidRDefault="00C23A5A" w:rsidP="00774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A5A">
        <w:rPr>
          <w:rFonts w:ascii="Times New Roman" w:hAnsi="Times New Roman" w:cs="Times New Roman"/>
          <w:sz w:val="28"/>
          <w:szCs w:val="28"/>
        </w:rPr>
        <w:t>По общему правилу временно пребывающий иностранный гражданин не вправе трудиться вне пределов субъекта РФ, на территории которого ему выданы разрешение на работу или патент, а также по профессии (специальности, должности, виду трудовой деятельности), не указанной в разрешении на работу</w:t>
      </w:r>
      <w:r w:rsidR="00774D19">
        <w:rPr>
          <w:rFonts w:ascii="Times New Roman" w:hAnsi="Times New Roman" w:cs="Times New Roman"/>
          <w:sz w:val="28"/>
          <w:szCs w:val="28"/>
        </w:rPr>
        <w:t>.</w:t>
      </w:r>
    </w:p>
    <w:p w:rsidR="00714617" w:rsidRPr="00C23A5A" w:rsidRDefault="00714617" w:rsidP="00C2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4617" w:rsidRPr="00C23A5A" w:rsidSect="004B5C5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A5A"/>
    <w:rsid w:val="00117B8C"/>
    <w:rsid w:val="00714617"/>
    <w:rsid w:val="00774D19"/>
    <w:rsid w:val="00802D1A"/>
    <w:rsid w:val="00C2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22DB93FBA5C5C1C8B93E7CE3C3D0149AB9F28A2080B90384E229CECEEE7D6BFB7CC968368466CD43D26F03ED0185B01BC255BCB144685eDd7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522DB93FBA5C5C1C8B93E7CE3C3D0149AB9F28A2080B90384E229CECEEE7D6BFB7CC90856B4C3A857227AC7B800B5B05BC265AD4e1dF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22DB93FBA5C5C1C8B93E7CE3C3D0149AB9F28A2080B90384E229CECEEE7D6BFB7CC90866B4C3A857227AC7B800B5B05BC265AD4e1dFI" TargetMode="External"/><Relationship Id="rId11" Type="http://schemas.openxmlformats.org/officeDocument/2006/relationships/hyperlink" Target="consultantplus://offline/ref=99522DB93FBA5C5C1C8B93E7CE3C3D0149AA9A29A00B0B90384E229CECEEE7D6BFB7CC95883C162A813B73A46484144406A225e5d3I" TargetMode="External"/><Relationship Id="rId5" Type="http://schemas.openxmlformats.org/officeDocument/2006/relationships/hyperlink" Target="consultantplus://offline/ref=99522DB93FBA5C5C1C8B93E7CE3C3D0149AB9F28A2080B90384E229CECEEE7D6BFB7CC90866A4C3A857227AC7B800B5B05BC265AD4e1dFI" TargetMode="External"/><Relationship Id="rId10" Type="http://schemas.openxmlformats.org/officeDocument/2006/relationships/hyperlink" Target="consultantplus://offline/ref=99522DB93FBA5C5C1C8B93E7CE3C3D014BAA9E26A60C0B90384E229CECEEE7D6BFB7CC968368466ADD3D26F03ED0185B01BC255BCB144685eDd7I" TargetMode="External"/><Relationship Id="rId4" Type="http://schemas.openxmlformats.org/officeDocument/2006/relationships/hyperlink" Target="consultantplus://offline/ref=99522DB93FBA5C5C1C8B93E7CE3C3D0149AB9F28A2080B90384E229CECEEE7D6BFB7CC90856B4C3A857227AC7B800B5B05BC265AD4e1dFI" TargetMode="External"/><Relationship Id="rId9" Type="http://schemas.openxmlformats.org/officeDocument/2006/relationships/hyperlink" Target="consultantplus://offline/ref=99522DB93FBA5C5C1C8B93E7CE3C3D0149AB9F28A2080B90384E229CECEEE7D6BFB7CC96856E4C3A857227AC7B800B5B05BC265AD4e1d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2019-11-15T10:29:00Z</cp:lastPrinted>
  <dcterms:created xsi:type="dcterms:W3CDTF">2019-11-15T08:29:00Z</dcterms:created>
  <dcterms:modified xsi:type="dcterms:W3CDTF">2019-11-15T10:29:00Z</dcterms:modified>
</cp:coreProperties>
</file>