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62" w:rsidRDefault="00A80AC5" w:rsidP="00676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en-US" w:eastAsia="ru-RU"/>
        </w:rPr>
      </w:pPr>
      <w:r w:rsidRPr="00A80A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.4pt;margin-top:-11.25pt;width:495.75pt;height:85.5pt;z-index:-1;visibility:visible" wrapcoords="33 0 33 21411 13594 21411 13594 0 33 0">
            <v:imagedata r:id="rId5" o:title=""/>
            <w10:wrap type="tight"/>
          </v:shape>
        </w:pict>
      </w:r>
    </w:p>
    <w:p w:rsidR="00157334" w:rsidRDefault="00157334" w:rsidP="00E04F62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157334" w:rsidRDefault="00157334" w:rsidP="00157334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F5B5D" w:rsidRPr="00E04F62" w:rsidRDefault="002F5B5D" w:rsidP="00157334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E04F62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Что такое выписка из ЕГРН и как её получить</w:t>
      </w:r>
      <w:r w:rsidR="00E04F62" w:rsidRPr="00E04F62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?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04F62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(ЕГРН) является сводом достоверных систематизированных </w:t>
      </w:r>
      <w:hyperlink r:id="rId6" w:history="1">
        <w:r w:rsidRPr="00E04F62">
          <w:rPr>
            <w:rFonts w:ascii="Segoe UI" w:hAnsi="Segoe UI" w:cs="Segoe UI"/>
            <w:color w:val="000000"/>
            <w:sz w:val="24"/>
            <w:szCs w:val="24"/>
          </w:rPr>
          <w:t>сведений</w:t>
        </w:r>
      </w:hyperlink>
      <w:r w:rsidRPr="00E04F62">
        <w:rPr>
          <w:rFonts w:ascii="Segoe UI" w:hAnsi="Segoe UI" w:cs="Segoe UI"/>
          <w:sz w:val="24"/>
          <w:szCs w:val="24"/>
        </w:rPr>
        <w:t xml:space="preserve"> об учтенном в соответствии с Федеральным законом №218-ФЗ от 13.07.2015 «О государственной регистрации недвижимости» (далее - Закон о регистрации) недвижимом имуществе, о зарегистрированных правах на такое недвижимое имущество, основаниях их возникновения, правообладателях, а также иных сведений.</w:t>
      </w:r>
      <w:proofErr w:type="gramEnd"/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iCs/>
          <w:color w:val="000000"/>
          <w:sz w:val="24"/>
          <w:szCs w:val="24"/>
          <w:shd w:val="clear" w:color="auto" w:fill="FFFFFF"/>
        </w:rPr>
        <w:t>Выписка из Единого государственного реестра недвижимости — одна из форм п</w:t>
      </w:r>
      <w:r w:rsidR="00520B19">
        <w:rPr>
          <w:rFonts w:ascii="Segoe UI" w:hAnsi="Segoe UI" w:cs="Segoe UI"/>
          <w:iCs/>
          <w:color w:val="000000"/>
          <w:sz w:val="24"/>
          <w:szCs w:val="24"/>
          <w:shd w:val="clear" w:color="auto" w:fill="FFFFFF"/>
        </w:rPr>
        <w:t xml:space="preserve">редоставления сведений из ЕГРН. </w:t>
      </w:r>
      <w:proofErr w:type="gramStart"/>
      <w:r w:rsidRPr="00E04F62">
        <w:rPr>
          <w:rFonts w:ascii="Segoe UI" w:hAnsi="Segoe UI" w:cs="Segoe UI"/>
          <w:iCs/>
          <w:color w:val="000000"/>
          <w:sz w:val="24"/>
          <w:szCs w:val="24"/>
          <w:shd w:val="clear" w:color="auto" w:fill="FFFFFF"/>
        </w:rPr>
        <w:t xml:space="preserve">Действующим законодательством предусмотрено более десяти форм выписок, которые предусматривают предоставление сведений об </w:t>
      </w:r>
      <w:r w:rsidRPr="00E04F62">
        <w:rPr>
          <w:rFonts w:ascii="Segoe UI" w:hAnsi="Segoe UI" w:cs="Segoe UI"/>
          <w:sz w:val="24"/>
          <w:szCs w:val="24"/>
        </w:rPr>
        <w:t>основных характеристиках и зарегистрированных правах на объект недвижимости, о переходе прав, о правах отдельного лица на имевшиеся (имеющиеся) у него объекты недвижимости, о признании правообладателя недееспособным или ограниченно дееспособным, о кадастровой стоимости объекта недвижимости, о содержании правоустанавливающих документов, о зарегистрированных договорах участия в долевом строительстве, о дате получения</w:t>
      </w:r>
      <w:proofErr w:type="gramEnd"/>
      <w:r w:rsidRPr="00E04F62">
        <w:rPr>
          <w:rFonts w:ascii="Segoe UI" w:hAnsi="Segoe UI" w:cs="Segoe UI"/>
          <w:sz w:val="24"/>
          <w:szCs w:val="24"/>
        </w:rPr>
        <w:t xml:space="preserve"> органом регистрации прав заявления о государственном кадастровом учете и (или) государственной регистрации прав, о зоне с особыми условиями использования территорий, о границе между субъектами Российской Федерации, границе муниципального образования и границе населенного пункта.</w:t>
      </w:r>
    </w:p>
    <w:p w:rsidR="00520B19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 xml:space="preserve">Так что же </w:t>
      </w:r>
      <w:proofErr w:type="gramStart"/>
      <w:r w:rsidRPr="00E04F62">
        <w:rPr>
          <w:rFonts w:ascii="Segoe UI" w:hAnsi="Segoe UI" w:cs="Segoe UI"/>
          <w:sz w:val="24"/>
          <w:szCs w:val="24"/>
        </w:rPr>
        <w:t>представляют из себя</w:t>
      </w:r>
      <w:proofErr w:type="gramEnd"/>
      <w:r w:rsidRPr="00E04F62">
        <w:rPr>
          <w:rFonts w:ascii="Segoe UI" w:hAnsi="Segoe UI" w:cs="Segoe UI"/>
          <w:sz w:val="24"/>
          <w:szCs w:val="24"/>
        </w:rPr>
        <w:t xml:space="preserve"> сведения из ЕГРН? 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>Во-первых</w:t>
      </w:r>
      <w:r w:rsidR="00E04F62">
        <w:rPr>
          <w:rFonts w:ascii="Segoe UI" w:hAnsi="Segoe UI" w:cs="Segoe UI"/>
          <w:sz w:val="24"/>
          <w:szCs w:val="24"/>
        </w:rPr>
        <w:t>,</w:t>
      </w:r>
      <w:r w:rsidRPr="00E04F62">
        <w:rPr>
          <w:rFonts w:ascii="Segoe UI" w:hAnsi="Segoe UI" w:cs="Segoe UI"/>
          <w:sz w:val="24"/>
          <w:szCs w:val="24"/>
        </w:rPr>
        <w:t xml:space="preserve"> сведения об объекте являются общедоступными. Поэтому получить выписку из ЕГРН может любое заинтересованное лицо.</w:t>
      </w:r>
    </w:p>
    <w:p w:rsidR="00E04F62" w:rsidRDefault="00520B19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Однако </w:t>
      </w:r>
      <w:r w:rsidR="002F5B5D" w:rsidRPr="00E04F62">
        <w:rPr>
          <w:rFonts w:ascii="Segoe UI" w:hAnsi="Segoe UI" w:cs="Segoe UI"/>
          <w:sz w:val="24"/>
          <w:szCs w:val="24"/>
        </w:rPr>
        <w:t>сведения, содержащиеся в Едином государственном реестре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содержании правоустанавливающих документов, обобщенные сведения о правах отдельного лица на имеющиеся или имевшиеся у него объекты недвижимости, а также сведения в виде копии документа, на основании которого сведения внесены в</w:t>
      </w:r>
      <w:proofErr w:type="gramEnd"/>
      <w:r w:rsidR="002F5B5D" w:rsidRPr="00E04F62">
        <w:rPr>
          <w:rFonts w:ascii="Segoe UI" w:hAnsi="Segoe UI" w:cs="Segoe UI"/>
          <w:sz w:val="24"/>
          <w:szCs w:val="24"/>
        </w:rPr>
        <w:t xml:space="preserve"> Единый государственный реестр недвижимости, сведения о признании правообладателя недееспособным или ограниченно дееспособным являются сведениями ограниченного доступа. Такие сведения в виде выписки из ЕГРН могут получить только лица, указанные в части 13 статьи 62 Закона о регистрации, например, правообладатель объекта недвижимости (его представитель),</w:t>
      </w:r>
      <w:r w:rsidR="00E04F62">
        <w:rPr>
          <w:rFonts w:ascii="Segoe UI" w:hAnsi="Segoe UI" w:cs="Segoe UI"/>
          <w:sz w:val="24"/>
          <w:szCs w:val="24"/>
        </w:rPr>
        <w:t xml:space="preserve"> </w:t>
      </w:r>
      <w:r w:rsidR="002F5B5D" w:rsidRPr="00E04F62">
        <w:rPr>
          <w:rFonts w:ascii="Segoe UI" w:hAnsi="Segoe UI" w:cs="Segoe UI"/>
          <w:sz w:val="24"/>
          <w:szCs w:val="24"/>
        </w:rPr>
        <w:t>залогодержатель, лицо, имеющее право на наследование объекта</w:t>
      </w:r>
      <w:r w:rsidR="00E04F62">
        <w:rPr>
          <w:rFonts w:ascii="Segoe UI" w:hAnsi="Segoe UI" w:cs="Segoe UI"/>
          <w:sz w:val="24"/>
          <w:szCs w:val="24"/>
        </w:rPr>
        <w:t xml:space="preserve"> и так далее.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 xml:space="preserve">Для получения выписки из ЕГРН необходимо заполнить запрос по установленной форме. Его </w:t>
      </w:r>
      <w:hyperlink r:id="rId7" w:history="1">
        <w:r w:rsidRPr="00E04F62">
          <w:rPr>
            <w:rFonts w:ascii="Segoe UI" w:hAnsi="Segoe UI" w:cs="Segoe UI"/>
            <w:color w:val="000000"/>
            <w:sz w:val="24"/>
            <w:szCs w:val="24"/>
          </w:rPr>
          <w:t>форма</w:t>
        </w:r>
      </w:hyperlink>
      <w:r w:rsidRPr="00E04F62">
        <w:rPr>
          <w:rFonts w:ascii="Segoe UI" w:hAnsi="Segoe UI" w:cs="Segoe UI"/>
          <w:sz w:val="24"/>
          <w:szCs w:val="24"/>
        </w:rPr>
        <w:t xml:space="preserve"> приведена в Приложении </w:t>
      </w:r>
      <w:r w:rsidR="00E04F62">
        <w:rPr>
          <w:rFonts w:ascii="Segoe UI" w:hAnsi="Segoe UI" w:cs="Segoe UI"/>
          <w:sz w:val="24"/>
          <w:szCs w:val="24"/>
        </w:rPr>
        <w:t>№</w:t>
      </w:r>
      <w:r w:rsidRPr="00E04F62">
        <w:rPr>
          <w:rFonts w:ascii="Segoe UI" w:hAnsi="Segoe UI" w:cs="Segoe UI"/>
          <w:sz w:val="24"/>
          <w:szCs w:val="24"/>
        </w:rPr>
        <w:t>2 к Порядку предоставления сведений из ЕГРН, утвержденного Приказом Минэкономразвития РФ №</w:t>
      </w:r>
      <w:r w:rsidR="00E04F62">
        <w:rPr>
          <w:rFonts w:ascii="Segoe UI" w:hAnsi="Segoe UI" w:cs="Segoe UI"/>
          <w:sz w:val="24"/>
          <w:szCs w:val="24"/>
        </w:rPr>
        <w:t>968 от 23.12.2015</w:t>
      </w:r>
      <w:r w:rsidRPr="00E04F62">
        <w:rPr>
          <w:rFonts w:ascii="Segoe UI" w:hAnsi="Segoe UI" w:cs="Segoe UI"/>
          <w:sz w:val="24"/>
          <w:szCs w:val="24"/>
        </w:rPr>
        <w:t>. На основании одного запроса предос</w:t>
      </w:r>
      <w:r w:rsidR="00E04F62">
        <w:rPr>
          <w:rFonts w:ascii="Segoe UI" w:hAnsi="Segoe UI" w:cs="Segoe UI"/>
          <w:sz w:val="24"/>
          <w:szCs w:val="24"/>
        </w:rPr>
        <w:t>тавляется одна выписка из ЕГРН.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04F62">
        <w:rPr>
          <w:rFonts w:ascii="Segoe UI" w:hAnsi="Segoe UI" w:cs="Segoe UI"/>
          <w:sz w:val="24"/>
          <w:szCs w:val="24"/>
        </w:rPr>
        <w:t xml:space="preserve">Запрос по выбору заявителя представляется в орган регистрации прав в виде бумажного документа при личном обращении или в виде бумажного документа путем его отправки по почте, может быть направлен в электронной форме путем заполнения формы </w:t>
      </w:r>
      <w:r w:rsidRPr="00E04F62">
        <w:rPr>
          <w:rFonts w:ascii="Segoe UI" w:hAnsi="Segoe UI" w:cs="Segoe UI"/>
          <w:sz w:val="24"/>
          <w:szCs w:val="24"/>
        </w:rPr>
        <w:lastRenderedPageBreak/>
        <w:t xml:space="preserve">запроса, размещенной на официальных сайтах и едином портале, а также в электронной форме посредством отправки электронного документа с использованием </w:t>
      </w:r>
      <w:proofErr w:type="spellStart"/>
      <w:r w:rsidRPr="00E04F62">
        <w:rPr>
          <w:rFonts w:ascii="Segoe UI" w:hAnsi="Segoe UI" w:cs="Segoe UI"/>
          <w:sz w:val="24"/>
          <w:szCs w:val="24"/>
        </w:rPr>
        <w:t>веб-сервисов</w:t>
      </w:r>
      <w:proofErr w:type="spellEnd"/>
      <w:r w:rsidRPr="00E04F62">
        <w:rPr>
          <w:rFonts w:ascii="Segoe UI" w:hAnsi="Segoe UI" w:cs="Segoe UI"/>
          <w:sz w:val="24"/>
          <w:szCs w:val="24"/>
        </w:rPr>
        <w:t>.</w:t>
      </w:r>
      <w:proofErr w:type="gramEnd"/>
      <w:r w:rsidRPr="00E04F62">
        <w:rPr>
          <w:rFonts w:ascii="Segoe UI" w:hAnsi="Segoe UI" w:cs="Segoe UI"/>
          <w:sz w:val="24"/>
          <w:szCs w:val="24"/>
        </w:rPr>
        <w:t xml:space="preserve"> В близлежащих к г. Ульяновску районах (</w:t>
      </w:r>
      <w:proofErr w:type="spellStart"/>
      <w:r w:rsidRPr="00E04F62">
        <w:rPr>
          <w:rFonts w:ascii="Segoe UI" w:hAnsi="Segoe UI" w:cs="Segoe UI"/>
          <w:sz w:val="24"/>
          <w:szCs w:val="24"/>
        </w:rPr>
        <w:t>Чердаклинский</w:t>
      </w:r>
      <w:proofErr w:type="spellEnd"/>
      <w:r w:rsidRPr="00E04F62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Pr="00E04F62">
        <w:rPr>
          <w:rFonts w:ascii="Segoe UI" w:hAnsi="Segoe UI" w:cs="Segoe UI"/>
          <w:sz w:val="24"/>
          <w:szCs w:val="24"/>
        </w:rPr>
        <w:t>Ульяновский</w:t>
      </w:r>
      <w:proofErr w:type="gramEnd"/>
      <w:r w:rsidRPr="00E04F62">
        <w:rPr>
          <w:rFonts w:ascii="Segoe UI" w:hAnsi="Segoe UI" w:cs="Segoe UI"/>
          <w:sz w:val="24"/>
          <w:szCs w:val="24"/>
        </w:rPr>
        <w:t xml:space="preserve">) сведения из ЕГРН можно также получить, воспользовавшись услугой по выезду специалиста филиала ФГБУ ФКП </w:t>
      </w:r>
      <w:r w:rsidR="00E04F62">
        <w:rPr>
          <w:rFonts w:ascii="Segoe UI" w:hAnsi="Segoe UI" w:cs="Segoe UI"/>
          <w:sz w:val="24"/>
          <w:szCs w:val="24"/>
        </w:rPr>
        <w:t>«</w:t>
      </w:r>
      <w:r w:rsidRPr="00E04F62">
        <w:rPr>
          <w:rFonts w:ascii="Segoe UI" w:hAnsi="Segoe UI" w:cs="Segoe UI"/>
          <w:sz w:val="24"/>
          <w:szCs w:val="24"/>
        </w:rPr>
        <w:t>Росреестра</w:t>
      </w:r>
      <w:r w:rsidR="00E04F62">
        <w:rPr>
          <w:rFonts w:ascii="Segoe UI" w:hAnsi="Segoe UI" w:cs="Segoe UI"/>
          <w:sz w:val="24"/>
          <w:szCs w:val="24"/>
        </w:rPr>
        <w:t>»</w:t>
      </w:r>
      <w:r w:rsidRPr="00E04F62">
        <w:rPr>
          <w:rFonts w:ascii="Segoe UI" w:hAnsi="Segoe UI" w:cs="Segoe UI"/>
          <w:sz w:val="24"/>
          <w:szCs w:val="24"/>
        </w:rPr>
        <w:t xml:space="preserve"> по Ульяновской области.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>В случае представления запроса при личном обращении такой запрос представляется в любой орган регистрации прав независимо от места нахождения объекта недвижимости или территории, в отношении которых представляется такой запрос, или многофункциональный центр, с которым органом регистрации прав заключено соглашение о взаимодействии. Перечень адресов органов регистрации прав, многофункциональных центров, по которым осуществляется прием запросов при личном обращении, размещается на официальном сайте Росреестра.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>В случае представления запроса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представителем.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>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доверенность.</w:t>
      </w:r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04F62">
        <w:rPr>
          <w:rFonts w:ascii="Segoe UI" w:hAnsi="Segoe UI" w:cs="Segoe UI"/>
          <w:sz w:val="24"/>
          <w:szCs w:val="24"/>
        </w:rPr>
        <w:t>Если запрос представляется в электронном виде,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доверенность, или усиленной квалифицированной электронной подписью удостоверившего доверенность нотариуса.</w:t>
      </w:r>
      <w:proofErr w:type="gramEnd"/>
    </w:p>
    <w:p w:rsidR="00E04F62" w:rsidRDefault="002F5B5D" w:rsidP="00E04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 xml:space="preserve">В случае представления запроса почтовым отправлением или в электронной форме такой запрос направляется в филиал ФГБУ </w:t>
      </w:r>
      <w:r w:rsidR="00E04F62">
        <w:rPr>
          <w:rFonts w:ascii="Segoe UI" w:hAnsi="Segoe UI" w:cs="Segoe UI"/>
          <w:sz w:val="24"/>
          <w:szCs w:val="24"/>
        </w:rPr>
        <w:t>«</w:t>
      </w:r>
      <w:r w:rsidRPr="00E04F62">
        <w:rPr>
          <w:rFonts w:ascii="Segoe UI" w:hAnsi="Segoe UI" w:cs="Segoe UI"/>
          <w:sz w:val="24"/>
          <w:szCs w:val="24"/>
        </w:rPr>
        <w:t>ФКП Росреестра</w:t>
      </w:r>
      <w:r w:rsidR="00E04F62">
        <w:rPr>
          <w:rFonts w:ascii="Segoe UI" w:hAnsi="Segoe UI" w:cs="Segoe UI"/>
          <w:sz w:val="24"/>
          <w:szCs w:val="24"/>
        </w:rPr>
        <w:t>»</w:t>
      </w:r>
      <w:r w:rsidRPr="00E04F62">
        <w:rPr>
          <w:rFonts w:ascii="Segoe UI" w:hAnsi="Segoe UI" w:cs="Segoe UI"/>
          <w:sz w:val="24"/>
          <w:szCs w:val="24"/>
        </w:rPr>
        <w:t>. Перечень филиалов, включая почтовые адреса, по которым осуществляется прием запросов, размещен на официальном сайте Росреестра.</w:t>
      </w:r>
    </w:p>
    <w:p w:rsidR="00E04F62" w:rsidRPr="00157334" w:rsidRDefault="002F5B5D" w:rsidP="001573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7334">
        <w:rPr>
          <w:rFonts w:ascii="Segoe UI" w:hAnsi="Segoe UI" w:cs="Segoe UI"/>
          <w:sz w:val="24"/>
          <w:szCs w:val="24"/>
        </w:rPr>
        <w:t>Следует обратить внимание, что при направлении запроса о предоставлении сведений ограниченного доступа по почте подпись лица, запрашивающего сведения ограниченного доступа, а также верность копий документов, необходимых для приложения к нему, должны быть заверены в нотариальном порядке. При направлении запроса о предоставлении сведений ограниченного доступа в электронном виде путем заполнения его формы на официальном сайте Росреестра запрос должен быть заверен усиленной квалифицированной электронной подписью заявителя.</w:t>
      </w:r>
    </w:p>
    <w:p w:rsidR="00E04F62" w:rsidRPr="00157334" w:rsidRDefault="002F5B5D" w:rsidP="0015733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7334">
        <w:rPr>
          <w:rFonts w:ascii="Segoe UI" w:hAnsi="Segoe UI" w:cs="Segoe UI"/>
          <w:sz w:val="24"/>
          <w:szCs w:val="24"/>
        </w:rPr>
        <w:t>Орган регистрации прав предоставляет сведения в срок не более трех рабочих дней со дня получения запроса. Период получения сведений увеличивается до пяти рабочих дней, если запрос был подан через МФЦ.</w:t>
      </w:r>
    </w:p>
    <w:p w:rsidR="002F5B5D" w:rsidRPr="00E04F62" w:rsidRDefault="002F5B5D" w:rsidP="0015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04F62">
        <w:rPr>
          <w:rFonts w:ascii="Segoe UI" w:hAnsi="Segoe UI" w:cs="Segoe UI"/>
          <w:sz w:val="24"/>
          <w:szCs w:val="24"/>
        </w:rPr>
        <w:t xml:space="preserve">Выписки из ЕГРН организациям и физическим лицам предоставляются за плату. Исключение составляет выписка о кадастровой стоимости объекта недвижимости. Она предоставляется бесплатно. Размеры платы за выписку из ЕГРН установлены в Приложении №1 к Приказу Минэкономразвития России от 10.05.2016 </w:t>
      </w:r>
      <w:r w:rsidR="00E04F62">
        <w:rPr>
          <w:rFonts w:ascii="Segoe UI" w:hAnsi="Segoe UI" w:cs="Segoe UI"/>
          <w:sz w:val="24"/>
          <w:szCs w:val="24"/>
        </w:rPr>
        <w:t>№</w:t>
      </w:r>
      <w:r w:rsidRPr="00E04F62">
        <w:rPr>
          <w:rFonts w:ascii="Segoe UI" w:hAnsi="Segoe UI" w:cs="Segoe UI"/>
          <w:sz w:val="24"/>
          <w:szCs w:val="24"/>
        </w:rPr>
        <w:t>291.</w:t>
      </w:r>
    </w:p>
    <w:p w:rsidR="002F5B5D" w:rsidRDefault="002F5B5D" w:rsidP="0018707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5B5D" w:rsidRPr="00157334" w:rsidRDefault="002F5B5D" w:rsidP="00157334">
      <w:pPr>
        <w:spacing w:after="0"/>
        <w:jc w:val="right"/>
        <w:rPr>
          <w:rFonts w:ascii="Segoe UI" w:hAnsi="Segoe UI" w:cs="Segoe UI"/>
          <w:i/>
          <w:color w:val="000000"/>
          <w:shd w:val="clear" w:color="auto" w:fill="FFFFFF"/>
        </w:rPr>
      </w:pPr>
      <w:r w:rsidRPr="00157334">
        <w:rPr>
          <w:rFonts w:ascii="Segoe UI" w:hAnsi="Segoe UI" w:cs="Segoe UI"/>
          <w:i/>
          <w:color w:val="000000"/>
          <w:shd w:val="clear" w:color="auto" w:fill="FFFFFF"/>
        </w:rPr>
        <w:t xml:space="preserve">Ведущий специалист - эксперт </w:t>
      </w:r>
    </w:p>
    <w:p w:rsidR="002F5B5D" w:rsidRPr="00157334" w:rsidRDefault="002F5B5D" w:rsidP="00C665C9">
      <w:pPr>
        <w:spacing w:after="0"/>
        <w:jc w:val="right"/>
        <w:rPr>
          <w:rFonts w:ascii="Segoe UI" w:hAnsi="Segoe UI" w:cs="Segoe UI"/>
          <w:i/>
          <w:color w:val="000000"/>
          <w:shd w:val="clear" w:color="auto" w:fill="FFFFFF"/>
        </w:rPr>
      </w:pPr>
      <w:r w:rsidRPr="00157334">
        <w:rPr>
          <w:rFonts w:ascii="Segoe UI" w:hAnsi="Segoe UI" w:cs="Segoe UI"/>
          <w:i/>
          <w:color w:val="000000"/>
          <w:shd w:val="clear" w:color="auto" w:fill="FFFFFF"/>
        </w:rPr>
        <w:t>Межмуниципального отдела</w:t>
      </w:r>
      <w:r w:rsidR="00C665C9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Pr="00157334">
        <w:rPr>
          <w:rFonts w:ascii="Segoe UI" w:hAnsi="Segoe UI" w:cs="Segoe UI"/>
          <w:i/>
          <w:color w:val="000000"/>
          <w:shd w:val="clear" w:color="auto" w:fill="FFFFFF"/>
        </w:rPr>
        <w:t xml:space="preserve">по </w:t>
      </w:r>
      <w:proofErr w:type="gramStart"/>
      <w:r w:rsidRPr="00157334">
        <w:rPr>
          <w:rFonts w:ascii="Segoe UI" w:hAnsi="Segoe UI" w:cs="Segoe UI"/>
          <w:i/>
          <w:color w:val="000000"/>
          <w:shd w:val="clear" w:color="auto" w:fill="FFFFFF"/>
        </w:rPr>
        <w:t>Радищевскому</w:t>
      </w:r>
      <w:proofErr w:type="gramEnd"/>
      <w:r w:rsidRPr="00157334">
        <w:rPr>
          <w:rFonts w:ascii="Segoe UI" w:hAnsi="Segoe UI" w:cs="Segoe UI"/>
          <w:i/>
          <w:color w:val="000000"/>
          <w:shd w:val="clear" w:color="auto" w:fill="FFFFFF"/>
        </w:rPr>
        <w:t xml:space="preserve">, </w:t>
      </w:r>
      <w:proofErr w:type="spellStart"/>
      <w:r w:rsidRPr="00157334">
        <w:rPr>
          <w:rFonts w:ascii="Segoe UI" w:hAnsi="Segoe UI" w:cs="Segoe UI"/>
          <w:i/>
          <w:color w:val="000000"/>
          <w:shd w:val="clear" w:color="auto" w:fill="FFFFFF"/>
        </w:rPr>
        <w:t>Старокулаткинскому</w:t>
      </w:r>
      <w:proofErr w:type="spellEnd"/>
    </w:p>
    <w:p w:rsidR="00157334" w:rsidRPr="00157334" w:rsidRDefault="002F5B5D" w:rsidP="00157334">
      <w:pPr>
        <w:spacing w:after="0"/>
        <w:jc w:val="right"/>
        <w:rPr>
          <w:rFonts w:ascii="Segoe UI" w:hAnsi="Segoe UI" w:cs="Segoe UI"/>
          <w:i/>
          <w:color w:val="000000"/>
          <w:shd w:val="clear" w:color="auto" w:fill="FFFFFF"/>
        </w:rPr>
      </w:pPr>
      <w:r w:rsidRPr="00157334">
        <w:rPr>
          <w:rFonts w:ascii="Segoe UI" w:hAnsi="Segoe UI" w:cs="Segoe UI"/>
          <w:i/>
          <w:color w:val="000000"/>
          <w:shd w:val="clear" w:color="auto" w:fill="FFFFFF"/>
        </w:rPr>
        <w:t xml:space="preserve">и </w:t>
      </w:r>
      <w:proofErr w:type="gramStart"/>
      <w:r w:rsidRPr="00157334">
        <w:rPr>
          <w:rFonts w:ascii="Segoe UI" w:hAnsi="Segoe UI" w:cs="Segoe UI"/>
          <w:i/>
          <w:color w:val="000000"/>
          <w:shd w:val="clear" w:color="auto" w:fill="FFFFFF"/>
        </w:rPr>
        <w:t>Павловскому</w:t>
      </w:r>
      <w:proofErr w:type="gramEnd"/>
      <w:r w:rsidRPr="00157334">
        <w:rPr>
          <w:rFonts w:ascii="Segoe UI" w:hAnsi="Segoe UI" w:cs="Segoe UI"/>
          <w:i/>
          <w:color w:val="000000"/>
          <w:shd w:val="clear" w:color="auto" w:fill="FFFFFF"/>
        </w:rPr>
        <w:t xml:space="preserve"> районам </w:t>
      </w:r>
    </w:p>
    <w:p w:rsidR="00157334" w:rsidRPr="00157334" w:rsidRDefault="002F5B5D" w:rsidP="00157334">
      <w:pPr>
        <w:spacing w:after="0"/>
        <w:jc w:val="right"/>
        <w:rPr>
          <w:rFonts w:ascii="Segoe UI" w:hAnsi="Segoe UI" w:cs="Segoe UI"/>
          <w:i/>
          <w:color w:val="000000"/>
          <w:shd w:val="clear" w:color="auto" w:fill="FFFFFF"/>
        </w:rPr>
      </w:pPr>
      <w:r w:rsidRPr="00157334">
        <w:rPr>
          <w:rFonts w:ascii="Segoe UI" w:hAnsi="Segoe UI" w:cs="Segoe UI"/>
          <w:i/>
          <w:color w:val="000000"/>
          <w:shd w:val="clear" w:color="auto" w:fill="FFFFFF"/>
        </w:rPr>
        <w:t>Управления Росреестра</w:t>
      </w:r>
      <w:bookmarkStart w:id="0" w:name="_GoBack"/>
      <w:bookmarkEnd w:id="0"/>
      <w:r w:rsidR="00157334" w:rsidRPr="00157334">
        <w:rPr>
          <w:rFonts w:ascii="Segoe UI" w:hAnsi="Segoe UI" w:cs="Segoe UI"/>
          <w:i/>
          <w:color w:val="000000"/>
          <w:shd w:val="clear" w:color="auto" w:fill="FFFFFF"/>
        </w:rPr>
        <w:t xml:space="preserve"> по Ульяновской области</w:t>
      </w:r>
    </w:p>
    <w:p w:rsidR="002F5B5D" w:rsidRPr="00157334" w:rsidRDefault="00157334" w:rsidP="00157334">
      <w:pPr>
        <w:spacing w:after="0"/>
        <w:jc w:val="right"/>
        <w:rPr>
          <w:rFonts w:ascii="Segoe UI" w:hAnsi="Segoe UI" w:cs="Segoe UI"/>
          <w:i/>
          <w:color w:val="000000"/>
          <w:shd w:val="clear" w:color="auto" w:fill="FFFFFF"/>
        </w:rPr>
      </w:pPr>
      <w:r w:rsidRPr="00157334">
        <w:rPr>
          <w:rFonts w:ascii="Segoe UI" w:hAnsi="Segoe UI" w:cs="Segoe UI"/>
          <w:i/>
          <w:color w:val="000000"/>
          <w:shd w:val="clear" w:color="auto" w:fill="FFFFFF"/>
        </w:rPr>
        <w:t>Н.Г. Рыжова</w:t>
      </w:r>
    </w:p>
    <w:sectPr w:rsidR="002F5B5D" w:rsidRPr="00157334" w:rsidSect="0015733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1F261D1B"/>
    <w:multiLevelType w:val="multilevel"/>
    <w:tmpl w:val="9DDA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5762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05"/>
    <w:rsid w:val="000328BB"/>
    <w:rsid w:val="00082F05"/>
    <w:rsid w:val="000C681D"/>
    <w:rsid w:val="0012669D"/>
    <w:rsid w:val="00154B11"/>
    <w:rsid w:val="00157334"/>
    <w:rsid w:val="00187071"/>
    <w:rsid w:val="001C27B4"/>
    <w:rsid w:val="001C2836"/>
    <w:rsid w:val="002D616D"/>
    <w:rsid w:val="002F5B5D"/>
    <w:rsid w:val="00313D0F"/>
    <w:rsid w:val="003760B4"/>
    <w:rsid w:val="003D4ADF"/>
    <w:rsid w:val="003E5742"/>
    <w:rsid w:val="00405261"/>
    <w:rsid w:val="0041573D"/>
    <w:rsid w:val="004437C8"/>
    <w:rsid w:val="00446475"/>
    <w:rsid w:val="00456792"/>
    <w:rsid w:val="00520B19"/>
    <w:rsid w:val="00524A52"/>
    <w:rsid w:val="00583E63"/>
    <w:rsid w:val="005C5077"/>
    <w:rsid w:val="005F01ED"/>
    <w:rsid w:val="006419FB"/>
    <w:rsid w:val="00676EFC"/>
    <w:rsid w:val="006903E1"/>
    <w:rsid w:val="006A0F44"/>
    <w:rsid w:val="006B5F6F"/>
    <w:rsid w:val="006D3754"/>
    <w:rsid w:val="006E5856"/>
    <w:rsid w:val="00774791"/>
    <w:rsid w:val="007C77E9"/>
    <w:rsid w:val="00824D98"/>
    <w:rsid w:val="0085371D"/>
    <w:rsid w:val="008C20E2"/>
    <w:rsid w:val="008F28B0"/>
    <w:rsid w:val="009157F4"/>
    <w:rsid w:val="009173EB"/>
    <w:rsid w:val="00936EA4"/>
    <w:rsid w:val="00946E44"/>
    <w:rsid w:val="00981643"/>
    <w:rsid w:val="00A20C2B"/>
    <w:rsid w:val="00A277CA"/>
    <w:rsid w:val="00A41F27"/>
    <w:rsid w:val="00A55230"/>
    <w:rsid w:val="00A80AC5"/>
    <w:rsid w:val="00AE1595"/>
    <w:rsid w:val="00B54B72"/>
    <w:rsid w:val="00BA4AAF"/>
    <w:rsid w:val="00BB07BD"/>
    <w:rsid w:val="00BD15DD"/>
    <w:rsid w:val="00BF46A3"/>
    <w:rsid w:val="00C510A1"/>
    <w:rsid w:val="00C6463D"/>
    <w:rsid w:val="00C664DB"/>
    <w:rsid w:val="00C665C9"/>
    <w:rsid w:val="00D64E42"/>
    <w:rsid w:val="00D972F0"/>
    <w:rsid w:val="00DF7146"/>
    <w:rsid w:val="00E04F62"/>
    <w:rsid w:val="00E30216"/>
    <w:rsid w:val="00E4082E"/>
    <w:rsid w:val="00EA2797"/>
    <w:rsid w:val="00EA5FAB"/>
    <w:rsid w:val="00F352C8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F05"/>
    <w:pPr>
      <w:ind w:left="720"/>
      <w:contextualSpacing/>
    </w:pPr>
  </w:style>
  <w:style w:type="character" w:styleId="a4">
    <w:name w:val="Hyperlink"/>
    <w:basedOn w:val="a0"/>
    <w:uiPriority w:val="99"/>
    <w:semiHidden/>
    <w:rsid w:val="003E574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1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E4E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1F0BC5C1C3EAE9A2C40D5D302FBAA43C275A658F499FBD3BEDBF10F134D0EC0BDCE933EA8F98C26B2D1728CD3F22ABEFF8229D7P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6956585A215A3044BF611DEA50D6350E6FCABD87633C3FC1AEC426CFE16A7B69A2C73B0622EABB46033689430ACDDE3FC0DEB359CD5759VD1A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такоевыписка из ЕГРН, и как её получить</vt:lpstr>
    </vt:vector>
  </TitlesOfParts>
  <Company>diakov.net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такоевыписка из ЕГРН, и как её получить</dc:title>
  <dc:subject/>
  <dc:creator>rijng</dc:creator>
  <cp:keywords/>
  <dc:description/>
  <cp:lastModifiedBy>polon</cp:lastModifiedBy>
  <cp:revision>5</cp:revision>
  <dcterms:created xsi:type="dcterms:W3CDTF">2019-10-31T10:42:00Z</dcterms:created>
  <dcterms:modified xsi:type="dcterms:W3CDTF">2019-11-08T11:26:00Z</dcterms:modified>
</cp:coreProperties>
</file>