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3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565"/>
        <w:gridCol w:w="18"/>
        <w:gridCol w:w="1452"/>
        <w:gridCol w:w="1689"/>
        <w:gridCol w:w="436"/>
        <w:gridCol w:w="1231"/>
        <w:gridCol w:w="1135"/>
        <w:gridCol w:w="538"/>
        <w:gridCol w:w="665"/>
        <w:gridCol w:w="74"/>
        <w:gridCol w:w="983"/>
        <w:gridCol w:w="6"/>
        <w:gridCol w:w="954"/>
        <w:gridCol w:w="104"/>
        <w:gridCol w:w="555"/>
        <w:gridCol w:w="278"/>
        <w:gridCol w:w="1014"/>
        <w:gridCol w:w="3"/>
        <w:gridCol w:w="11"/>
        <w:gridCol w:w="1064"/>
        <w:gridCol w:w="3"/>
        <w:gridCol w:w="11"/>
        <w:gridCol w:w="1176"/>
        <w:gridCol w:w="2"/>
        <w:gridCol w:w="21"/>
        <w:gridCol w:w="1041"/>
      </w:tblGrid>
      <w:tr>
        <w:trPr>
          <w:trHeight w:val="99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446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муниципального образования «Чердаклинский район»  Ульяновской области (далее - лицо, замещающее муниципальную должность), а также сведения о доходах, расходах, об имуществе и обязательствах имущественного характера их супруг (супругов) и несовершеннолетних детей за отчетный финансовый год с 1 января 2019 года по 31 декабря 201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года</w:t>
            </w:r>
          </w:p>
        </w:tc>
      </w:tr>
      <w:tr>
        <w:trPr>
          <w:trHeight w:val="255" w:hRule="exac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8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550" w:hRule="atLeast"/>
        </w:trPr>
        <w:tc>
          <w:tcPr>
            <w:tcW w:w="5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7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eastAsia="ru-RU"/>
              </w:rPr>
              <w:t>Ф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амилия и инициалы, чьи сведения размещ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аются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63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Объект недвижимсти находящиеся в собственности</w:t>
            </w:r>
          </w:p>
        </w:tc>
        <w:tc>
          <w:tcPr>
            <w:tcW w:w="29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Объект недвижимости находящиеся в пользовании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Транспортные средства(вид, марка)</w:t>
            </w:r>
          </w:p>
        </w:tc>
        <w:tc>
          <w:tcPr>
            <w:tcW w:w="11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Декларированный годовой дохода (руб.)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Сведения об источнике получения средств за счет которых совершена сделка (вид приобретаемого имущества, источник)</w:t>
            </w:r>
          </w:p>
        </w:tc>
      </w:tr>
      <w:tr>
        <w:trPr>
          <w:trHeight w:val="1080" w:hRule="atLeast"/>
        </w:trPr>
        <w:tc>
          <w:tcPr>
            <w:tcW w:w="56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70" w:type="dxa"/>
            <w:gridSpan w:val="2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Площадь (кв. м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817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Бабич Зульфия Кямилевна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 МО«Чердаклинский грайон» Ульяновской области</w:t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bookmarkStart w:id="1" w:name="__DdeLink__6746_2553059832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  <w:bookmarkEnd w:id="1"/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1451.00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КИА QLE (SPORTAGE)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2018 г.в.</w:t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r>
          </w:p>
          <w:p>
            <w:pPr>
              <w:pStyle w:val="Normal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723599,18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81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1451.0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70.0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1195472,97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475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Клоков Анатолий Степанович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1470.0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51.8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64.7 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1000,0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1) SKODA OCTAVIA. BSE A77984,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г.в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111 83 </w:t>
            </w:r>
            <w:r>
              <w:rPr>
                <w:rFonts w:ascii="Times New Roman" w:hAnsi="Times New Roman"/>
                <w:sz w:val="20"/>
                <w:szCs w:val="20"/>
              </w:rPr>
              <w:t>ВИС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234700-40,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г.в.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NISSAN X-TRAIL, 2018г.в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1466150,16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1073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1000,0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162407,13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4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08"/>
                <w:tab w:val="left" w:pos="2745" w:leader="none"/>
              </w:tabs>
              <w:rPr/>
            </w:pPr>
            <w:r>
              <w:rPr>
                <w:rFonts w:ascii="Times New Roman" w:hAnsi="Times New Roman"/>
              </w:rPr>
              <w:t xml:space="preserve">3. </w:t>
            </w:r>
          </w:p>
          <w:p>
            <w:pPr>
              <w:pStyle w:val="Normal"/>
              <w:tabs>
                <w:tab w:val="clear" w:pos="408"/>
                <w:tab w:val="left" w:pos="274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Карпухина Ольга Николаевна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 совета депутатов  МО «Чердаклинский район»</w:t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218568,27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40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08"/>
                <w:tab w:val="left" w:pos="2745" w:leader="none"/>
              </w:tabs>
              <w:rPr/>
            </w:pPr>
            <w:r>
              <w:rPr/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нет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ВАЗ 11183, 2005 г.вып.,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Трактор колесный Т25, 1982 г.вып. 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473950,00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left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1"/>
                <w:szCs w:val="21"/>
              </w:rPr>
              <w:t>Сухарева Анна Алексеевна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«Чердаклинский район»</w:t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101.8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21093, 1996 г.вып.,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МАТИЗ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DAEWOO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МАТ112,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2008 г. вып..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233998.0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408"/>
                <w:tab w:val="left" w:pos="2745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супруг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1500.00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101,8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КИО РИО, 2012 г.вып.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400805,00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(дочь)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1500.00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101,8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5,</w:t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Артемова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Маргарита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асильевна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«Чердаклинский район</w:t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 строительство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с/х назначения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¼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 4/5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¼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bookmarkStart w:id="2" w:name="__DdeLink__8444_2553059832"/>
            <w:r>
              <w:rPr>
                <w:rFonts w:ascii="Times New Roman" w:hAnsi="Times New Roman"/>
                <w:sz w:val="20"/>
                <w:szCs w:val="20"/>
              </w:rPr>
              <w:t>442000,0</w:t>
            </w:r>
            <w:bookmarkEnd w:id="2"/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144,7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207364,16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 строительство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с/х назначения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Общая долевая ¼ 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1/4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442000,0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144.7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991036,20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color w:val="000000"/>
              </w:rPr>
              <w:t>6.</w:t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Южалин 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Игорь Олегович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 Совета депутатов МО «Чердаклинский район</w:t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1668,0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АЗ 390995-04, 2019;</w:t>
            </w:r>
          </w:p>
          <w:p>
            <w:pPr>
              <w:pStyle w:val="Style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  <w:p>
            <w:pPr>
              <w:pStyle w:val="Style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Моторное судно «Феникс» 530НТ, 2018;</w:t>
            </w:r>
          </w:p>
          <w:p>
            <w:pPr>
              <w:pStyle w:val="Style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  <w:p>
            <w:pPr>
              <w:pStyle w:val="Style1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прицеп к легковому автомобилю АТЛЕТИК 712018,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475119,38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ет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ru-RU"/>
              </w:rPr>
              <w:t>Нет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ru-RU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ru-RU"/>
              </w:rPr>
            </w:r>
          </w:p>
        </w:tc>
      </w:tr>
      <w:tr>
        <w:trPr>
          <w:trHeight w:val="1886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7.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Ахметзянова Галина Михайловна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Плаксин Павел Павлович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 Совета депутатов МО «Чердаклинский район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 Совета депутатов МО «Чердаклинский район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1/24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2907193,0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1500.0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294,7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МИЦУБИСИ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galant 2,4, 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2008 г.вып.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Трактор ДТ-75 3448 УО,</w:t>
            </w:r>
            <w:r>
              <w:rPr>
                <w:sz w:val="16"/>
                <w:szCs w:val="16"/>
                <w:lang w:val="ru-RU"/>
              </w:rPr>
              <w:t xml:space="preserve"> 1980г.вып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прицеп КМЗ 828420 КМЗ, 2013 г.выпуска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421724,22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225000,00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11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 xml:space="preserve">Супруга 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Несовершеннолетний ребенок ( дочь)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Несовершеннолетний ребенок ( дочь)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Нет</w:t>
            </w:r>
          </w:p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нет</w:t>
            </w:r>
          </w:p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>
        <w:trPr>
          <w:trHeight w:val="211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9.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Гареев Аняс Минзагитович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 Совета депутатов МО «Чердаклинский район»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48/100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4000.0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5680000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114,4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150,6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КАМАЗ 45143, 2009 г.вып.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КАМАЗ 5320, 1989 г.вып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Автофургон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4732, 2009 г.вып., 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НЕФАЗ 8560, 2009 г. вып., 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 ПАЗ3205, 1992 г. вып., 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ГКБ 8350, 1989 г. вып.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3055531.69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14"/>
                <w:szCs w:val="14"/>
              </w:rPr>
            </w:pPr>
            <w:r>
              <w:rPr>
                <w:rFonts w:cs="Arial" w:ascii="Times New Roman" w:hAnsi="Times New Roman"/>
                <w:color w:val="000000"/>
                <w:sz w:val="14"/>
                <w:szCs w:val="14"/>
              </w:rPr>
              <w:t>Лизинг 1042521,14/ 5888330,14</w:t>
            </w:r>
          </w:p>
        </w:tc>
      </w:tr>
      <w:tr>
        <w:trPr>
          <w:trHeight w:val="211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Супруга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12"/>
                <w:szCs w:val="12"/>
              </w:rPr>
            </w:pPr>
            <w:r>
              <w:rPr>
                <w:rFonts w:cs="Arial" w:ascii="Times New Roman" w:hAnsi="Times New Roman"/>
                <w:color w:val="000000"/>
                <w:sz w:val="12"/>
                <w:szCs w:val="12"/>
              </w:rPr>
              <w:t>нет</w:t>
            </w:r>
          </w:p>
        </w:tc>
      </w:tr>
      <w:tr>
        <w:trPr>
          <w:trHeight w:val="3208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</w:rPr>
              <w:t>10.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Ефимов Анатолий Викторович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 Совета депутатов МО «Чердаклинский район»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Земли поселений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земли для сельсх использования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для сельсх использования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долевая2/45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 1/45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4027497,0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4027497,0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2"/>
                <w:szCs w:val="12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736601,37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  <w:b/>
              </w:rPr>
              <w:t>11.</w:t>
            </w:r>
          </w:p>
          <w:p>
            <w:pPr>
              <w:pStyle w:val="Normal"/>
              <w:ind w:left="-42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42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42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-42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ind w:left="-4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Федисова Юлия Александровна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депутат Совета депутатов МО «Чердаклинский район»</w:t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Шевроле Нива , 2003 г.в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241989,18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ГАЗ 330210, 1996 г.вып, 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УАЗ 3962, 1962г.вып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52194,64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нет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нет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1500,00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нет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12.</w:t>
            </w:r>
          </w:p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Кулагин  Владимир Александрович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 МО«Чердаклинский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индивидуа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льная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индивидуа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льная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общая долевая 54/300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205498,0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81,5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111,4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участок(огородный)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900,0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УАЗ 469,1991 г.вып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ВАЗ 217130.,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2011г.вып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238816,81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нет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900.0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205498,0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81,5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 xml:space="preserve">ВАЗ 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  <w:lang w:val="en-US"/>
              </w:rPr>
              <w:t>GAB 110, 2018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  <w:lang w:val="ru-RU"/>
              </w:rPr>
              <w:t>г.вып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98739,39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7"/>
                <w:szCs w:val="20"/>
                <w:u w:val="none"/>
                <w:em w:val="none"/>
              </w:rPr>
              <w:t>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205498,0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900,0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81,5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16715,00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957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13. </w:t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Ерасов  Александр Иванович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 МО«Чердаклинский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15/315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1/14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15/630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1518000.0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1518000,0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1518000,0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109.8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18.0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Chevrolet, НИВА 212300-55, 2013 г.вып.;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ВАЗ LADA Samara, 2006 г.вып;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трактор Т-40ам Т-40ам,1993 г.вып..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u w:val="none"/>
                <w:em w:val="none"/>
              </w:rPr>
              <w:t>прицеп тракторный 2-ПТС-4 887 Б 1981 г.вып.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285519,27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95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15/315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1518000,0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3200.0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109.8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213239,21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95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Киселева Оксана  Александровна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Совета депутатов  МО «Чердаклинский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42.2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90.7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</w:t>
            </w:r>
            <w:r>
              <w:rPr>
                <w:rFonts w:ascii="Times New Roman" w:hAnsi="Times New Roman"/>
                <w:sz w:val="16"/>
                <w:szCs w:val="16"/>
              </w:rPr>
              <w:t>ЕНДЭ СОЛЯРИС,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2019 г. вып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1025492,0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957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1/16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1/27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1/879</w:t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/>
            </w:pPr>
            <w:bookmarkStart w:id="3" w:name="__DdeLink__10413_2553059832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bookmarkEnd w:id="3"/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4209000,0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1863000,0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11812331,0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90.7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трафик 2,0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ci115 passe,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2009 г. вып.,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Лада гранта 219010 , 2018 г. вып,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УАЗ 330365, бортовой  , 2012 г. вып.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155131,46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Несовершеннолетний ребенок( сын)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3000.0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90.7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Несовершеннолетний ребенок( сын)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3000.0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90.7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Куприянов Александр 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владимирович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 МО «Чердаклинский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739,0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КИА РИО, 2013 г. вып.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456460,43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супруга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/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443028,64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>
        <w:trPr>
          <w:trHeight w:val="815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есовершеннолетний ребенок( дочь)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5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амойлов  Алексей Николаевич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Совета депутатов  МО «Чердаклинский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1)404.0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544,0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3)1000.0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УАЗ 31512 1990г.вып, </w:t>
            </w:r>
          </w:p>
          <w:p>
            <w:pPr>
              <w:pStyle w:val="Normal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ind w:left="34" w:hanging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Моторная лодка Казанка-5, 1978 г. вып.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34" w:hanging="34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843007,76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</w:t>
            </w: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5"/>
                <w:szCs w:val="20"/>
                <w:u w:val="none"/>
                <w:em w:val="none"/>
              </w:rPr>
              <w:t>ет</w:t>
            </w:r>
          </w:p>
        </w:tc>
      </w:tr>
      <w:tr>
        <w:trPr>
          <w:trHeight w:val="1108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Супруга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>нет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320437,29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нет</w:t>
            </w:r>
          </w:p>
        </w:tc>
      </w:tr>
      <w:tr>
        <w:trPr>
          <w:trHeight w:val="1108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Несовершеннолетний ребенок( дочь)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u w:val="none"/>
                <w:em w:val="none"/>
              </w:rPr>
              <w:t>нет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Lucida Sans Unicode" w:ascii="Times New Roman" w:hAnsi="Times New Roman"/>
                <w:b/>
              </w:rPr>
              <w:t>17.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Дырова Елена Петровна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 МО «Чердаклинский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__DdeLink__2349_241904968"/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bookmarkEnd w:id="4"/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1988.0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1100.0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3000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51,4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31.1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 xml:space="preserve">ВАЗ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  <w:lang w:val="en-US"/>
              </w:rPr>
              <w:t xml:space="preserve">Priora LADA 217030,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  <w:lang w:val="ru-RU"/>
              </w:rPr>
              <w:t>2010 г.вып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290582,99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</w:t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Родионова  Галина Дмитриевн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Главы  МО «Чердаклинский район» Ульяновской области</w:t>
            </w:r>
          </w:p>
        </w:tc>
        <w:tc>
          <w:tcPr>
            <w:tcW w:w="1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1/42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1/42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2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2671200.0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2671200,0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2800,0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1) 41.4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 78,3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ВАЗ 217230, 2010 г. вып.</w:t>
            </w:r>
          </w:p>
        </w:tc>
        <w:tc>
          <w:tcPr>
            <w:tcW w:w="11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1458094,53</w:t>
            </w:r>
          </w:p>
        </w:tc>
        <w:tc>
          <w:tcPr>
            <w:tcW w:w="1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Внук опекуемый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19. </w:t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Афонин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Эдуард Анатольевич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 МО «Чердаклинский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69/300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65.0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4177746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2"/>
                <w:szCs w:val="12"/>
                <w:u w:val="none"/>
                <w:em w:val="none"/>
              </w:rPr>
              <w:t xml:space="preserve">Кредит на личные нужды , сумма обязательств 560 000,00. Условия обязательств-12% годовых.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31/100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323385,03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31/100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31/100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20.</w:t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 Михаил Юрьевич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«Чердаклинский район»</w:t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1/8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 участок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217130, 2011 г. вып. ,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390995  2010 г. вып.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604057,59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59.4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bookmarkStart w:id="5" w:name="__DdeLink__4717_241904968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bookmarkEnd w:id="5"/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789851,26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090" w:hRule="atLeast"/>
        </w:trPr>
        <w:tc>
          <w:tcPr>
            <w:tcW w:w="5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70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8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7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0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gridSpan w:val="3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06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5545"/>
        <w:gridCol w:w="4903"/>
        <w:gridCol w:w="4612"/>
      </w:tblGrid>
      <w:tr>
        <w:trPr>
          <w:trHeight w:val="1500" w:hRule="atLeast"/>
        </w:trPr>
        <w:tc>
          <w:tcPr>
            <w:tcW w:w="554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90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06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466"/>
        <w:gridCol w:w="1440"/>
        <w:gridCol w:w="2194"/>
        <w:gridCol w:w="1289"/>
        <w:gridCol w:w="1141"/>
        <w:gridCol w:w="1054"/>
        <w:gridCol w:w="1149"/>
        <w:gridCol w:w="1080"/>
        <w:gridCol w:w="759"/>
        <w:gridCol w:w="838"/>
        <w:gridCol w:w="1434"/>
        <w:gridCol w:w="1140"/>
        <w:gridCol w:w="1075"/>
      </w:tblGrid>
      <w:tr>
        <w:trPr>
          <w:trHeight w:val="1090" w:hRule="atLeast"/>
        </w:trPr>
        <w:tc>
          <w:tcPr>
            <w:tcW w:w="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141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2291900,0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132144,12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06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466"/>
        <w:gridCol w:w="1440"/>
        <w:gridCol w:w="2194"/>
        <w:gridCol w:w="1289"/>
        <w:gridCol w:w="1141"/>
        <w:gridCol w:w="1054"/>
        <w:gridCol w:w="1149"/>
        <w:gridCol w:w="1080"/>
        <w:gridCol w:w="759"/>
        <w:gridCol w:w="838"/>
        <w:gridCol w:w="1434"/>
        <w:gridCol w:w="1140"/>
        <w:gridCol w:w="1075"/>
      </w:tblGrid>
      <w:tr>
        <w:trPr>
          <w:trHeight w:val="1500" w:hRule="atLeast"/>
        </w:trPr>
        <w:tc>
          <w:tcPr>
            <w:tcW w:w="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Lucida Sans Unicode" w:ascii="Times New Roman" w:hAnsi="Times New Roman"/>
                <w:b/>
              </w:rPr>
              <w:t>3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Хасанова Луиза Рашадовна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88.7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781015.91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41d6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341d6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341d6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341d6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4341d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4341d6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4341d6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4341d6"/>
    <w:rPr>
      <w:rFonts w:ascii="Cambria" w:hAnsi="Cambria" w:eastAsia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uiPriority w:val="9"/>
    <w:qFormat/>
    <w:rsid w:val="004341d6"/>
    <w:rPr>
      <w:rFonts w:ascii="Cambria" w:hAnsi="Cambria" w:eastAsia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4341d6"/>
    <w:rPr>
      <w:rFonts w:ascii="Cambria" w:hAnsi="Cambria" w:eastAsia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"/>
    <w:semiHidden/>
    <w:qFormat/>
    <w:rsid w:val="004341d6"/>
    <w:rPr>
      <w:b/>
      <w:bCs/>
      <w:sz w:val="28"/>
      <w:szCs w:val="28"/>
    </w:rPr>
  </w:style>
  <w:style w:type="character" w:styleId="51" w:customStyle="1">
    <w:name w:val="Заголовок 5 Знак"/>
    <w:link w:val="5"/>
    <w:uiPriority w:val="9"/>
    <w:semiHidden/>
    <w:qFormat/>
    <w:rsid w:val="004341d6"/>
    <w:rPr>
      <w:b/>
      <w:bCs/>
      <w:i/>
      <w:iCs/>
      <w:sz w:val="26"/>
      <w:szCs w:val="26"/>
    </w:rPr>
  </w:style>
  <w:style w:type="character" w:styleId="61" w:customStyle="1">
    <w:name w:val="Заголовок 6 Знак"/>
    <w:link w:val="6"/>
    <w:uiPriority w:val="9"/>
    <w:semiHidden/>
    <w:qFormat/>
    <w:rsid w:val="004341d6"/>
    <w:rPr>
      <w:b/>
      <w:bCs/>
    </w:rPr>
  </w:style>
  <w:style w:type="character" w:styleId="71" w:customStyle="1">
    <w:name w:val="Заголовок 7 Знак"/>
    <w:link w:val="7"/>
    <w:uiPriority w:val="9"/>
    <w:semiHidden/>
    <w:qFormat/>
    <w:rsid w:val="004341d6"/>
    <w:rPr>
      <w:sz w:val="24"/>
      <w:szCs w:val="24"/>
    </w:rPr>
  </w:style>
  <w:style w:type="character" w:styleId="81" w:customStyle="1">
    <w:name w:val="Заголовок 8 Знак"/>
    <w:link w:val="8"/>
    <w:uiPriority w:val="9"/>
    <w:semiHidden/>
    <w:qFormat/>
    <w:rsid w:val="004341d6"/>
    <w:rPr>
      <w:i/>
      <w:iCs/>
      <w:sz w:val="24"/>
      <w:szCs w:val="24"/>
    </w:rPr>
  </w:style>
  <w:style w:type="character" w:styleId="91" w:customStyle="1">
    <w:name w:val="Заголовок 9 Знак"/>
    <w:link w:val="9"/>
    <w:uiPriority w:val="9"/>
    <w:semiHidden/>
    <w:qFormat/>
    <w:rsid w:val="004341d6"/>
    <w:rPr>
      <w:rFonts w:ascii="Cambria" w:hAnsi="Cambria" w:eastAsia="Times New Roman"/>
    </w:rPr>
  </w:style>
  <w:style w:type="character" w:styleId="Style5" w:customStyle="1">
    <w:name w:val="Название Знак"/>
    <w:link w:val="a3"/>
    <w:uiPriority w:val="10"/>
    <w:qFormat/>
    <w:rsid w:val="004341d6"/>
    <w:rPr>
      <w:rFonts w:ascii="Cambria" w:hAnsi="Cambria" w:eastAsia="Times New Roman"/>
      <w:b/>
      <w:bCs/>
      <w:kern w:val="2"/>
      <w:sz w:val="32"/>
      <w:szCs w:val="32"/>
    </w:rPr>
  </w:style>
  <w:style w:type="character" w:styleId="Style6" w:customStyle="1">
    <w:name w:val="Подзаголовок Знак"/>
    <w:link w:val="a5"/>
    <w:uiPriority w:val="11"/>
    <w:qFormat/>
    <w:rsid w:val="004341d6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4341d6"/>
    <w:rPr>
      <w:b/>
      <w:bCs/>
    </w:rPr>
  </w:style>
  <w:style w:type="character" w:styleId="Style7">
    <w:name w:val="Выделение"/>
    <w:uiPriority w:val="20"/>
    <w:qFormat/>
    <w:rsid w:val="004341d6"/>
    <w:rPr>
      <w:rFonts w:ascii="Calibri" w:hAnsi="Calibri"/>
      <w:b/>
      <w:i/>
      <w:iCs/>
    </w:rPr>
  </w:style>
  <w:style w:type="character" w:styleId="Style8" w:customStyle="1">
    <w:name w:val="Без интервала Знак"/>
    <w:link w:val="a9"/>
    <w:uiPriority w:val="1"/>
    <w:qFormat/>
    <w:rsid w:val="004341d6"/>
    <w:rPr>
      <w:sz w:val="24"/>
      <w:szCs w:val="32"/>
    </w:rPr>
  </w:style>
  <w:style w:type="character" w:styleId="22" w:customStyle="1">
    <w:name w:val="Цитата 2 Знак"/>
    <w:link w:val="21"/>
    <w:uiPriority w:val="29"/>
    <w:qFormat/>
    <w:rsid w:val="004341d6"/>
    <w:rPr>
      <w:i/>
      <w:sz w:val="24"/>
      <w:szCs w:val="24"/>
    </w:rPr>
  </w:style>
  <w:style w:type="character" w:styleId="Style9" w:customStyle="1">
    <w:name w:val="Выделенная цитата Знак"/>
    <w:link w:val="ac"/>
    <w:uiPriority w:val="30"/>
    <w:qFormat/>
    <w:rsid w:val="004341d6"/>
    <w:rPr>
      <w:b/>
      <w:i/>
      <w:sz w:val="24"/>
    </w:rPr>
  </w:style>
  <w:style w:type="character" w:styleId="SubtleEmphasis">
    <w:name w:val="Subtle Emphasis"/>
    <w:uiPriority w:val="19"/>
    <w:qFormat/>
    <w:rsid w:val="004341d6"/>
    <w:rPr>
      <w:i/>
      <w:color w:val="5A5A5A"/>
    </w:rPr>
  </w:style>
  <w:style w:type="character" w:styleId="IntenseEmphasis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341d6"/>
    <w:rPr>
      <w:b/>
      <w:sz w:val="24"/>
      <w:u w:val="single"/>
    </w:rPr>
  </w:style>
  <w:style w:type="character" w:styleId="BookTitle">
    <w:name w:val="Book Title"/>
    <w:uiPriority w:val="33"/>
    <w:qFormat/>
    <w:rsid w:val="004341d6"/>
    <w:rPr>
      <w:rFonts w:ascii="Cambria" w:hAnsi="Cambria" w:eastAsia="Times New Roman"/>
      <w:b/>
      <w:i/>
      <w:sz w:val="24"/>
      <w:szCs w:val="24"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Title"/>
    <w:basedOn w:val="Normal"/>
    <w:next w:val="Normal"/>
    <w:link w:val="a4"/>
    <w:uiPriority w:val="10"/>
    <w:qFormat/>
    <w:rsid w:val="004341d6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tyle17">
    <w:name w:val="Subtitle"/>
    <w:basedOn w:val="Normal"/>
    <w:next w:val="Normal"/>
    <w:link w:val="a6"/>
    <w:uiPriority w:val="11"/>
    <w:qFormat/>
    <w:rsid w:val="004341d6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link w:val="aa"/>
    <w:uiPriority w:val="1"/>
    <w:qFormat/>
    <w:rsid w:val="004341d6"/>
    <w:pPr/>
    <w:rPr>
      <w:szCs w:val="32"/>
    </w:rPr>
  </w:style>
  <w:style w:type="paragraph" w:styleId="ListParagraph">
    <w:name w:val="List Paragraph"/>
    <w:basedOn w:val="Normal"/>
    <w:uiPriority w:val="34"/>
    <w:qFormat/>
    <w:rsid w:val="004341d6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4341d6"/>
    <w:pPr/>
    <w:rPr>
      <w:i/>
    </w:rPr>
  </w:style>
  <w:style w:type="paragraph" w:styleId="IntenseQuote">
    <w:name w:val="Intense Quote"/>
    <w:basedOn w:val="Normal"/>
    <w:next w:val="Normal"/>
    <w:link w:val="ad"/>
    <w:uiPriority w:val="30"/>
    <w:qFormat/>
    <w:rsid w:val="004341d6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4341d6"/>
    <w:pPr/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LibreOffice/6.2.4.2$Windows_x86 LibreOffice_project/2412653d852ce75f65fbfa83fb7e7b669a126d64</Application>
  <Pages>16</Pages>
  <Words>1648</Words>
  <Characters>9828</Characters>
  <CharactersWithSpaces>10718</CharactersWithSpaces>
  <Paragraphs>966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2019-04-09T10:17:00Z</dcterms:created>
  <dc:creator>Северова АА</dc:creator>
  <dc:description/>
  <dc:language>ru-RU</dc:language>
  <cp:lastModifiedBy/>
  <dcterms:modified xsi:type="dcterms:W3CDTF">2020-04-22T15:35:09Z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