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onsPlusTitle"/>
        <w:widowControl/>
        <w:bidi w:val="0"/>
        <w:jc w:val="center"/>
        <w:rPr>
          <w:rFonts w:ascii="Times New Roman" w:hAnsi="Times New Roman" w:cs="Times New Roman"/>
          <w:sz w:val="28"/>
          <w:szCs w:val="28"/>
        </w:rPr>
      </w:pPr>
      <w:r>
        <w:rPr>
          <w:rFonts w:cs="Times New Roman" w:ascii="Times New Roman" w:hAnsi="Times New Roman"/>
          <w:sz w:val="28"/>
          <w:szCs w:val="28"/>
        </w:rPr>
        <w:t>ГЛАВА МУНИЦИПАЛЬНОГО ОБРАЗОВАНИЯ</w:t>
      </w:r>
    </w:p>
    <w:p>
      <w:pPr>
        <w:pStyle w:val="ConsPlusTitle"/>
        <w:widowControl/>
        <w:bidi w:val="0"/>
        <w:jc w:val="center"/>
        <w:rPr/>
      </w:pPr>
      <w:r>
        <w:rPr>
          <w:rFonts w:cs="Times New Roman" w:ascii="Times New Roman" w:hAnsi="Times New Roman"/>
          <w:sz w:val="28"/>
          <w:szCs w:val="28"/>
        </w:rPr>
        <w:t xml:space="preserve"> </w:t>
      </w:r>
      <w:r>
        <w:rPr>
          <w:rFonts w:cs="Times New Roman" w:ascii="Times New Roman" w:hAnsi="Times New Roman"/>
          <w:sz w:val="28"/>
          <w:szCs w:val="28"/>
        </w:rPr>
        <w:t xml:space="preserve">«ЧЕРДАКЛИНСКОЕ ГОРОДСКОЕ ПОСЕЛЕНИЕ» </w:t>
      </w:r>
    </w:p>
    <w:p>
      <w:pPr>
        <w:pStyle w:val="ConsPlusTitle"/>
        <w:widowControl/>
        <w:bidi w:val="0"/>
        <w:jc w:val="center"/>
        <w:rPr>
          <w:rFonts w:ascii="Times New Roman" w:hAnsi="Times New Roman" w:cs="Times New Roman"/>
          <w:sz w:val="28"/>
          <w:szCs w:val="28"/>
        </w:rPr>
      </w:pPr>
      <w:r>
        <w:rPr>
          <w:rFonts w:cs="Times New Roman" w:ascii="Times New Roman" w:hAnsi="Times New Roman"/>
          <w:sz w:val="28"/>
          <w:szCs w:val="28"/>
        </w:rPr>
        <w:t>ЧЕРДАКЛИНСКОГО РАЙОНА УЛЬЯНОВСКОЙ ОБЛАСТИ</w:t>
      </w:r>
    </w:p>
    <w:p>
      <w:pPr>
        <w:pStyle w:val="ConsPlusTitle"/>
        <w:widowControl/>
        <w:bidi w:val="0"/>
        <w:jc w:val="left"/>
        <w:rPr>
          <w:rFonts w:ascii="Times New Roman" w:hAnsi="Times New Roman" w:cs="Times New Roman"/>
          <w:sz w:val="28"/>
          <w:szCs w:val="28"/>
        </w:rPr>
      </w:pPr>
      <w:r>
        <w:rPr>
          <w:rFonts w:cs="Times New Roman" w:ascii="Times New Roman" w:hAnsi="Times New Roman"/>
          <w:sz w:val="28"/>
          <w:szCs w:val="28"/>
        </w:rPr>
      </w:r>
    </w:p>
    <w:p>
      <w:pPr>
        <w:pStyle w:val="ConsPlusTitle"/>
        <w:widowControl/>
        <w:bidi w:val="0"/>
        <w:jc w:val="center"/>
        <w:rPr>
          <w:rFonts w:ascii="Times New Roman" w:hAnsi="Times New Roman" w:cs="Times New Roman"/>
          <w:sz w:val="28"/>
          <w:szCs w:val="28"/>
        </w:rPr>
      </w:pPr>
      <w:r>
        <w:rPr>
          <w:rFonts w:cs="Times New Roman" w:ascii="Times New Roman" w:hAnsi="Times New Roman"/>
          <w:sz w:val="28"/>
          <w:szCs w:val="28"/>
        </w:rPr>
        <w:t>ПОСТАНОВЛЕНИЕ</w:t>
      </w:r>
    </w:p>
    <w:p>
      <w:pPr>
        <w:pStyle w:val="ConsPlusTitle"/>
        <w:widowControl/>
        <w:bidi w:val="0"/>
        <w:jc w:val="center"/>
        <w:rPr>
          <w:rFonts w:ascii="Times New Roman" w:hAnsi="Times New Roman" w:cs="Times New Roman"/>
          <w:sz w:val="28"/>
          <w:szCs w:val="28"/>
        </w:rPr>
      </w:pPr>
      <w:r>
        <w:rPr>
          <w:rFonts w:cs="Times New Roman" w:ascii="Times New Roman" w:hAnsi="Times New Roman"/>
          <w:sz w:val="28"/>
          <w:szCs w:val="28"/>
        </w:rPr>
      </w:r>
    </w:p>
    <w:p>
      <w:pPr>
        <w:pStyle w:val="ConsPlusTitle"/>
        <w:widowControl/>
        <w:bidi w:val="0"/>
        <w:jc w:val="both"/>
        <w:rPr>
          <w:rFonts w:ascii="Times New Roman" w:hAnsi="Times New Roman" w:cs="Times New Roman"/>
          <w:sz w:val="28"/>
          <w:szCs w:val="28"/>
        </w:rPr>
      </w:pPr>
      <w:r>
        <w:rPr>
          <w:rFonts w:cs="Times New Roman" w:ascii="Times New Roman" w:hAnsi="Times New Roman"/>
          <w:sz w:val="28"/>
          <w:szCs w:val="28"/>
        </w:rPr>
        <w:t>06 ноября 2020 г.                                                                                           № 42</w:t>
      </w:r>
    </w:p>
    <w:p>
      <w:pPr>
        <w:pStyle w:val="ConsPlusTitle"/>
        <w:widowControl/>
        <w:bidi w:val="0"/>
        <w:jc w:val="both"/>
        <w:rPr>
          <w:rFonts w:ascii="Times New Roman" w:hAnsi="Times New Roman" w:cs="Times New Roman"/>
          <w:sz w:val="28"/>
          <w:szCs w:val="28"/>
        </w:rPr>
      </w:pPr>
      <w:r>
        <w:rPr>
          <w:rFonts w:cs="Times New Roman" w:ascii="Times New Roman" w:hAnsi="Times New Roman"/>
          <w:sz w:val="28"/>
          <w:szCs w:val="28"/>
        </w:rPr>
      </w:r>
    </w:p>
    <w:p>
      <w:pPr>
        <w:pStyle w:val="ConsPlusTitle"/>
        <w:widowControl/>
        <w:bidi w:val="0"/>
        <w:jc w:val="center"/>
        <w:rPr>
          <w:rFonts w:ascii="Times New Roman" w:hAnsi="Times New Roman" w:cs="Times New Roman"/>
          <w:sz w:val="28"/>
          <w:szCs w:val="28"/>
        </w:rPr>
      </w:pPr>
      <w:r>
        <w:rPr>
          <w:rFonts w:cs="Times New Roman" w:ascii="Times New Roman" w:hAnsi="Times New Roman"/>
          <w:sz w:val="28"/>
          <w:szCs w:val="28"/>
        </w:rPr>
        <w:t>р.п. Чердаклы</w:t>
      </w:r>
    </w:p>
    <w:p>
      <w:pPr>
        <w:pStyle w:val="ConsPlusTitle"/>
        <w:widowControl/>
        <w:bidi w:val="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ConsPlusTitle"/>
        <w:widowControl/>
        <w:bidi w:val="0"/>
        <w:ind w:left="0" w:right="38" w:hanging="0"/>
        <w:jc w:val="center"/>
        <w:rPr>
          <w:rFonts w:ascii="Times New Roman" w:hAnsi="Times New Roman" w:cs="Times New Roman"/>
          <w:sz w:val="28"/>
          <w:szCs w:val="28"/>
        </w:rPr>
      </w:pPr>
      <w:r>
        <w:rPr>
          <w:rFonts w:cs="Times New Roman" w:ascii="Times New Roman" w:hAnsi="Times New Roman"/>
          <w:sz w:val="28"/>
          <w:szCs w:val="28"/>
        </w:rPr>
        <w:t>О публичных слушаниях проекта бюджета  муниципального образования  «Чердаклинское городское поселение» Чердаклинского района Ульяновской области на 2021 год и плановый период 2022-2023 годы</w:t>
      </w:r>
    </w:p>
    <w:p>
      <w:pPr>
        <w:pStyle w:val="ConsPlusTitle"/>
        <w:widowControl/>
        <w:bidi w:val="0"/>
        <w:ind w:left="0" w:right="5438"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ConsPlusNormal1"/>
        <w:widowControl/>
        <w:bidi w:val="0"/>
        <w:ind w:left="0" w:right="0" w:firstLine="540"/>
        <w:jc w:val="both"/>
        <w:rPr>
          <w:rFonts w:ascii="Times New Roman" w:hAnsi="Times New Roman" w:cs="Times New Roman"/>
          <w:sz w:val="28"/>
          <w:szCs w:val="28"/>
        </w:rPr>
      </w:pPr>
      <w:r>
        <w:rPr>
          <w:rFonts w:cs="Times New Roman" w:ascii="Times New Roman" w:hAnsi="Times New Roman"/>
          <w:sz w:val="28"/>
          <w:szCs w:val="28"/>
        </w:rPr>
        <w:t>В соответствии со статьей 28 Федерального закона от 06.10.2003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или общественных обсуждений в муниципальном образовании «Чердаклинское городское поселение» Чердаклинского района Ульяновской области», утвержденным решением Совета депутатов муниципального образования  «Чердаклинское городское поселение» Чердаклинского района Ульяновской области от 30.07.2018 № 23,  постановляю:</w:t>
      </w:r>
    </w:p>
    <w:p>
      <w:pPr>
        <w:pStyle w:val="Normal"/>
        <w:ind w:left="0" w:right="-1" w:firstLine="540"/>
        <w:jc w:val="both"/>
        <w:rPr>
          <w:sz w:val="28"/>
          <w:szCs w:val="28"/>
        </w:rPr>
      </w:pPr>
      <w:r>
        <w:rPr>
          <w:sz w:val="28"/>
          <w:szCs w:val="28"/>
        </w:rPr>
        <w:t>1. Утвердить тему публичных слушаний  «Проект бюджета  муниципального образования «Чердаклинское городское поселение» Чердаклинского района Ульяновской области на 2021 год и плановый период 2022-2023 годы».</w:t>
      </w:r>
    </w:p>
    <w:p>
      <w:pPr>
        <w:pStyle w:val="ConsPlusNormal1"/>
        <w:widowControl/>
        <w:bidi w:val="0"/>
        <w:ind w:left="0" w:right="0" w:firstLine="540"/>
        <w:jc w:val="both"/>
        <w:rPr>
          <w:rFonts w:ascii="Times New Roman" w:hAnsi="Times New Roman" w:cs="Times New Roman"/>
          <w:sz w:val="28"/>
          <w:szCs w:val="28"/>
        </w:rPr>
      </w:pPr>
      <w:r>
        <w:rPr>
          <w:rFonts w:cs="Times New Roman" w:ascii="Times New Roman" w:hAnsi="Times New Roman"/>
          <w:sz w:val="28"/>
          <w:szCs w:val="28"/>
        </w:rPr>
        <w:t>2. Назначить публичные слушания 30.11.2020 в актовом зале администрации муниципального образования «Чердаклинский район» Ульяновской области в 15.00.</w:t>
      </w:r>
    </w:p>
    <w:p>
      <w:pPr>
        <w:pStyle w:val="ConsPlusNormal1"/>
        <w:widowControl/>
        <w:bidi w:val="0"/>
        <w:ind w:left="0" w:right="0" w:firstLine="540"/>
        <w:jc w:val="both"/>
        <w:rPr>
          <w:rFonts w:ascii="Times New Roman" w:hAnsi="Times New Roman" w:cs="Times New Roman"/>
          <w:sz w:val="28"/>
          <w:szCs w:val="28"/>
        </w:rPr>
      </w:pPr>
      <w:r>
        <w:rPr>
          <w:rFonts w:cs="Times New Roman" w:ascii="Times New Roman" w:hAnsi="Times New Roman"/>
          <w:sz w:val="28"/>
          <w:szCs w:val="28"/>
        </w:rPr>
        <w:t>3. Публичные слушания проводятся по инициативе Главы муниципального образования «Чердаклинское городское поселение» Чердаклинского района Ульяновской области.</w:t>
      </w:r>
    </w:p>
    <w:p>
      <w:pPr>
        <w:pStyle w:val="ConsPlusNormal1"/>
        <w:widowControl/>
        <w:bidi w:val="0"/>
        <w:ind w:left="0" w:right="0" w:firstLine="540"/>
        <w:jc w:val="both"/>
        <w:rPr/>
      </w:pPr>
      <w:r>
        <w:rPr>
          <w:rFonts w:cs="Times New Roman" w:ascii="Times New Roman" w:hAnsi="Times New Roman"/>
          <w:sz w:val="28"/>
          <w:szCs w:val="28"/>
        </w:rPr>
        <w:t xml:space="preserve">4. Опубликовать проект бюджета  муниципального образования «Чердаклинское городское поселение» Чердаклинского района Ульяновской области на 2021 год и плановый период 2022-2023 годы в  </w:t>
      </w:r>
      <w:r>
        <w:rPr>
          <w:rFonts w:cs="Times New Roman" w:ascii="Times New Roman" w:hAnsi="Times New Roman"/>
          <w:color w:val="000000"/>
          <w:sz w:val="28"/>
          <w:szCs w:val="28"/>
        </w:rPr>
        <w:t>информационном бюллетене муниципального образования «Чердаклинское городское поселение» Чердаклинского района Ульяновской области «Вестник Чердаклинского поселения»</w:t>
      </w:r>
      <w:r>
        <w:rPr>
          <w:rFonts w:cs="Times New Roman" w:ascii="Times New Roman" w:hAnsi="Times New Roman"/>
          <w:sz w:val="28"/>
          <w:szCs w:val="28"/>
        </w:rPr>
        <w:t xml:space="preserve"> и на сайте администрации муниципального образования «Чердаклинский район» Ульяновской области не позднее 09.11.2020.</w:t>
      </w:r>
    </w:p>
    <w:p>
      <w:pPr>
        <w:pStyle w:val="ConsPlusNormal1"/>
        <w:widowControl/>
        <w:bidi w:val="0"/>
        <w:ind w:left="0" w:right="0" w:firstLine="540"/>
        <w:jc w:val="both"/>
        <w:rPr>
          <w:rFonts w:ascii="Times New Roman" w:hAnsi="Times New Roman" w:cs="Times New Roman"/>
          <w:sz w:val="28"/>
          <w:szCs w:val="28"/>
        </w:rPr>
      </w:pPr>
      <w:r>
        <w:rPr>
          <w:rFonts w:cs="Times New Roman" w:ascii="Times New Roman" w:hAnsi="Times New Roman"/>
          <w:sz w:val="28"/>
          <w:szCs w:val="28"/>
        </w:rPr>
        <w:t xml:space="preserve">5. Установить порядок ознакомления с проектом бюджета  муниципального образования «Чердаклинское городское поселение» Чердаклинского района Ульяновской области на 2021 год и плановый период 2022-2023 годы выносимым на публичные слушания: </w:t>
      </w:r>
    </w:p>
    <w:p>
      <w:pPr>
        <w:pStyle w:val="ConsPlusNormal1"/>
        <w:widowControl/>
        <w:bidi w:val="0"/>
        <w:ind w:left="0" w:right="0" w:firstLine="540"/>
        <w:jc w:val="both"/>
        <w:rPr/>
      </w:pPr>
      <w:r>
        <w:rPr>
          <w:rFonts w:cs="Times New Roman" w:ascii="Times New Roman" w:hAnsi="Times New Roman"/>
          <w:sz w:val="28"/>
          <w:szCs w:val="28"/>
        </w:rPr>
        <w:t xml:space="preserve">5.1) Ознакомление с проектом бюджета  муниципального образования «Чердаклинское городское поселение» Чердаклинского района Ульяновской области на 2021 год и плановый период 2022-2023 годы опубликованным  в  </w:t>
      </w:r>
      <w:r>
        <w:rPr>
          <w:rFonts w:cs="Times New Roman" w:ascii="Times New Roman" w:hAnsi="Times New Roman"/>
          <w:color w:val="000000"/>
          <w:sz w:val="28"/>
          <w:szCs w:val="28"/>
        </w:rPr>
        <w:t>информационном бюллетене муниципального образования «Чердаклинское городское поселение» Чердаклинского района Ульяновской области «Вестник Чердаклинского поселения»</w:t>
      </w:r>
      <w:r>
        <w:rPr>
          <w:rFonts w:cs="Times New Roman" w:ascii="Times New Roman" w:hAnsi="Times New Roman"/>
          <w:sz w:val="28"/>
          <w:szCs w:val="28"/>
        </w:rPr>
        <w:t xml:space="preserve"> и размещенном на сайте администрации муниципального образования «Чердаклинский район» Ульяновской области.</w:t>
      </w:r>
    </w:p>
    <w:p>
      <w:pPr>
        <w:pStyle w:val="ConsPlusNormal1"/>
        <w:widowControl/>
        <w:bidi w:val="0"/>
        <w:ind w:left="0" w:right="0" w:firstLine="540"/>
        <w:jc w:val="both"/>
        <w:rPr>
          <w:rFonts w:ascii="Times New Roman" w:hAnsi="Times New Roman" w:cs="Times New Roman"/>
          <w:sz w:val="28"/>
          <w:szCs w:val="28"/>
        </w:rPr>
      </w:pPr>
      <w:r>
        <w:rPr>
          <w:rFonts w:cs="Times New Roman" w:ascii="Times New Roman" w:hAnsi="Times New Roman"/>
          <w:sz w:val="28"/>
          <w:szCs w:val="28"/>
        </w:rPr>
        <w:t>5.2) Ознакомление с материалами публичных слушаний в муниципальном учреждении управление финансов  муниципального образования «Чердаклинский район» Ульяновской области, расположенном по адресу: Ульяновская область, Чердаклинский район, р.п. Чердаклы, улица Советская,  дом № 6,  2 этаж, кабинет № 13 в период с 10.11.2020  по 29.11.2020 включительно, с 08.00 до 12.00 и с 13.00 до 17.00 ежедневно, кроме праздничных и выходных дней.</w:t>
      </w:r>
    </w:p>
    <w:p>
      <w:pPr>
        <w:pStyle w:val="ConsPlusNormal1"/>
        <w:widowControl/>
        <w:bidi w:val="0"/>
        <w:ind w:left="0" w:right="0" w:firstLine="540"/>
        <w:jc w:val="both"/>
        <w:rPr>
          <w:rFonts w:ascii="Times New Roman" w:hAnsi="Times New Roman" w:cs="Times New Roman"/>
          <w:sz w:val="28"/>
          <w:szCs w:val="28"/>
        </w:rPr>
      </w:pPr>
      <w:r>
        <w:rPr>
          <w:rFonts w:cs="Times New Roman" w:ascii="Times New Roman" w:hAnsi="Times New Roman"/>
          <w:sz w:val="28"/>
          <w:szCs w:val="28"/>
        </w:rPr>
        <w:t xml:space="preserve">6. Установить, что прием предложений о дополнениях и изменениях участников публичных слушаний осуществляется в муниципальном учреждении управление финансов  муниципального образования «Чердаклинский район» Ульяновской области, расположенном по адресу: р.п. Чердаклы, улица Советская,  дом № 6,  2 этаж, кабинет № 13 в период с 10.11.2020  по  29.11.2020 включительно, с 08.00 до 12.00 и с 13.00 до 17.00 ежедневно, кроме праздничных и выходных дней. </w:t>
      </w:r>
    </w:p>
    <w:p>
      <w:pPr>
        <w:pStyle w:val="ConsPlusNormal1"/>
        <w:widowControl/>
        <w:bidi w:val="0"/>
        <w:ind w:left="0" w:right="0" w:firstLine="540"/>
        <w:jc w:val="both"/>
        <w:rPr/>
      </w:pPr>
      <w:r>
        <w:rPr>
          <w:rFonts w:cs="Times New Roman" w:ascii="Times New Roman" w:hAnsi="Times New Roman"/>
          <w:sz w:val="28"/>
          <w:szCs w:val="28"/>
        </w:rPr>
        <w:t xml:space="preserve">7. Обеспечить опубликование протокола публичных слушаний в  </w:t>
      </w:r>
      <w:r>
        <w:rPr>
          <w:rFonts w:cs="Times New Roman" w:ascii="Times New Roman" w:hAnsi="Times New Roman"/>
          <w:color w:val="000000"/>
          <w:sz w:val="28"/>
          <w:szCs w:val="28"/>
        </w:rPr>
        <w:t>информационном бюллетене муниципального образования «Чердаклинское городское поселение» Чердаклинского района Ульяновской области «Вестник Чердаклинского поселения»</w:t>
      </w:r>
      <w:r>
        <w:rPr>
          <w:rFonts w:cs="Times New Roman" w:ascii="Times New Roman" w:hAnsi="Times New Roman"/>
          <w:sz w:val="28"/>
          <w:szCs w:val="28"/>
        </w:rPr>
        <w:t xml:space="preserve">  и на сайте администрации муниципального образования «Чердаклинский район» Ульяновской области не позднее 02.12.2020.</w:t>
      </w:r>
    </w:p>
    <w:p>
      <w:pPr>
        <w:pStyle w:val="ConsPlusNormal1"/>
        <w:widowControl/>
        <w:bidi w:val="0"/>
        <w:ind w:left="0" w:right="0" w:firstLine="540"/>
        <w:jc w:val="both"/>
        <w:rPr/>
      </w:pPr>
      <w:r>
        <w:rPr>
          <w:rFonts w:cs="Times New Roman" w:ascii="Times New Roman" w:hAnsi="Times New Roman"/>
          <w:sz w:val="28"/>
          <w:szCs w:val="28"/>
        </w:rPr>
        <w:t>8.</w:t>
      </w:r>
      <w:r>
        <w:rPr>
          <w:rFonts w:cs="Times New Roman" w:ascii="Times New Roman" w:hAnsi="Times New Roman"/>
          <w:b/>
          <w:bCs/>
          <w:sz w:val="28"/>
          <w:szCs w:val="28"/>
        </w:rPr>
        <w:t xml:space="preserve"> </w:t>
      </w:r>
      <w:r>
        <w:rPr>
          <w:rFonts w:cs="Times New Roman" w:ascii="Times New Roman" w:hAnsi="Times New Roman"/>
          <w:sz w:val="28"/>
          <w:szCs w:val="28"/>
        </w:rPr>
        <w:t xml:space="preserve">  Настоящее постановление подлежит официальному опубликованию в  </w:t>
      </w:r>
      <w:r>
        <w:rPr>
          <w:rFonts w:cs="Times New Roman" w:ascii="Times New Roman" w:hAnsi="Times New Roman"/>
          <w:color w:val="000000"/>
          <w:sz w:val="28"/>
          <w:szCs w:val="28"/>
        </w:rPr>
        <w:t>информационном бюллетене муниципального образования «Чердаклинское городское поселение» Чердаклинского района Ульяновской области «Вестник Чердаклинского поселения»</w:t>
      </w:r>
      <w:r>
        <w:rPr>
          <w:rFonts w:cs="Times New Roman" w:ascii="Times New Roman" w:hAnsi="Times New Roman"/>
          <w:sz w:val="28"/>
          <w:szCs w:val="28"/>
        </w:rPr>
        <w:t xml:space="preserve"> и на сайте администрации «Чердаклинский район» Ульяновской области.</w:t>
      </w:r>
    </w:p>
    <w:p>
      <w:pPr>
        <w:pStyle w:val="ConsPlusNormal1"/>
        <w:widowControl/>
        <w:bidi w:val="0"/>
        <w:ind w:left="0" w:right="0" w:firstLine="540"/>
        <w:jc w:val="both"/>
        <w:rPr>
          <w:rFonts w:ascii="Times New Roman" w:hAnsi="Times New Roman" w:cs="Times New Roman"/>
          <w:sz w:val="28"/>
          <w:szCs w:val="28"/>
        </w:rPr>
      </w:pPr>
      <w:r>
        <w:rPr>
          <w:rFonts w:cs="Times New Roman" w:ascii="Times New Roman" w:hAnsi="Times New Roman"/>
          <w:sz w:val="28"/>
          <w:szCs w:val="28"/>
        </w:rPr>
        <w:t>9. Настоящее постановление вступает в силу с момента его подписания.</w:t>
      </w:r>
    </w:p>
    <w:p>
      <w:pPr>
        <w:pStyle w:val="ConsPlusNormal1"/>
        <w:widowControl/>
        <w:bidi w:val="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left="-120" w:right="0" w:hanging="0"/>
        <w:rPr>
          <w:b/>
          <w:b/>
          <w:bCs/>
          <w:sz w:val="28"/>
          <w:szCs w:val="28"/>
        </w:rPr>
      </w:pPr>
      <w:r>
        <w:rPr>
          <w:b/>
          <w:bCs/>
          <w:sz w:val="28"/>
          <w:szCs w:val="28"/>
        </w:rPr>
        <w:t xml:space="preserve">Глава  муниципального образования </w:t>
      </w:r>
    </w:p>
    <w:p>
      <w:pPr>
        <w:pStyle w:val="Normal"/>
        <w:ind w:left="-120" w:right="0" w:hanging="0"/>
        <w:rPr>
          <w:b/>
          <w:b/>
          <w:bCs/>
          <w:sz w:val="28"/>
          <w:szCs w:val="28"/>
        </w:rPr>
      </w:pPr>
      <w:r>
        <w:rPr>
          <w:b/>
          <w:bCs/>
          <w:sz w:val="28"/>
          <w:szCs w:val="28"/>
        </w:rPr>
        <w:t xml:space="preserve">«Чердаклинское городское поселение»  </w:t>
      </w:r>
    </w:p>
    <w:p>
      <w:pPr>
        <w:pStyle w:val="Normal"/>
        <w:ind w:left="-120" w:right="0" w:hanging="0"/>
        <w:rPr>
          <w:b/>
          <w:b/>
          <w:bCs/>
          <w:sz w:val="28"/>
          <w:szCs w:val="28"/>
        </w:rPr>
      </w:pPr>
      <w:r>
        <w:rPr>
          <w:b/>
          <w:bCs/>
          <w:sz w:val="28"/>
          <w:szCs w:val="28"/>
        </w:rPr>
        <w:t xml:space="preserve">Чердаклинского района </w:t>
      </w:r>
    </w:p>
    <w:p>
      <w:pPr>
        <w:pStyle w:val="Normal"/>
        <w:ind w:left="-120" w:right="0" w:hanging="0"/>
        <w:rPr>
          <w:b/>
          <w:b/>
          <w:bCs/>
          <w:sz w:val="28"/>
          <w:szCs w:val="28"/>
        </w:rPr>
      </w:pPr>
      <w:r>
        <w:rPr>
          <w:b/>
          <w:bCs/>
          <w:sz w:val="28"/>
          <w:szCs w:val="28"/>
        </w:rPr>
        <w:t xml:space="preserve">Ульяновской области      </w:t>
        <w:tab/>
        <w:tab/>
        <w:t xml:space="preserve">                      </w:t>
        <w:tab/>
        <w:t xml:space="preserve">             А.С. Клоков</w:t>
      </w:r>
    </w:p>
    <w:p>
      <w:pPr>
        <w:pStyle w:val="Normal"/>
        <w:ind w:left="0" w:right="-1" w:firstLine="540"/>
        <w:jc w:val="both"/>
        <w:rPr>
          <w:b/>
          <w:b/>
          <w:bCs/>
          <w:sz w:val="28"/>
          <w:szCs w:val="28"/>
        </w:rPr>
      </w:pPr>
      <w:r>
        <w:rPr>
          <w:b/>
          <w:bCs/>
          <w:sz w:val="28"/>
          <w:szCs w:val="28"/>
        </w:rPr>
      </w:r>
    </w:p>
    <w:p>
      <w:pPr>
        <w:pStyle w:val="Normal"/>
        <w:jc w:val="center"/>
        <w:rPr>
          <w:b/>
          <w:b/>
          <w:bCs/>
          <w:color w:val="000000"/>
          <w:sz w:val="28"/>
          <w:szCs w:val="28"/>
        </w:rPr>
      </w:pPr>
      <w:r>
        <w:rPr>
          <w:b/>
          <w:bCs/>
          <w:color w:val="000000"/>
          <w:sz w:val="28"/>
          <w:szCs w:val="28"/>
        </w:rPr>
      </w:r>
    </w:p>
    <w:p>
      <w:pPr>
        <w:pStyle w:val="Normal"/>
        <w:jc w:val="center"/>
        <w:rPr>
          <w:b/>
          <w:b/>
          <w:bCs/>
          <w:color w:val="000000"/>
          <w:sz w:val="28"/>
          <w:szCs w:val="28"/>
        </w:rPr>
      </w:pPr>
      <w:r>
        <w:rPr>
          <w:b/>
          <w:bCs/>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ПРОЕКТ</w:t>
      </w:r>
    </w:p>
    <w:p>
      <w:pPr>
        <w:pStyle w:val="Normal"/>
        <w:jc w:val="center"/>
        <w:rPr>
          <w:b/>
          <w:b/>
          <w:color w:val="000000"/>
          <w:sz w:val="28"/>
          <w:szCs w:val="28"/>
        </w:rPr>
      </w:pPr>
      <w:r>
        <w:rPr>
          <w:b/>
          <w:color w:val="000000"/>
          <w:sz w:val="28"/>
          <w:szCs w:val="28"/>
        </w:rPr>
        <w:t xml:space="preserve">СОВЕТ ДЕПУТАТОВ МУНИЦИПАЛЬНОГО ОБРАЗОВАНИЯ </w:t>
      </w:r>
    </w:p>
    <w:p>
      <w:pPr>
        <w:pStyle w:val="Normal"/>
        <w:jc w:val="center"/>
        <w:rPr>
          <w:b/>
          <w:b/>
          <w:color w:val="000000"/>
          <w:sz w:val="28"/>
          <w:szCs w:val="28"/>
        </w:rPr>
      </w:pPr>
      <w:r>
        <w:rPr>
          <w:b/>
          <w:color w:val="000000"/>
          <w:sz w:val="28"/>
          <w:szCs w:val="28"/>
        </w:rPr>
        <w:t>«ЧЕРДАКЛИНСКОЕ ГОРОДСКОЕ ПОСЕЛЕНИЕ»                                  ЧЕРДАКЛИНСКОГО РАЙОНА УЛЬЯНОВСКОЙ ОБЛАСТИ</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РЕШЕНИЕ</w:t>
      </w:r>
    </w:p>
    <w:p>
      <w:pPr>
        <w:pStyle w:val="Normal"/>
        <w:rPr>
          <w:b/>
          <w:b/>
          <w:color w:val="000000"/>
          <w:sz w:val="28"/>
          <w:szCs w:val="28"/>
        </w:rPr>
      </w:pPr>
      <w:r>
        <w:rPr>
          <w:b/>
          <w:color w:val="000000"/>
          <w:sz w:val="28"/>
          <w:szCs w:val="28"/>
        </w:rPr>
      </w:r>
    </w:p>
    <w:p>
      <w:pPr>
        <w:pStyle w:val="Normal"/>
        <w:rPr/>
      </w:pPr>
      <w:r>
        <w:rPr>
          <w:b/>
          <w:color w:val="000000"/>
          <w:sz w:val="28"/>
          <w:szCs w:val="28"/>
        </w:rPr>
        <w:t xml:space="preserve">        </w:t>
      </w:r>
      <w:r>
        <w:rPr>
          <w:b/>
          <w:color w:val="000000"/>
          <w:sz w:val="28"/>
          <w:szCs w:val="28"/>
        </w:rPr>
        <w:t xml:space="preserve">___________2020 год                                                                          №                                         </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р.п.Чердаклы</w:t>
      </w:r>
    </w:p>
    <w:p>
      <w:pPr>
        <w:pStyle w:val="Normal"/>
        <w:rPr>
          <w:b/>
          <w:b/>
          <w:color w:val="000000"/>
          <w:sz w:val="28"/>
          <w:szCs w:val="28"/>
        </w:rPr>
      </w:pPr>
      <w:r>
        <w:rPr>
          <w:b/>
          <w:color w:val="000000"/>
          <w:sz w:val="28"/>
          <w:szCs w:val="28"/>
        </w:rPr>
      </w:r>
      <w:r>
        <mc:AlternateContent>
          <mc:Choice Requires="wps">
            <w:drawing>
              <wp:anchor behindDoc="0" distT="0" distB="0" distL="114935" distR="114935" simplePos="0" locked="0" layoutInCell="1" allowOverlap="1" relativeHeight="2">
                <wp:simplePos x="0" y="0"/>
                <wp:positionH relativeFrom="column">
                  <wp:posOffset>-10160</wp:posOffset>
                </wp:positionH>
                <wp:positionV relativeFrom="paragraph">
                  <wp:posOffset>102870</wp:posOffset>
                </wp:positionV>
                <wp:extent cx="6111240" cy="758825"/>
                <wp:effectExtent l="0" t="0" r="0" b="0"/>
                <wp:wrapNone/>
                <wp:docPr id="1" name="Врезка1"/>
                <a:graphic xmlns:a="http://schemas.openxmlformats.org/drawingml/2006/main">
                  <a:graphicData uri="http://schemas.microsoft.com/office/word/2010/wordprocessingShape">
                    <wps:wsp>
                      <wps:cNvSpPr txBox="1"/>
                      <wps:spPr>
                        <a:xfrm>
                          <a:off x="0" y="0"/>
                          <a:ext cx="6111240" cy="758825"/>
                        </a:xfrm>
                        <a:prstGeom prst="rect"/>
                        <a:solidFill>
                          <a:srgbClr val="FFFFFF"/>
                        </a:solidFill>
                      </wps:spPr>
                      <wps:txbx>
                        <w:txbxContent>
                          <w:p>
                            <w:pPr>
                              <w:pStyle w:val="Normal"/>
                              <w:suppressAutoHyphens w:val="true"/>
                              <w:jc w:val="center"/>
                              <w:rPr>
                                <w:b/>
                                <w:b/>
                                <w:sz w:val="28"/>
                                <w:szCs w:val="28"/>
                              </w:rPr>
                            </w:pPr>
                            <w:r>
                              <w:rPr>
                                <w:b/>
                                <w:sz w:val="28"/>
                                <w:szCs w:val="28"/>
                              </w:rPr>
                              <w:t>О бюджете муниципального образования «Чердаклинское городское поселение» Чердаклинского района Ульяновской области на 2021 год и плановый период 2022 и 2023 годов</w:t>
                            </w:r>
                          </w:p>
                        </w:txbxContent>
                      </wps:txbx>
                      <wps:bodyPr anchor="t" lIns="92710" tIns="46990" rIns="92710" bIns="46990">
                        <a:noAutofit/>
                      </wps:bodyPr>
                    </wps:wsp>
                  </a:graphicData>
                </a:graphic>
              </wp:anchor>
            </w:drawing>
          </mc:Choice>
          <mc:Fallback>
            <w:pict>
              <v:rect fillcolor="#FFFFFF" style="position:absolute;rotation:0;width:481.2pt;height:59.75pt;mso-wrap-distance-left:9.05pt;mso-wrap-distance-right:9.05pt;mso-wrap-distance-top:0pt;mso-wrap-distance-bottom:0pt;margin-top:8.1pt;mso-position-vertical-relative:text;margin-left:-0.8pt;mso-position-horizontal-relative:text">
                <v:textbox inset="0.101388888888889in,0.0513888888888889in,0.101388888888889in,0.0513888888888889in">
                  <w:txbxContent>
                    <w:p>
                      <w:pPr>
                        <w:pStyle w:val="Normal"/>
                        <w:suppressAutoHyphens w:val="true"/>
                        <w:jc w:val="center"/>
                        <w:rPr>
                          <w:b/>
                          <w:b/>
                          <w:sz w:val="28"/>
                          <w:szCs w:val="28"/>
                        </w:rPr>
                      </w:pPr>
                      <w:r>
                        <w:rPr>
                          <w:b/>
                          <w:sz w:val="28"/>
                          <w:szCs w:val="28"/>
                        </w:rPr>
                        <w:t>О бюджете муниципального образования «Чердаклинское городское поселение» Чердаклинского района Ульяновской области на 2021 год и плановый период 2022 и 2023 годов</w:t>
                      </w:r>
                    </w:p>
                  </w:txbxContent>
                </v:textbox>
              </v:rect>
            </w:pict>
          </mc:Fallback>
        </mc:AlternateContent>
      </w:r>
    </w:p>
    <w:p>
      <w:pPr>
        <w:pStyle w:val="Normal"/>
        <w:rPr>
          <w:b/>
          <w:b/>
          <w:color w:val="FF0000"/>
          <w:sz w:val="28"/>
          <w:szCs w:val="28"/>
        </w:rPr>
      </w:pPr>
      <w:r>
        <w:rPr>
          <w:b/>
          <w:color w:val="FF0000"/>
          <w:sz w:val="28"/>
          <w:szCs w:val="28"/>
        </w:rPr>
      </w:r>
    </w:p>
    <w:p>
      <w:pPr>
        <w:pStyle w:val="Normal"/>
        <w:rPr>
          <w:b/>
          <w:b/>
          <w:color w:val="FF0000"/>
          <w:sz w:val="28"/>
          <w:szCs w:val="28"/>
        </w:rPr>
      </w:pPr>
      <w:r>
        <w:rPr>
          <w:b/>
          <w:color w:val="FF0000"/>
          <w:sz w:val="28"/>
          <w:szCs w:val="28"/>
        </w:rPr>
      </w:r>
    </w:p>
    <w:p>
      <w:pPr>
        <w:pStyle w:val="Normal"/>
        <w:rPr>
          <w:color w:val="FF0000"/>
          <w:sz w:val="28"/>
          <w:szCs w:val="28"/>
        </w:rPr>
      </w:pPr>
      <w:r>
        <w:rPr>
          <w:color w:val="FF0000"/>
          <w:sz w:val="28"/>
          <w:szCs w:val="28"/>
        </w:rPr>
      </w:r>
    </w:p>
    <w:p>
      <w:pPr>
        <w:pStyle w:val="Normal"/>
        <w:ind w:left="0" w:right="0" w:firstLine="709"/>
        <w:jc w:val="both"/>
        <w:rPr>
          <w:sz w:val="28"/>
          <w:szCs w:val="28"/>
        </w:rPr>
      </w:pPr>
      <w:r>
        <w:rPr>
          <w:sz w:val="28"/>
          <w:szCs w:val="28"/>
        </w:rPr>
        <w:t xml:space="preserve">Совет депутатов муниципального образования «Чердаклинское городское поселение» Чердаклинского района Ульяновской области решил:  </w:t>
      </w:r>
    </w:p>
    <w:p>
      <w:pPr>
        <w:pStyle w:val="Normal"/>
        <w:ind w:left="0" w:right="0" w:firstLine="709"/>
        <w:jc w:val="both"/>
        <w:rPr/>
      </w:pPr>
      <w:r>
        <w:rPr>
          <w:sz w:val="28"/>
          <w:szCs w:val="28"/>
        </w:rPr>
        <w:t xml:space="preserve">Статья 1. </w:t>
      </w:r>
      <w:r>
        <w:rPr>
          <w:b/>
          <w:sz w:val="28"/>
          <w:szCs w:val="28"/>
        </w:rPr>
        <w:t>Основные характеристики бюджета муниципального образования «Чердаклинское городское поселение» Чердаклинского района Ульяновской области на 2021 год и плановый период 2022 и 2023 годов</w:t>
      </w:r>
    </w:p>
    <w:p>
      <w:pPr>
        <w:pStyle w:val="Normal"/>
        <w:ind w:left="0" w:right="0" w:firstLine="709"/>
        <w:jc w:val="both"/>
        <w:rPr>
          <w:sz w:val="28"/>
          <w:szCs w:val="28"/>
        </w:rPr>
      </w:pPr>
      <w:r>
        <w:rPr>
          <w:sz w:val="28"/>
          <w:szCs w:val="28"/>
        </w:rPr>
        <w:t>1.Утвердить основные характеристики бюджета муниципального образования «Чердаклинское городское поселение» Чердаклинского района Ульяновской области на 2021 год:</w:t>
      </w:r>
    </w:p>
    <w:p>
      <w:pPr>
        <w:pStyle w:val="Normal"/>
        <w:ind w:left="0" w:right="0" w:firstLine="709"/>
        <w:jc w:val="both"/>
        <w:rPr/>
      </w:pPr>
      <w:r>
        <w:rPr>
          <w:sz w:val="28"/>
          <w:szCs w:val="28"/>
        </w:rPr>
        <w:t xml:space="preserve">1) общий объём доходов бюджета муниципального образования «Чердаклинское городское поселение» Чердаклинского района Ульяновской области в сумме </w:t>
      </w:r>
      <w:r>
        <w:rPr>
          <w:bCs/>
          <w:sz w:val="28"/>
          <w:szCs w:val="28"/>
        </w:rPr>
        <w:t>55 155,0896</w:t>
      </w:r>
      <w:r>
        <w:rPr>
          <w:sz w:val="28"/>
          <w:szCs w:val="28"/>
        </w:rPr>
        <w:t xml:space="preserve"> тыс. рублей, в том числе безвозмездные поступления от других бюджетов бюджетной системы Российской Федерации в общей сумме 8 813,6896 тыс. рублей;</w:t>
      </w:r>
    </w:p>
    <w:p>
      <w:pPr>
        <w:pStyle w:val="Normal"/>
        <w:ind w:left="0" w:right="0" w:firstLine="709"/>
        <w:jc w:val="both"/>
        <w:rPr>
          <w:sz w:val="28"/>
          <w:szCs w:val="28"/>
        </w:rPr>
      </w:pPr>
      <w:r>
        <w:rPr>
          <w:sz w:val="28"/>
          <w:szCs w:val="28"/>
        </w:rPr>
        <w:t>2) общий объём расходов бюджета муниципального образования «Чердаклинское городское поселение» Чердаклинского района Ульяновской области в сумме 55 155,0896 тыс. рублей;</w:t>
      </w:r>
    </w:p>
    <w:p>
      <w:pPr>
        <w:pStyle w:val="Normal"/>
        <w:ind w:left="0" w:right="0" w:firstLine="709"/>
        <w:jc w:val="both"/>
        <w:rPr>
          <w:sz w:val="28"/>
          <w:szCs w:val="28"/>
        </w:rPr>
      </w:pPr>
      <w:r>
        <w:rPr>
          <w:sz w:val="28"/>
          <w:szCs w:val="28"/>
        </w:rPr>
        <w:t>3) дефицит бюджета муниципального образования «Чердаклинское городское поселение» Чердаклинского района Ульяновской области в сумме        0,0 тыс. рублей.</w:t>
      </w:r>
    </w:p>
    <w:p>
      <w:pPr>
        <w:pStyle w:val="Normal"/>
        <w:ind w:left="0" w:right="0" w:firstLine="709"/>
        <w:jc w:val="both"/>
        <w:rPr>
          <w:sz w:val="28"/>
          <w:szCs w:val="28"/>
        </w:rPr>
      </w:pPr>
      <w:r>
        <w:rPr>
          <w:sz w:val="28"/>
          <w:szCs w:val="28"/>
        </w:rPr>
        <w:t>2. Утвердить основные характеристики бюджета муниципального образования «Чердаклинское городское поселение» Чердаклинского района Ульяновской области на плановый период 2022 и 2023 годов:</w:t>
      </w:r>
    </w:p>
    <w:p>
      <w:pPr>
        <w:pStyle w:val="Normal"/>
        <w:ind w:left="0" w:right="0" w:firstLine="709"/>
        <w:jc w:val="both"/>
        <w:rPr/>
      </w:pPr>
      <w:r>
        <w:rPr>
          <w:sz w:val="28"/>
          <w:szCs w:val="28"/>
        </w:rPr>
        <w:t xml:space="preserve">1) общий объём доходов бюджета муниципального образования «Чердаклинское городское поселение» Чердаклинского района Ульяновской области на 2022 год в сумме 58 714,088 тыс. рублей, в том числе безвозмездные поступления от других бюджетов бюджетной системы Российской Федерации в общей сумме </w:t>
      </w:r>
      <w:r>
        <w:rPr>
          <w:bCs/>
          <w:sz w:val="28"/>
          <w:szCs w:val="28"/>
        </w:rPr>
        <w:t>8 527,488</w:t>
      </w:r>
      <w:r>
        <w:rPr>
          <w:sz w:val="28"/>
          <w:szCs w:val="28"/>
        </w:rPr>
        <w:t xml:space="preserve"> тыс. рублей, и на 2023 год в сумме 60 886,171 тыс. рублей, в том числе безвозмездные поступления от других бюджетов бюджетной системы Российской Федерации в общей сумме </w:t>
      </w:r>
      <w:r>
        <w:rPr>
          <w:bCs/>
          <w:sz w:val="28"/>
          <w:szCs w:val="28"/>
        </w:rPr>
        <w:t>8 713,471</w:t>
      </w:r>
      <w:r>
        <w:rPr>
          <w:sz w:val="28"/>
          <w:szCs w:val="28"/>
        </w:rPr>
        <w:t xml:space="preserve"> тыс. рублей;</w:t>
      </w:r>
    </w:p>
    <w:p>
      <w:pPr>
        <w:pStyle w:val="Normal"/>
        <w:ind w:left="0" w:right="0" w:firstLine="709"/>
        <w:jc w:val="both"/>
        <w:rPr>
          <w:sz w:val="28"/>
          <w:szCs w:val="28"/>
        </w:rPr>
      </w:pPr>
      <w:r>
        <w:rPr>
          <w:sz w:val="28"/>
          <w:szCs w:val="28"/>
        </w:rPr>
        <w:t>2) общий объём расходов бюджета муниципального образования «Чердаклинское городское поселение» Чердаклинского района Ульяновской области на 2022 год в сумме 58 714,088 тыс. рублей, в том числе условно утверждённые расходы в сумме 1 371,357 тыс. рублей, и на 2022 год в сумме 60 886,171 тыс. рублей, в том числе условно утверждённые расходы в сумме 2 851,318 тыс. рублей;</w:t>
      </w:r>
    </w:p>
    <w:p>
      <w:pPr>
        <w:pStyle w:val="Normal"/>
        <w:ind w:left="0" w:right="0" w:firstLine="709"/>
        <w:jc w:val="both"/>
        <w:rPr>
          <w:sz w:val="28"/>
          <w:szCs w:val="28"/>
        </w:rPr>
      </w:pPr>
      <w:r>
        <w:rPr>
          <w:sz w:val="28"/>
          <w:szCs w:val="28"/>
        </w:rPr>
        <w:t>3) дефицит бюджета муниципального образования «Чердаклинское городское поселение» Чердаклинского района Ульяновской области в сумме        0,0 тыс. рублей.</w:t>
      </w:r>
    </w:p>
    <w:p>
      <w:pPr>
        <w:pStyle w:val="Normal"/>
        <w:ind w:left="0" w:right="0" w:firstLine="709"/>
        <w:jc w:val="both"/>
        <w:rPr/>
      </w:pPr>
      <w:r>
        <w:rPr>
          <w:sz w:val="28"/>
          <w:szCs w:val="28"/>
        </w:rPr>
        <w:t xml:space="preserve">Статья 2. </w:t>
      </w:r>
      <w:r>
        <w:rPr>
          <w:b/>
          <w:sz w:val="28"/>
          <w:szCs w:val="28"/>
        </w:rPr>
        <w:t>Верхний предел муниципального внутреннего долга бюджета муниципального образования «Чердаклинское городское поселение» Чердаклинского района Ульяновской области, предельный объём муниципального долга муниципального образования «Чердаклинское городское поселение» Чердаклинского района Ульяновской области и предельный объём расходов на его обслуживание на 2021 год и плановый период 2022 и 2023 годов</w:t>
      </w:r>
    </w:p>
    <w:p>
      <w:pPr>
        <w:pStyle w:val="Normal"/>
        <w:ind w:left="0" w:right="0" w:firstLine="709"/>
        <w:jc w:val="both"/>
        <w:rPr>
          <w:sz w:val="28"/>
          <w:szCs w:val="28"/>
        </w:rPr>
      </w:pPr>
      <w:r>
        <w:rPr>
          <w:sz w:val="28"/>
          <w:szCs w:val="28"/>
        </w:rPr>
        <w:t>1. Установить верхний предел муниципального внутреннего долга бюджета муниципального образования «Чердаклинское городское поселение» Чердаклинского района Ульяновской области:</w:t>
      </w:r>
    </w:p>
    <w:p>
      <w:pPr>
        <w:pStyle w:val="Normal"/>
        <w:ind w:left="0" w:right="0" w:firstLine="709"/>
        <w:jc w:val="both"/>
        <w:rPr>
          <w:sz w:val="28"/>
          <w:szCs w:val="28"/>
        </w:rPr>
      </w:pPr>
      <w:r>
        <w:rPr>
          <w:sz w:val="28"/>
          <w:szCs w:val="28"/>
        </w:rPr>
        <w:t>1) по состоянию на 1 января 2022 года в сумме 0,0 тыс. рублей, в том числе предельный объём обязательств по муниципальным гарантиям 0,0 тыс. рублей;</w:t>
      </w:r>
    </w:p>
    <w:p>
      <w:pPr>
        <w:pStyle w:val="Normal"/>
        <w:ind w:left="0" w:right="0" w:firstLine="709"/>
        <w:jc w:val="both"/>
        <w:rPr>
          <w:sz w:val="28"/>
          <w:szCs w:val="28"/>
        </w:rPr>
      </w:pPr>
      <w:r>
        <w:rPr>
          <w:sz w:val="28"/>
          <w:szCs w:val="28"/>
        </w:rPr>
        <w:t>2) по состоянию на 1 января 2023 года в сумме 0,0 тыс. рублей, в том числе предельный объём обязательств по муниципальным гарантиям 0,0 тыс. рублей;</w:t>
      </w:r>
    </w:p>
    <w:p>
      <w:pPr>
        <w:pStyle w:val="Normal"/>
        <w:ind w:left="0" w:right="0" w:firstLine="709"/>
        <w:jc w:val="both"/>
        <w:rPr>
          <w:sz w:val="28"/>
          <w:szCs w:val="28"/>
        </w:rPr>
      </w:pPr>
      <w:r>
        <w:rPr>
          <w:sz w:val="28"/>
          <w:szCs w:val="28"/>
        </w:rPr>
        <w:t>3) по состоянию на 1 января 2024 года в сумме 0,0 тыс. рублей, в том числе предельный объём обязательств по муниципальным гарантиям 0,0 тыс. рублей.</w:t>
      </w:r>
    </w:p>
    <w:p>
      <w:pPr>
        <w:pStyle w:val="Normal"/>
        <w:ind w:left="0" w:right="0" w:firstLine="709"/>
        <w:jc w:val="both"/>
        <w:rPr>
          <w:sz w:val="28"/>
          <w:szCs w:val="28"/>
        </w:rPr>
      </w:pPr>
      <w:r>
        <w:rPr>
          <w:sz w:val="28"/>
          <w:szCs w:val="28"/>
        </w:rPr>
        <w:t xml:space="preserve">2. Установить предельный объём муниципального долга муниципального образования «Чердаклинское городское поселение» Чердаклинского района Ульяновской области: </w:t>
      </w:r>
    </w:p>
    <w:p>
      <w:pPr>
        <w:pStyle w:val="Normal"/>
        <w:ind w:left="0" w:right="0" w:firstLine="709"/>
        <w:jc w:val="both"/>
        <w:rPr>
          <w:sz w:val="28"/>
          <w:szCs w:val="28"/>
        </w:rPr>
      </w:pPr>
      <w:r>
        <w:rPr>
          <w:sz w:val="28"/>
          <w:szCs w:val="28"/>
        </w:rPr>
        <w:t>1) на 2021 год в сумме 0,0 тыс. рублей;</w:t>
      </w:r>
    </w:p>
    <w:p>
      <w:pPr>
        <w:pStyle w:val="Normal"/>
        <w:ind w:left="0" w:right="0" w:firstLine="709"/>
        <w:jc w:val="both"/>
        <w:rPr>
          <w:sz w:val="28"/>
          <w:szCs w:val="28"/>
        </w:rPr>
      </w:pPr>
      <w:r>
        <w:rPr>
          <w:sz w:val="28"/>
          <w:szCs w:val="28"/>
        </w:rPr>
        <w:t>2) на 2022 год в сумме 0,0 тыс. рублей;</w:t>
      </w:r>
    </w:p>
    <w:p>
      <w:pPr>
        <w:pStyle w:val="Normal"/>
        <w:ind w:left="0" w:right="0" w:firstLine="709"/>
        <w:jc w:val="both"/>
        <w:rPr>
          <w:sz w:val="28"/>
          <w:szCs w:val="28"/>
        </w:rPr>
      </w:pPr>
      <w:r>
        <w:rPr>
          <w:sz w:val="28"/>
          <w:szCs w:val="28"/>
        </w:rPr>
        <w:t>1) на 2023 год в сумме 0,0 тыс. рублей.</w:t>
      </w:r>
    </w:p>
    <w:p>
      <w:pPr>
        <w:pStyle w:val="Normal"/>
        <w:ind w:left="0" w:right="0" w:firstLine="709"/>
        <w:jc w:val="both"/>
        <w:rPr>
          <w:sz w:val="28"/>
          <w:szCs w:val="28"/>
        </w:rPr>
      </w:pPr>
      <w:r>
        <w:rPr>
          <w:sz w:val="28"/>
          <w:szCs w:val="28"/>
        </w:rPr>
        <w:t xml:space="preserve">3. Установить предельный объём расходов на обслуживание муниципального долга муниципального образования «Чердаклинское городское поселение» Чердаклинского района Ульяновской области: </w:t>
      </w:r>
    </w:p>
    <w:p>
      <w:pPr>
        <w:pStyle w:val="Normal"/>
        <w:ind w:left="0" w:right="0" w:firstLine="709"/>
        <w:jc w:val="both"/>
        <w:rPr>
          <w:sz w:val="28"/>
          <w:szCs w:val="28"/>
        </w:rPr>
      </w:pPr>
      <w:r>
        <w:rPr>
          <w:sz w:val="28"/>
          <w:szCs w:val="28"/>
        </w:rPr>
        <w:t>1) в 2021 году – 0,0 тыс. рублей;</w:t>
      </w:r>
    </w:p>
    <w:p>
      <w:pPr>
        <w:pStyle w:val="Normal"/>
        <w:ind w:left="0" w:right="0" w:firstLine="709"/>
        <w:jc w:val="both"/>
        <w:rPr>
          <w:sz w:val="28"/>
          <w:szCs w:val="28"/>
        </w:rPr>
      </w:pPr>
      <w:r>
        <w:rPr>
          <w:sz w:val="28"/>
          <w:szCs w:val="28"/>
        </w:rPr>
        <w:t>2) в 2022 году – 0,0 тыс. рублей;</w:t>
      </w:r>
    </w:p>
    <w:p>
      <w:pPr>
        <w:pStyle w:val="Normal"/>
        <w:ind w:left="0" w:right="0" w:firstLine="709"/>
        <w:jc w:val="both"/>
        <w:rPr>
          <w:sz w:val="28"/>
          <w:szCs w:val="28"/>
        </w:rPr>
      </w:pPr>
      <w:r>
        <w:rPr>
          <w:sz w:val="28"/>
          <w:szCs w:val="28"/>
        </w:rPr>
        <w:t>3) в 2023 году – 0,0 тыс. рублей.</w:t>
      </w:r>
    </w:p>
    <w:p>
      <w:pPr>
        <w:pStyle w:val="Normal"/>
        <w:ind w:left="0" w:right="0" w:firstLine="709"/>
        <w:jc w:val="both"/>
        <w:rPr/>
      </w:pPr>
      <w:r>
        <w:rPr>
          <w:sz w:val="28"/>
          <w:szCs w:val="28"/>
        </w:rPr>
        <w:t xml:space="preserve">Статья 3. </w:t>
      </w:r>
      <w:r>
        <w:rPr>
          <w:b/>
          <w:sz w:val="28"/>
          <w:szCs w:val="28"/>
        </w:rPr>
        <w:t>Главные администраторы доходов и главные администраторы источников финансирования дефицита муниципального образования «Чердаклинское городское поселение» Чердаклинского района Ульяновской области на 2021 год и плановый период 2022 и 2023 годов</w:t>
      </w:r>
    </w:p>
    <w:p>
      <w:pPr>
        <w:pStyle w:val="Normal"/>
        <w:ind w:left="0" w:right="0" w:firstLine="709"/>
        <w:jc w:val="both"/>
        <w:rPr>
          <w:sz w:val="28"/>
          <w:szCs w:val="28"/>
        </w:rPr>
      </w:pPr>
      <w:r>
        <w:rPr>
          <w:sz w:val="28"/>
          <w:szCs w:val="28"/>
        </w:rPr>
        <w:t>1. Утвердить перечень главных администраторов доходов муниципального образования «Чердаклинское городское поселение» Чердаклинского района Ульяновской области согласно приложению 1 к настоящему Решению.</w:t>
      </w:r>
    </w:p>
    <w:p>
      <w:pPr>
        <w:pStyle w:val="Normal"/>
        <w:ind w:left="0" w:right="0" w:firstLine="709"/>
        <w:jc w:val="both"/>
        <w:rPr>
          <w:sz w:val="28"/>
          <w:szCs w:val="28"/>
        </w:rPr>
      </w:pPr>
      <w:r>
        <w:rPr>
          <w:sz w:val="28"/>
          <w:szCs w:val="28"/>
        </w:rPr>
        <w:t>2. Утвердить перечень главных администраторов источников финансирования дефицита бюджета муниципального образования «Чердаклинское городское поселение» Чердаклинского района Ульяновской области согласно приложению 2 к настоящему Решению.</w:t>
      </w:r>
    </w:p>
    <w:p>
      <w:pPr>
        <w:pStyle w:val="Normal"/>
        <w:ind w:left="0" w:right="0" w:firstLine="709"/>
        <w:jc w:val="both"/>
        <w:rPr/>
      </w:pPr>
      <w:r>
        <w:rPr>
          <w:sz w:val="28"/>
          <w:szCs w:val="28"/>
        </w:rPr>
        <w:t xml:space="preserve">Статья 4. </w:t>
      </w:r>
      <w:r>
        <w:rPr>
          <w:b/>
          <w:sz w:val="28"/>
          <w:szCs w:val="28"/>
        </w:rPr>
        <w:t>Доходы бюджета муниципального образования «Чердаклинское городское поселение» Чердаклинского района Ульяновской области на 2021год и плановый период 2022 и 2023 годов</w:t>
      </w:r>
    </w:p>
    <w:p>
      <w:pPr>
        <w:pStyle w:val="Normal"/>
        <w:ind w:left="0" w:right="0" w:firstLine="709"/>
        <w:jc w:val="both"/>
        <w:rPr>
          <w:sz w:val="28"/>
          <w:szCs w:val="28"/>
        </w:rPr>
      </w:pPr>
      <w:r>
        <w:rPr>
          <w:sz w:val="28"/>
          <w:szCs w:val="28"/>
        </w:rPr>
        <w:t>Утвердить доходы бюджета муниципального образования «Чердаклинское городское поселение» Чердаклинского района Ульяновской области в разрезе кодов видов доходов, подвидов доходов, относящихся к доходам бюджетов, классификации доходов бюджетов бюджетной классификации Российской Федерации:</w:t>
      </w:r>
    </w:p>
    <w:p>
      <w:pPr>
        <w:pStyle w:val="Normal"/>
        <w:ind w:left="0" w:right="0" w:firstLine="709"/>
        <w:jc w:val="both"/>
        <w:rPr>
          <w:sz w:val="28"/>
          <w:szCs w:val="28"/>
        </w:rPr>
      </w:pPr>
      <w:r>
        <w:rPr>
          <w:sz w:val="28"/>
          <w:szCs w:val="28"/>
        </w:rPr>
        <w:t>1) на 2021 год согласно приложению 3 к настоящему Решению;</w:t>
      </w:r>
    </w:p>
    <w:p>
      <w:pPr>
        <w:pStyle w:val="Normal"/>
        <w:ind w:left="0" w:right="0" w:firstLine="708"/>
        <w:jc w:val="both"/>
        <w:rPr>
          <w:sz w:val="28"/>
          <w:szCs w:val="28"/>
        </w:rPr>
      </w:pPr>
      <w:r>
        <w:rPr>
          <w:sz w:val="28"/>
          <w:szCs w:val="28"/>
        </w:rPr>
        <w:t>2) на плановый период 2022 и 2023 годов согласно приложению 4 к настоящему Решению.</w:t>
      </w:r>
    </w:p>
    <w:p>
      <w:pPr>
        <w:pStyle w:val="Normal"/>
        <w:ind w:left="0" w:right="0" w:firstLine="709"/>
        <w:jc w:val="both"/>
        <w:rPr/>
      </w:pPr>
      <w:r>
        <w:rPr>
          <w:sz w:val="28"/>
          <w:szCs w:val="28"/>
        </w:rPr>
        <w:t xml:space="preserve">Статья 5. </w:t>
      </w:r>
      <w:r>
        <w:rPr>
          <w:b/>
          <w:sz w:val="28"/>
          <w:szCs w:val="28"/>
        </w:rPr>
        <w:t>Источники внутреннего финансирования дефицита бюджета муниципального образования «Чердаклинское городское поселение» Чердаклинского района Ульяновской области на 2021 год и плановый период 2022 и 2023 годов</w:t>
      </w:r>
    </w:p>
    <w:p>
      <w:pPr>
        <w:pStyle w:val="Normal"/>
        <w:ind w:left="0" w:right="0" w:firstLine="709"/>
        <w:jc w:val="both"/>
        <w:rPr>
          <w:sz w:val="28"/>
          <w:szCs w:val="28"/>
        </w:rPr>
      </w:pPr>
      <w:r>
        <w:rPr>
          <w:sz w:val="28"/>
          <w:szCs w:val="28"/>
        </w:rPr>
        <w:t>Утвердить источники внутреннего финансирования дефицита бюджета муниципального образования «Чердаклинское городское поселение» Чердаклинского района Ульяновской области:</w:t>
      </w:r>
    </w:p>
    <w:p>
      <w:pPr>
        <w:pStyle w:val="Normal"/>
        <w:ind w:left="0" w:right="0" w:firstLine="709"/>
        <w:jc w:val="both"/>
        <w:rPr>
          <w:sz w:val="28"/>
          <w:szCs w:val="28"/>
        </w:rPr>
      </w:pPr>
      <w:r>
        <w:rPr>
          <w:sz w:val="28"/>
          <w:szCs w:val="28"/>
        </w:rPr>
        <w:t>1) на 2021 год согласно приложению 5 к настоящему Решению;</w:t>
      </w:r>
    </w:p>
    <w:p>
      <w:pPr>
        <w:pStyle w:val="Normal"/>
        <w:ind w:left="0" w:right="0" w:firstLine="708"/>
        <w:jc w:val="both"/>
        <w:rPr>
          <w:sz w:val="28"/>
          <w:szCs w:val="28"/>
        </w:rPr>
      </w:pPr>
      <w:r>
        <w:rPr>
          <w:sz w:val="28"/>
          <w:szCs w:val="28"/>
        </w:rPr>
        <w:t>2) на плановый период 2022 и 2023 годов согласно приложению 6 к настоящему Решению.</w:t>
      </w:r>
    </w:p>
    <w:p>
      <w:pPr>
        <w:pStyle w:val="Normal"/>
        <w:ind w:left="0" w:right="0" w:firstLine="709"/>
        <w:jc w:val="both"/>
        <w:rPr/>
      </w:pPr>
      <w:r>
        <w:rPr>
          <w:sz w:val="28"/>
          <w:szCs w:val="28"/>
        </w:rPr>
        <w:t xml:space="preserve">Статья 6. </w:t>
      </w:r>
      <w:r>
        <w:rPr>
          <w:b/>
          <w:sz w:val="28"/>
          <w:szCs w:val="28"/>
        </w:rPr>
        <w:t xml:space="preserve">Бюджетные ассигнования бюджета муниципального образования «Чердаклинское городское поселение» Чердаклинского района Ульяновской области на 2021 год и плановый период 2022 и 2023 годов </w:t>
      </w:r>
    </w:p>
    <w:p>
      <w:pPr>
        <w:pStyle w:val="Normal"/>
        <w:ind w:left="0" w:right="0" w:firstLine="709"/>
        <w:jc w:val="both"/>
        <w:rPr>
          <w:sz w:val="28"/>
          <w:szCs w:val="28"/>
        </w:rPr>
      </w:pPr>
      <w:r>
        <w:rPr>
          <w:sz w:val="28"/>
          <w:szCs w:val="28"/>
        </w:rPr>
        <w:t xml:space="preserve">1. Утвердить в пределах общего объёма расходов, установленного статьёй 1 настоящего Решения, распределение бюджетных ассигнований бюджета муниципального образования «Чердаклинское городское поселение» Чердаклинского района Ульяновской области по разделам, подразделам, целевым статьям и видам расходов классификации расходов бюджетов Российской Федерации: </w:t>
      </w:r>
    </w:p>
    <w:p>
      <w:pPr>
        <w:pStyle w:val="Normal"/>
        <w:ind w:left="0" w:right="0" w:firstLine="709"/>
        <w:jc w:val="both"/>
        <w:rPr>
          <w:sz w:val="28"/>
          <w:szCs w:val="28"/>
        </w:rPr>
      </w:pPr>
      <w:r>
        <w:rPr>
          <w:sz w:val="28"/>
          <w:szCs w:val="28"/>
        </w:rPr>
        <w:t>1) на 2021 год согласно приложению 7 к настоящему Решению;</w:t>
      </w:r>
    </w:p>
    <w:p>
      <w:pPr>
        <w:pStyle w:val="Normal"/>
        <w:ind w:left="0" w:right="0" w:firstLine="708"/>
        <w:jc w:val="both"/>
        <w:rPr>
          <w:sz w:val="28"/>
          <w:szCs w:val="28"/>
        </w:rPr>
      </w:pPr>
      <w:r>
        <w:rPr>
          <w:sz w:val="28"/>
          <w:szCs w:val="28"/>
        </w:rPr>
        <w:t>2) на плановый период 2022 и 2023 годов согласно приложению 8 к настоящему Решению.</w:t>
      </w:r>
    </w:p>
    <w:p>
      <w:pPr>
        <w:pStyle w:val="Normal"/>
        <w:ind w:left="0" w:right="0" w:firstLine="709"/>
        <w:jc w:val="both"/>
        <w:rPr>
          <w:sz w:val="28"/>
          <w:szCs w:val="28"/>
        </w:rPr>
      </w:pPr>
      <w:r>
        <w:rPr>
          <w:sz w:val="28"/>
          <w:szCs w:val="28"/>
        </w:rPr>
        <w:t xml:space="preserve">2. Утвердить ведомственную структуру расходов бюджета муниципального образования «Чердаклинское городское поселение» Чердаклинского района Ульяновской области: </w:t>
      </w:r>
    </w:p>
    <w:p>
      <w:pPr>
        <w:pStyle w:val="Normal"/>
        <w:ind w:left="0" w:right="0" w:firstLine="709"/>
        <w:jc w:val="both"/>
        <w:rPr>
          <w:sz w:val="28"/>
          <w:szCs w:val="28"/>
        </w:rPr>
      </w:pPr>
      <w:r>
        <w:rPr>
          <w:sz w:val="28"/>
          <w:szCs w:val="28"/>
        </w:rPr>
        <w:t>1) на 2021 год согласно приложению 9 к настоящему Решению;</w:t>
      </w:r>
    </w:p>
    <w:p>
      <w:pPr>
        <w:pStyle w:val="Normal"/>
        <w:ind w:left="0" w:right="0" w:firstLine="709"/>
        <w:jc w:val="both"/>
        <w:rPr>
          <w:sz w:val="28"/>
          <w:szCs w:val="28"/>
        </w:rPr>
      </w:pPr>
      <w:r>
        <w:rPr>
          <w:sz w:val="28"/>
          <w:szCs w:val="28"/>
        </w:rPr>
        <w:t>2) на плановый период 2022 и 2023 годов согласно приложению 10 к настоящему Решению.</w:t>
      </w:r>
    </w:p>
    <w:p>
      <w:pPr>
        <w:pStyle w:val="Normal"/>
        <w:ind w:left="0" w:right="0" w:firstLine="709"/>
        <w:jc w:val="both"/>
        <w:rPr>
          <w:sz w:val="28"/>
          <w:szCs w:val="28"/>
        </w:rPr>
      </w:pPr>
      <w:r>
        <w:rPr>
          <w:sz w:val="28"/>
          <w:szCs w:val="28"/>
        </w:rPr>
        <w:t>3. Утвердить общий объём бюджетных ассигнований на исполнение публичных нормативных обязательств на 2021 год в сумме 400,0 тыс. рублей, на 2022 год в сумме 400,0 тыс. рублей, на 2023 год в сумме 400,0 тыс. рублей.</w:t>
      </w:r>
    </w:p>
    <w:p>
      <w:pPr>
        <w:pStyle w:val="Normal"/>
        <w:ind w:left="0" w:right="0" w:firstLine="709"/>
        <w:jc w:val="both"/>
        <w:rPr>
          <w:sz w:val="28"/>
          <w:szCs w:val="28"/>
        </w:rPr>
      </w:pPr>
      <w:r>
        <w:rPr>
          <w:sz w:val="28"/>
          <w:szCs w:val="28"/>
        </w:rPr>
        <w:t>4. Утвердить объём бюджетных ассигнований дорожного фонда муниципального образования «Чердаклинское городское поселение» Чердаклинского района Ульяновской области:</w:t>
      </w:r>
    </w:p>
    <w:p>
      <w:pPr>
        <w:pStyle w:val="Normal"/>
        <w:ind w:left="0" w:right="0" w:firstLine="709"/>
        <w:jc w:val="both"/>
        <w:rPr>
          <w:sz w:val="28"/>
          <w:szCs w:val="28"/>
        </w:rPr>
      </w:pPr>
      <w:r>
        <w:rPr>
          <w:sz w:val="28"/>
          <w:szCs w:val="28"/>
        </w:rPr>
        <w:t>1) на 2021 год в сумме 2 200,9 тыс. рублей;</w:t>
      </w:r>
    </w:p>
    <w:p>
      <w:pPr>
        <w:pStyle w:val="Normal"/>
        <w:ind w:left="0" w:right="0" w:firstLine="709"/>
        <w:jc w:val="both"/>
        <w:rPr>
          <w:sz w:val="28"/>
          <w:szCs w:val="28"/>
        </w:rPr>
      </w:pPr>
      <w:r>
        <w:rPr>
          <w:sz w:val="28"/>
          <w:szCs w:val="28"/>
        </w:rPr>
        <w:t>2) на 2022 год в сумме 2 445,5 тыс. рублей;</w:t>
      </w:r>
    </w:p>
    <w:p>
      <w:pPr>
        <w:pStyle w:val="Normal"/>
        <w:ind w:left="0" w:right="0" w:firstLine="709"/>
        <w:jc w:val="both"/>
        <w:rPr>
          <w:sz w:val="28"/>
          <w:szCs w:val="28"/>
        </w:rPr>
      </w:pPr>
      <w:r>
        <w:rPr>
          <w:sz w:val="28"/>
          <w:szCs w:val="28"/>
        </w:rPr>
        <w:t>3) на 2023 год в сумме 2 445,5 тыс. рублей.</w:t>
      </w:r>
    </w:p>
    <w:p>
      <w:pPr>
        <w:pStyle w:val="Normal"/>
        <w:ind w:left="0" w:right="0" w:firstLine="709"/>
        <w:jc w:val="both"/>
        <w:rPr/>
      </w:pPr>
      <w:r>
        <w:rPr>
          <w:sz w:val="28"/>
          <w:szCs w:val="28"/>
        </w:rPr>
        <w:t xml:space="preserve">Статья 7. </w:t>
      </w:r>
      <w:r>
        <w:rPr>
          <w:b/>
          <w:sz w:val="28"/>
          <w:szCs w:val="28"/>
        </w:rPr>
        <w:t>Ограничение увеличения численности работников муниципальных казённых учреждений муниципального образования «Чердаклинское городское поселение» Чердаклинского района Ульяновской области</w:t>
      </w:r>
    </w:p>
    <w:p>
      <w:pPr>
        <w:pStyle w:val="Normal"/>
        <w:ind w:left="0" w:right="0" w:firstLine="709"/>
        <w:jc w:val="both"/>
        <w:rPr>
          <w:sz w:val="28"/>
          <w:szCs w:val="28"/>
        </w:rPr>
      </w:pPr>
      <w:r>
        <w:rPr>
          <w:sz w:val="28"/>
          <w:szCs w:val="28"/>
        </w:rPr>
        <w:t>Установить, что органы местного самоуправления муниципального образования «Чердаклинское городское поселение» Чердаклинского района Ульяновской области не вправе принимать в 2021 году решения, приводящие к увеличению численности  работников муниципальных казённых учреждений, за исключением случаев принятия нормативных правовых актов, предусматривающих передачу муниципальным казённым учреждениям муниципального образования «Чердаклинское городское поселение» Чердаклинского района Ульяновской области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 работников муниципальных казённых учреждений муниципального образования «Чердаклинское городское поселение» Чердаклинского района Ульяновской области.</w:t>
      </w:r>
    </w:p>
    <w:p>
      <w:pPr>
        <w:pStyle w:val="Normal"/>
        <w:ind w:left="0" w:right="0" w:firstLine="709"/>
        <w:jc w:val="both"/>
        <w:rPr/>
      </w:pPr>
      <w:r>
        <w:rPr>
          <w:sz w:val="28"/>
          <w:szCs w:val="28"/>
        </w:rPr>
        <w:t xml:space="preserve">Статья 8. </w:t>
      </w:r>
      <w:r>
        <w:rPr>
          <w:b/>
          <w:sz w:val="28"/>
          <w:szCs w:val="28"/>
        </w:rPr>
        <w:t>Погашение кредиторской задолженности</w:t>
      </w:r>
    </w:p>
    <w:p>
      <w:pPr>
        <w:pStyle w:val="Normal"/>
        <w:ind w:left="0" w:right="0" w:firstLine="709"/>
        <w:jc w:val="both"/>
        <w:rPr>
          <w:sz w:val="28"/>
          <w:szCs w:val="28"/>
        </w:rPr>
      </w:pPr>
      <w:r>
        <w:rPr>
          <w:sz w:val="28"/>
          <w:szCs w:val="28"/>
        </w:rPr>
        <w:t>Разрешить главным распорядителям, распорядителям и получателям средств бюджета муниципального образования «Чердаклинское городское поселение» Чердаклинского района Ульяновской области в случае необходимости производить расчёты по погашению кредиторской задолженности прошлых лет в 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обязательствам текущего финансового года.</w:t>
      </w:r>
    </w:p>
    <w:p>
      <w:pPr>
        <w:pStyle w:val="Normal"/>
        <w:ind w:left="0" w:right="0" w:firstLine="709"/>
        <w:jc w:val="both"/>
        <w:rPr/>
      </w:pPr>
      <w:r>
        <w:rPr>
          <w:sz w:val="28"/>
          <w:szCs w:val="28"/>
        </w:rPr>
        <w:t xml:space="preserve">Статья 9. </w:t>
      </w:r>
      <w:r>
        <w:rPr>
          <w:b/>
          <w:sz w:val="28"/>
          <w:szCs w:val="28"/>
        </w:rPr>
        <w:t>Межбюджетные трансферты бюджету муниципального образования «Чердаклинский район» Ульяновской области на 2021 год и плановый период 2022 и 2023 годов</w:t>
      </w:r>
    </w:p>
    <w:p>
      <w:pPr>
        <w:pStyle w:val="Normal"/>
        <w:ind w:left="0" w:right="0" w:firstLine="709"/>
        <w:jc w:val="both"/>
        <w:rPr>
          <w:sz w:val="28"/>
          <w:szCs w:val="28"/>
        </w:rPr>
      </w:pPr>
      <w:r>
        <w:rPr>
          <w:sz w:val="28"/>
          <w:szCs w:val="28"/>
        </w:rPr>
        <w:t>1. Утвердить объём межбюджетных трансфертов бюджету муниципального образования «Чердаклинский район» Ульяновской области на 2021 год в общей сумме 24,0 тыс. рублей, на 2022 год в общей сумме 24,0 тыс. рублей, на 2023 год в сумме 24,0 тыс. рублей.</w:t>
      </w:r>
    </w:p>
    <w:p>
      <w:pPr>
        <w:pStyle w:val="Normal"/>
        <w:ind w:left="0" w:right="0" w:firstLine="709"/>
        <w:jc w:val="both"/>
        <w:rPr>
          <w:sz w:val="28"/>
          <w:szCs w:val="28"/>
        </w:rPr>
      </w:pPr>
      <w:r>
        <w:rPr>
          <w:sz w:val="28"/>
          <w:szCs w:val="28"/>
        </w:rPr>
        <w:t>2. Утвердить распределение межбюджетных трансфертов бюджету муниципального образования «Чердаклинский район» Ульяновской области на осуществление части полномочий по решению вопросов местного значения в соответствии с заключенными соглашениями:</w:t>
      </w:r>
    </w:p>
    <w:p>
      <w:pPr>
        <w:pStyle w:val="Normal"/>
        <w:ind w:left="0" w:right="0" w:firstLine="709"/>
        <w:jc w:val="both"/>
        <w:rPr>
          <w:sz w:val="28"/>
          <w:szCs w:val="28"/>
        </w:rPr>
      </w:pPr>
      <w:r>
        <w:rPr>
          <w:sz w:val="28"/>
          <w:szCs w:val="28"/>
        </w:rPr>
        <w:t>1) на 2021 год согласно приложению 11 к настоящему Решению;</w:t>
      </w:r>
    </w:p>
    <w:p>
      <w:pPr>
        <w:pStyle w:val="Normal"/>
        <w:ind w:left="0" w:right="0" w:firstLine="708"/>
        <w:jc w:val="both"/>
        <w:rPr>
          <w:sz w:val="28"/>
          <w:szCs w:val="28"/>
        </w:rPr>
      </w:pPr>
      <w:r>
        <w:rPr>
          <w:sz w:val="28"/>
          <w:szCs w:val="28"/>
        </w:rPr>
        <w:t>2) на плановый период 2022 и 2023 годов согласно приложению 12 к настоящему Решению.</w:t>
      </w:r>
    </w:p>
    <w:p>
      <w:pPr>
        <w:pStyle w:val="Normal"/>
        <w:ind w:left="0" w:right="0" w:firstLine="709"/>
        <w:jc w:val="both"/>
        <w:rPr/>
      </w:pPr>
      <w:r>
        <w:rPr>
          <w:sz w:val="28"/>
          <w:szCs w:val="28"/>
        </w:rPr>
        <w:t xml:space="preserve">Статья 10. </w:t>
      </w:r>
      <w:r>
        <w:rPr>
          <w:b/>
          <w:sz w:val="28"/>
          <w:szCs w:val="28"/>
        </w:rPr>
        <w:t>Вступление в силу</w:t>
      </w:r>
    </w:p>
    <w:p>
      <w:pPr>
        <w:pStyle w:val="Normal"/>
        <w:ind w:left="0" w:right="0" w:firstLine="709"/>
        <w:jc w:val="both"/>
        <w:rPr/>
      </w:pPr>
      <w:r>
        <w:rPr>
          <w:sz w:val="28"/>
          <w:szCs w:val="28"/>
        </w:rPr>
        <w:t xml:space="preserve">1. Решение о бюджете подлежит официальному опубликованию в </w:t>
      </w:r>
      <w:r>
        <w:rPr>
          <w:color w:val="000000"/>
          <w:sz w:val="28"/>
          <w:szCs w:val="28"/>
        </w:rPr>
        <w:t>информационном бюллетене «Вестник Чердаклинского поселения»</w:t>
      </w:r>
      <w:r>
        <w:rPr>
          <w:sz w:val="28"/>
          <w:szCs w:val="28"/>
        </w:rPr>
        <w:t xml:space="preserve"> не позднее десяти дней после его подписания в установленном порядке. </w:t>
      </w:r>
    </w:p>
    <w:p>
      <w:pPr>
        <w:pStyle w:val="Normal"/>
        <w:ind w:left="0" w:right="0" w:firstLine="709"/>
        <w:rPr>
          <w:sz w:val="28"/>
          <w:szCs w:val="28"/>
        </w:rPr>
      </w:pPr>
      <w:r>
        <w:rPr>
          <w:sz w:val="28"/>
          <w:szCs w:val="28"/>
        </w:rPr>
        <w:t xml:space="preserve">2. Настоящее решение вступает в силу с 01 января 2021г. </w:t>
      </w:r>
    </w:p>
    <w:p>
      <w:pPr>
        <w:pStyle w:val="Normal"/>
        <w:ind w:left="0" w:right="0" w:firstLine="709"/>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Глава муниципального образования </w:t>
      </w:r>
    </w:p>
    <w:p>
      <w:pPr>
        <w:pStyle w:val="Normal"/>
        <w:rPr>
          <w:sz w:val="28"/>
          <w:szCs w:val="28"/>
        </w:rPr>
      </w:pPr>
      <w:r>
        <w:rPr>
          <w:sz w:val="28"/>
          <w:szCs w:val="28"/>
        </w:rPr>
        <w:t>«Чердаклинское городское поселение»</w:t>
      </w:r>
    </w:p>
    <w:p>
      <w:pPr>
        <w:pStyle w:val="Normal"/>
        <w:rPr>
          <w:sz w:val="28"/>
          <w:szCs w:val="28"/>
        </w:rPr>
      </w:pPr>
      <w:r>
        <w:rPr>
          <w:sz w:val="28"/>
          <w:szCs w:val="28"/>
        </w:rPr>
        <w:t>Чердаклинского района</w:t>
      </w:r>
    </w:p>
    <w:p>
      <w:pPr>
        <w:pStyle w:val="Normal"/>
        <w:rPr/>
      </w:pPr>
      <w:r>
        <w:rPr>
          <w:sz w:val="28"/>
          <w:szCs w:val="28"/>
        </w:rPr>
        <w:t>Ульяновской области                                                                           А.С.Клоков</w:t>
      </w:r>
      <w:r>
        <w:rPr>
          <w:sz w:val="20"/>
          <w:szCs w:val="20"/>
        </w:rPr>
        <w:t xml:space="preserve">                                              </w:t>
      </w:r>
    </w:p>
    <w:p>
      <w:pPr>
        <w:pStyle w:val="Normal"/>
        <w:rPr>
          <w:sz w:val="28"/>
          <w:szCs w:val="28"/>
        </w:rPr>
      </w:pPr>
      <w:r>
        <w:rPr>
          <w:sz w:val="28"/>
          <w:szCs w:val="28"/>
        </w:rPr>
      </w:r>
    </w:p>
    <w:p>
      <w:pPr>
        <w:pStyle w:val="Normal"/>
        <w:suppressAutoHyphens w:val="true"/>
        <w:jc w:val="center"/>
        <w:rPr>
          <w:sz w:val="20"/>
          <w:szCs w:val="20"/>
        </w:rPr>
      </w:pPr>
      <w:r>
        <w:rPr>
          <w:sz w:val="20"/>
          <w:szCs w:val="20"/>
        </w:rPr>
        <w:t xml:space="preserve">                                                                                   </w:t>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tbl>
      <w:tblPr>
        <w:tblW w:w="10126" w:type="dxa"/>
        <w:jc w:val="left"/>
        <w:tblInd w:w="-15" w:type="dxa"/>
        <w:tblCellMar>
          <w:top w:w="0" w:type="dxa"/>
          <w:left w:w="0" w:type="dxa"/>
          <w:bottom w:w="0" w:type="dxa"/>
          <w:right w:w="0" w:type="dxa"/>
        </w:tblCellMar>
      </w:tblPr>
      <w:tblGrid>
        <w:gridCol w:w="577"/>
        <w:gridCol w:w="2739"/>
        <w:gridCol w:w="51"/>
        <w:gridCol w:w="1458"/>
        <w:gridCol w:w="4926"/>
        <w:gridCol w:w="29"/>
        <w:gridCol w:w="336"/>
        <w:gridCol w:w="10"/>
      </w:tblGrid>
      <w:tr>
        <w:trPr/>
        <w:tc>
          <w:tcPr>
            <w:tcW w:w="4825" w:type="dxa"/>
            <w:gridSpan w:val="4"/>
            <w:tcBorders/>
            <w:shd w:fill="auto" w:val="clear"/>
          </w:tcPr>
          <w:p>
            <w:pPr>
              <w:pStyle w:val="Style42"/>
              <w:snapToGrid w:val="false"/>
              <w:rPr/>
            </w:pPr>
            <w:r>
              <w:rPr/>
            </w:r>
          </w:p>
        </w:tc>
        <w:tc>
          <w:tcPr>
            <w:tcW w:w="4926" w:type="dxa"/>
            <w:tcBorders/>
            <w:shd w:fill="auto" w:val="clear"/>
          </w:tcPr>
          <w:p>
            <w:pPr>
              <w:pStyle w:val="Normal"/>
              <w:suppressAutoHyphens w:val="true"/>
              <w:rPr>
                <w:sz w:val="28"/>
                <w:szCs w:val="28"/>
              </w:rPr>
            </w:pPr>
            <w:r>
              <w:rPr>
                <w:sz w:val="28"/>
                <w:szCs w:val="28"/>
              </w:rPr>
              <w:t xml:space="preserve">Приложение №1 </w:t>
            </w:r>
          </w:p>
          <w:p>
            <w:pPr>
              <w:pStyle w:val="Normal"/>
              <w:suppressAutoHyphens w:val="true"/>
              <w:rPr>
                <w:sz w:val="28"/>
                <w:szCs w:val="28"/>
              </w:rPr>
            </w:pPr>
            <w:r>
              <w:rPr>
                <w:sz w:val="28"/>
                <w:szCs w:val="28"/>
              </w:rPr>
              <w:t xml:space="preserve">к решению Совета депутатов муниципального образования «Чердаклинское городское поселение» Чердаклинского района Ульяновской области </w:t>
            </w:r>
          </w:p>
          <w:p>
            <w:pPr>
              <w:pStyle w:val="Normal"/>
              <w:suppressAutoHyphens w:val="true"/>
              <w:rPr>
                <w:sz w:val="28"/>
                <w:szCs w:val="28"/>
              </w:rPr>
            </w:pPr>
            <w:r>
              <w:rPr>
                <w:sz w:val="28"/>
                <w:szCs w:val="28"/>
              </w:rPr>
              <w:t xml:space="preserve">___________________________ </w:t>
            </w:r>
          </w:p>
        </w:tc>
        <w:tc>
          <w:tcPr>
            <w:tcW w:w="375" w:type="dxa"/>
            <w:gridSpan w:val="2"/>
            <w:tcBorders/>
            <w:shd w:fill="auto" w:val="clear"/>
          </w:tcPr>
          <w:p>
            <w:pPr>
              <w:pStyle w:val="Normal"/>
              <w:snapToGrid w:val="false"/>
              <w:rPr>
                <w:sz w:val="20"/>
                <w:szCs w:val="20"/>
              </w:rPr>
            </w:pPr>
            <w:r>
              <w:rPr>
                <w:sz w:val="20"/>
                <w:szCs w:val="20"/>
              </w:rPr>
            </w:r>
          </w:p>
        </w:tc>
      </w:tr>
      <w:tr>
        <w:trPr>
          <w:trHeight w:val="289" w:hRule="atLeast"/>
        </w:trPr>
        <w:tc>
          <w:tcPr>
            <w:tcW w:w="10116" w:type="dxa"/>
            <w:gridSpan w:val="7"/>
            <w:tcBorders/>
            <w:shd w:fill="auto" w:val="clear"/>
            <w:tcMar>
              <w:left w:w="108" w:type="dxa"/>
              <w:right w:w="108" w:type="dxa"/>
            </w:tcMar>
            <w:vAlign w:val="bottom"/>
          </w:tcPr>
          <w:p>
            <w:pPr>
              <w:pStyle w:val="Normal"/>
              <w:rPr/>
            </w:pPr>
            <w:r>
              <w:rPr>
                <w:sz w:val="28"/>
                <w:szCs w:val="28"/>
              </w:rPr>
              <w:t xml:space="preserve">                </w:t>
            </w:r>
            <w:r>
              <w:rPr>
                <w:sz w:val="20"/>
                <w:szCs w:val="20"/>
              </w:rPr>
              <w:t xml:space="preserve">                                                                 </w:t>
            </w:r>
          </w:p>
          <w:p>
            <w:pPr>
              <w:pStyle w:val="Normal"/>
              <w:tabs>
                <w:tab w:val="clear" w:pos="708"/>
                <w:tab w:val="left" w:pos="5430" w:leader="none"/>
              </w:tabs>
              <w:jc w:val="center"/>
              <w:rPr>
                <w:b/>
                <w:b/>
                <w:sz w:val="28"/>
                <w:szCs w:val="28"/>
              </w:rPr>
            </w:pPr>
            <w:r>
              <w:rPr>
                <w:b/>
                <w:sz w:val="28"/>
                <w:szCs w:val="28"/>
              </w:rPr>
              <w:t>Перечень главных администраторов доходов бюджета муниципального</w:t>
            </w:r>
          </w:p>
          <w:p>
            <w:pPr>
              <w:pStyle w:val="Normal"/>
              <w:tabs>
                <w:tab w:val="clear" w:pos="708"/>
                <w:tab w:val="left" w:pos="5430" w:leader="none"/>
              </w:tabs>
              <w:jc w:val="center"/>
              <w:rPr>
                <w:b/>
                <w:b/>
                <w:sz w:val="28"/>
                <w:szCs w:val="28"/>
              </w:rPr>
            </w:pPr>
            <w:r>
              <w:rPr>
                <w:b/>
                <w:sz w:val="28"/>
                <w:szCs w:val="28"/>
              </w:rPr>
              <w:t>образования «Чердаклинское городское поселение» Чердаклинского</w:t>
            </w:r>
          </w:p>
          <w:p>
            <w:pPr>
              <w:pStyle w:val="Normal"/>
              <w:tabs>
                <w:tab w:val="clear" w:pos="708"/>
                <w:tab w:val="left" w:pos="5430" w:leader="none"/>
              </w:tabs>
              <w:jc w:val="center"/>
              <w:rPr>
                <w:b/>
                <w:b/>
                <w:sz w:val="28"/>
                <w:szCs w:val="28"/>
              </w:rPr>
            </w:pPr>
            <w:r>
              <w:rPr>
                <w:b/>
                <w:sz w:val="28"/>
                <w:szCs w:val="28"/>
              </w:rPr>
              <w:t>района Ульяновской области на 2021 год и плановый период 2022 и 2023</w:t>
            </w:r>
          </w:p>
          <w:p>
            <w:pPr>
              <w:pStyle w:val="Normal"/>
              <w:tabs>
                <w:tab w:val="clear" w:pos="708"/>
                <w:tab w:val="left" w:pos="5430" w:leader="none"/>
              </w:tabs>
              <w:jc w:val="center"/>
              <w:rPr>
                <w:b/>
                <w:b/>
                <w:sz w:val="28"/>
                <w:szCs w:val="28"/>
              </w:rPr>
            </w:pPr>
            <w:r>
              <w:rPr>
                <w:b/>
                <w:sz w:val="28"/>
                <w:szCs w:val="28"/>
              </w:rPr>
              <w:t>годов</w:t>
            </w:r>
          </w:p>
        </w:tc>
      </w:tr>
      <w:tr>
        <w:trPr>
          <w:trHeight w:val="858" w:hRule="atLeast"/>
        </w:trPr>
        <w:tc>
          <w:tcPr>
            <w:tcW w:w="3316" w:type="dxa"/>
            <w:gridSpan w:val="2"/>
            <w:tcBorders>
              <w:top w:val="single" w:sz="4" w:space="0" w:color="000000"/>
              <w:left w:val="single" w:sz="4" w:space="0" w:color="000000"/>
              <w:bottom w:val="single" w:sz="4" w:space="0" w:color="000000"/>
            </w:tcBorders>
            <w:shd w:fill="auto" w:val="clear"/>
            <w:vAlign w:val="center"/>
          </w:tcPr>
          <w:p>
            <w:pPr>
              <w:pStyle w:val="Normal"/>
              <w:tabs>
                <w:tab w:val="clear" w:pos="708"/>
                <w:tab w:val="left" w:pos="8055" w:leader="none"/>
              </w:tabs>
              <w:jc w:val="center"/>
              <w:rPr>
                <w:b/>
                <w:b/>
              </w:rPr>
            </w:pPr>
            <w:r>
              <w:rPr>
                <w:b/>
              </w:rPr>
              <w:t>Код</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center"/>
              <w:rPr>
                <w:b/>
                <w:b/>
              </w:rPr>
            </w:pPr>
            <w:r>
              <w:rPr>
                <w:b/>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сектора</w:t>
            </w:r>
          </w:p>
        </w:tc>
        <w:tc>
          <w:tcPr>
            <w:tcW w:w="346" w:type="dxa"/>
            <w:tcBorders>
              <w:left w:val="single" w:sz="4" w:space="0" w:color="000000"/>
            </w:tcBorders>
            <w:shd w:fill="auto" w:val="clear"/>
          </w:tcPr>
          <w:p>
            <w:pPr>
              <w:pStyle w:val="Normal"/>
              <w:snapToGrid w:val="false"/>
              <w:rPr>
                <w:b/>
                <w:b/>
                <w:sz w:val="20"/>
                <w:szCs w:val="20"/>
              </w:rPr>
            </w:pPr>
            <w:r>
              <w:rPr>
                <w:b/>
                <w:sz w:val="20"/>
                <w:szCs w:val="20"/>
              </w:rPr>
            </w:r>
          </w:p>
        </w:tc>
      </w:tr>
      <w:tr>
        <w:trPr>
          <w:trHeight w:val="601" w:hRule="atLeast"/>
        </w:trPr>
        <w:tc>
          <w:tcPr>
            <w:tcW w:w="9780" w:type="dxa"/>
            <w:gridSpan w:val="6"/>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center"/>
              <w:rPr>
                <w:b/>
                <w:b/>
                <w:bCs/>
                <w:color w:val="000000"/>
                <w:sz w:val="22"/>
                <w:szCs w:val="22"/>
              </w:rPr>
            </w:pPr>
            <w:r>
              <w:rPr>
                <w:b/>
                <w:bCs/>
                <w:color w:val="000000"/>
                <w:sz w:val="22"/>
                <w:szCs w:val="22"/>
              </w:rPr>
              <w:t>Муниципальное учреждение администрация муниципального образования                                «Чердаклинский район» Ульяновской области</w:t>
            </w:r>
          </w:p>
        </w:tc>
        <w:tc>
          <w:tcPr>
            <w:tcW w:w="346" w:type="dxa"/>
            <w:tcBorders>
              <w:left w:val="single" w:sz="4" w:space="0" w:color="000000"/>
            </w:tcBorders>
            <w:shd w:fill="auto" w:val="clear"/>
          </w:tcPr>
          <w:p>
            <w:pPr>
              <w:pStyle w:val="Normal"/>
              <w:snapToGrid w:val="false"/>
              <w:rPr>
                <w:b/>
                <w:b/>
                <w:sz w:val="20"/>
                <w:szCs w:val="20"/>
              </w:rPr>
            </w:pPr>
            <w:r>
              <w:rPr>
                <w:b/>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502</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1 08 07175 01 0000 110</w:t>
            </w:r>
          </w:p>
        </w:tc>
        <w:tc>
          <w:tcPr>
            <w:tcW w:w="6413" w:type="dxa"/>
            <w:gridSpan w:val="3"/>
            <w:tcBorders>
              <w:top w:val="single" w:sz="4" w:space="0" w:color="000000"/>
              <w:left w:val="single" w:sz="4" w:space="0" w:color="000000"/>
              <w:bottom w:val="single" w:sz="4" w:space="0" w:color="000000"/>
            </w:tcBorders>
            <w:shd w:fill="auto" w:val="clear"/>
          </w:tcPr>
          <w:p>
            <w:pPr>
              <w:pStyle w:val="Normal"/>
              <w:spacing w:before="100" w:after="100"/>
              <w:ind w:left="60" w:right="60" w:hanging="0"/>
              <w:jc w:val="both"/>
              <w:rPr/>
            </w:pPr>
            <w:r>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346" w:type="dxa"/>
            <w:tcBorders>
              <w:left w:val="single" w:sz="4" w:space="0" w:color="000000"/>
            </w:tcBorders>
            <w:shd w:fill="auto" w:val="clear"/>
          </w:tcPr>
          <w:p>
            <w:pPr>
              <w:pStyle w:val="Normal"/>
              <w:snapToGrid w:val="false"/>
              <w:rPr>
                <w:rFonts w:ascii="Verdana" w:hAnsi="Verdana" w:cs="Verdana"/>
                <w:sz w:val="20"/>
                <w:szCs w:val="20"/>
              </w:rPr>
            </w:pPr>
            <w:r>
              <w:rPr>
                <w:rFonts w:cs="Verdana" w:ascii="Verdana" w:hAnsi="Verdana"/>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502</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1 13 01995 13 0000 130</w:t>
            </w:r>
          </w:p>
        </w:tc>
        <w:tc>
          <w:tcPr>
            <w:tcW w:w="6413" w:type="dxa"/>
            <w:gridSpan w:val="3"/>
            <w:tcBorders>
              <w:top w:val="single" w:sz="4" w:space="0" w:color="000000"/>
              <w:left w:val="single" w:sz="4" w:space="0" w:color="000000"/>
              <w:bottom w:val="single" w:sz="4" w:space="0" w:color="000000"/>
            </w:tcBorders>
            <w:shd w:fill="auto" w:val="clear"/>
          </w:tcPr>
          <w:p>
            <w:pPr>
              <w:pStyle w:val="Normal"/>
              <w:jc w:val="both"/>
              <w:rPr/>
            </w:pPr>
            <w:r>
              <w:rPr/>
              <w:t>Прочие доходы от оказания платных услуг (работ) получателями средств бюджетов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502</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1 13 02995 13 0000 130</w:t>
            </w:r>
          </w:p>
        </w:tc>
        <w:tc>
          <w:tcPr>
            <w:tcW w:w="6413" w:type="dxa"/>
            <w:gridSpan w:val="3"/>
            <w:tcBorders>
              <w:top w:val="single" w:sz="4" w:space="0" w:color="000000"/>
              <w:left w:val="single" w:sz="4" w:space="0" w:color="000000"/>
              <w:bottom w:val="single" w:sz="4" w:space="0" w:color="000000"/>
            </w:tcBorders>
            <w:shd w:fill="auto" w:val="clear"/>
          </w:tcPr>
          <w:p>
            <w:pPr>
              <w:pStyle w:val="Normal"/>
              <w:jc w:val="both"/>
              <w:rPr/>
            </w:pPr>
            <w:r>
              <w:rPr/>
              <w:t>Прочие доходы от компенсации затрат бюджетов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502</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1 16 07090 13 0000 140</w:t>
            </w:r>
          </w:p>
        </w:tc>
        <w:tc>
          <w:tcPr>
            <w:tcW w:w="6413" w:type="dxa"/>
            <w:gridSpan w:val="3"/>
            <w:tcBorders>
              <w:top w:val="single" w:sz="4" w:space="0" w:color="000000"/>
              <w:left w:val="single" w:sz="4" w:space="0" w:color="000000"/>
              <w:bottom w:val="single" w:sz="4" w:space="0" w:color="000000"/>
            </w:tcBorders>
            <w:shd w:fill="auto" w:val="clear"/>
          </w:tcPr>
          <w:p>
            <w:pPr>
              <w:pStyle w:val="Normal"/>
              <w:jc w:val="both"/>
              <w:rPr/>
            </w:pPr>
            <w:r>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46" w:type="dxa"/>
            <w:tcBorders>
              <w:left w:val="single" w:sz="4" w:space="0" w:color="000000"/>
            </w:tcBorders>
            <w:shd w:fill="auto" w:val="clear"/>
          </w:tcPr>
          <w:p>
            <w:pPr>
              <w:pStyle w:val="Normal"/>
              <w:snapToGrid w:val="false"/>
              <w:rPr>
                <w:rFonts w:ascii="Verdana" w:hAnsi="Verdana" w:cs="Verdana"/>
                <w:sz w:val="20"/>
                <w:szCs w:val="20"/>
              </w:rPr>
            </w:pPr>
            <w:r>
              <w:rPr>
                <w:rFonts w:cs="Verdana" w:ascii="Verdana" w:hAnsi="Verdana"/>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502</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1 16 11064 01 0000 140</w:t>
            </w:r>
          </w:p>
        </w:tc>
        <w:tc>
          <w:tcPr>
            <w:tcW w:w="6413" w:type="dxa"/>
            <w:gridSpan w:val="3"/>
            <w:tcBorders>
              <w:top w:val="single" w:sz="4" w:space="0" w:color="000000"/>
              <w:left w:val="single" w:sz="4" w:space="0" w:color="000000"/>
              <w:bottom w:val="single" w:sz="4" w:space="0" w:color="000000"/>
            </w:tcBorders>
            <w:shd w:fill="auto" w:val="clear"/>
          </w:tcPr>
          <w:p>
            <w:pPr>
              <w:pStyle w:val="Normal"/>
              <w:jc w:val="both"/>
              <w:rPr/>
            </w:pPr>
            <w:r>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346" w:type="dxa"/>
            <w:tcBorders>
              <w:left w:val="single" w:sz="4" w:space="0" w:color="000000"/>
            </w:tcBorders>
            <w:shd w:fill="auto" w:val="clear"/>
          </w:tcPr>
          <w:p>
            <w:pPr>
              <w:pStyle w:val="Normal"/>
              <w:snapToGrid w:val="false"/>
              <w:rPr>
                <w:rFonts w:ascii="Verdana" w:hAnsi="Verdana" w:cs="Verdana"/>
                <w:sz w:val="20"/>
                <w:szCs w:val="20"/>
              </w:rPr>
            </w:pPr>
            <w:r>
              <w:rPr>
                <w:rFonts w:cs="Verdana" w:ascii="Verdana" w:hAnsi="Verdana"/>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502</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1 17 01050 13 0000 180</w:t>
            </w:r>
          </w:p>
        </w:tc>
        <w:tc>
          <w:tcPr>
            <w:tcW w:w="6413" w:type="dxa"/>
            <w:gridSpan w:val="3"/>
            <w:tcBorders>
              <w:top w:val="single" w:sz="4" w:space="0" w:color="000000"/>
              <w:left w:val="single" w:sz="4" w:space="0" w:color="000000"/>
              <w:bottom w:val="single" w:sz="4" w:space="0" w:color="000000"/>
            </w:tcBorders>
            <w:shd w:fill="auto" w:val="clear"/>
          </w:tcPr>
          <w:p>
            <w:pPr>
              <w:pStyle w:val="Normal"/>
              <w:jc w:val="both"/>
              <w:rPr/>
            </w:pPr>
            <w:r>
              <w:rPr/>
              <w:t>Невыясненные поступления, зачисляемые в бюджеты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502</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1 17 05050 13 0000 180</w:t>
            </w:r>
          </w:p>
        </w:tc>
        <w:tc>
          <w:tcPr>
            <w:tcW w:w="6413" w:type="dxa"/>
            <w:gridSpan w:val="3"/>
            <w:tcBorders>
              <w:top w:val="single" w:sz="4" w:space="0" w:color="000000"/>
              <w:left w:val="single" w:sz="4" w:space="0" w:color="000000"/>
              <w:bottom w:val="single" w:sz="4" w:space="0" w:color="000000"/>
            </w:tcBorders>
            <w:shd w:fill="auto" w:val="clear"/>
          </w:tcPr>
          <w:p>
            <w:pPr>
              <w:pStyle w:val="Normal"/>
              <w:jc w:val="both"/>
              <w:rPr/>
            </w:pPr>
            <w:r>
              <w:rPr/>
              <w:t>Прочие неналоговые доходы бюджетов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502</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2 07 05020 13 0000 150</w:t>
            </w:r>
          </w:p>
        </w:tc>
        <w:tc>
          <w:tcPr>
            <w:tcW w:w="6413" w:type="dxa"/>
            <w:gridSpan w:val="3"/>
            <w:tcBorders>
              <w:top w:val="single" w:sz="4" w:space="0" w:color="000000"/>
              <w:left w:val="single" w:sz="4" w:space="0" w:color="000000"/>
              <w:bottom w:val="single" w:sz="4" w:space="0" w:color="000000"/>
            </w:tcBorders>
            <w:shd w:fill="auto" w:val="clear"/>
          </w:tcPr>
          <w:p>
            <w:pPr>
              <w:pStyle w:val="Normal"/>
              <w:jc w:val="both"/>
              <w:rPr/>
            </w:pPr>
            <w:r>
              <w:rPr/>
              <w:t>Поступления от денежных пожертвований, предоставляемых физическими лицами получателям средств бюджета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502</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2 07 05030 13 0000 150</w:t>
            </w:r>
          </w:p>
        </w:tc>
        <w:tc>
          <w:tcPr>
            <w:tcW w:w="6413" w:type="dxa"/>
            <w:gridSpan w:val="3"/>
            <w:tcBorders>
              <w:top w:val="single" w:sz="4" w:space="0" w:color="000000"/>
              <w:left w:val="single" w:sz="4" w:space="0" w:color="000000"/>
              <w:bottom w:val="single" w:sz="4" w:space="0" w:color="000000"/>
            </w:tcBorders>
            <w:shd w:fill="auto" w:val="clear"/>
          </w:tcPr>
          <w:p>
            <w:pPr>
              <w:pStyle w:val="Normal"/>
              <w:jc w:val="both"/>
              <w:rPr/>
            </w:pPr>
            <w:r>
              <w:rPr/>
              <w:t>Прочие безвозмездные поступления в бюджеты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9780" w:type="dxa"/>
            <w:gridSpan w:val="6"/>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center"/>
              <w:rPr>
                <w:b/>
                <w:b/>
              </w:rPr>
            </w:pPr>
            <w:r>
              <w:rPr>
                <w:b/>
              </w:rPr>
              <w:t>Муниципальное учреждение управление финансов муниципального образования</w:t>
            </w:r>
          </w:p>
          <w:p>
            <w:pPr>
              <w:pStyle w:val="Normal"/>
              <w:tabs>
                <w:tab w:val="clear" w:pos="708"/>
                <w:tab w:val="left" w:pos="8055" w:leader="none"/>
              </w:tabs>
              <w:jc w:val="center"/>
              <w:rPr>
                <w:b/>
                <w:b/>
              </w:rPr>
            </w:pPr>
            <w:r>
              <w:rPr>
                <w:b/>
              </w:rPr>
              <w:t>«Чердаклинский район» Ульяновской области</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1 13 01995 13 0000 130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Прочие доходы от оказания платных услуг (работ) получателями средств бюджетов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1 13 02995 13 0000 130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Прочие доходы от компенсации затрат бюджетов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1 17 01050 13 0000 180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Невыясненные поступления, зачисляемые в бюджеты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 xml:space="preserve">546                                 </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1 17 05050 13 0000 180</w:t>
            </w:r>
          </w:p>
        </w:tc>
        <w:tc>
          <w:tcPr>
            <w:tcW w:w="6464" w:type="dxa"/>
            <w:gridSpan w:val="4"/>
            <w:tcBorders>
              <w:top w:val="single" w:sz="4" w:space="0" w:color="000000"/>
              <w:left w:val="single" w:sz="4" w:space="0" w:color="000000"/>
              <w:bottom w:val="single" w:sz="4" w:space="0" w:color="000000"/>
            </w:tcBorders>
            <w:shd w:fill="auto" w:val="clear"/>
          </w:tcPr>
          <w:p>
            <w:pPr>
              <w:pStyle w:val="Normal"/>
              <w:jc w:val="both"/>
              <w:rPr/>
            </w:pPr>
            <w:r>
              <w:rPr/>
              <w:t>Прочие неналоговые доходы бюджетов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2 02 15001 13 0000 150</w:t>
            </w:r>
          </w:p>
        </w:tc>
        <w:tc>
          <w:tcPr>
            <w:tcW w:w="6464" w:type="dxa"/>
            <w:gridSpan w:val="4"/>
            <w:tcBorders>
              <w:top w:val="single" w:sz="4" w:space="0" w:color="000000"/>
              <w:left w:val="single" w:sz="4" w:space="0" w:color="000000"/>
              <w:bottom w:val="single" w:sz="4" w:space="0" w:color="000000"/>
            </w:tcBorders>
            <w:shd w:fill="auto" w:val="clear"/>
          </w:tcPr>
          <w:p>
            <w:pPr>
              <w:pStyle w:val="Normal"/>
              <w:jc w:val="both"/>
              <w:rPr>
                <w:bCs/>
              </w:rPr>
            </w:pPr>
            <w:r>
              <w:rPr>
                <w:bCs/>
              </w:rPr>
              <w:t xml:space="preserve">Дотации бюджетам городских поселений на выравнивание бюджетной обеспеченности из бюджета субъекта Российской Федерации    </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2 02 16001 13 0000 150</w:t>
            </w:r>
          </w:p>
        </w:tc>
        <w:tc>
          <w:tcPr>
            <w:tcW w:w="6464" w:type="dxa"/>
            <w:gridSpan w:val="4"/>
            <w:tcBorders>
              <w:top w:val="single" w:sz="4" w:space="0" w:color="000000"/>
              <w:left w:val="single" w:sz="4" w:space="0" w:color="000000"/>
              <w:bottom w:val="single" w:sz="4"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Дотации бюджетам городских поселений на выравнивание бюджетной обеспеченности из бюджета муниципальных районов    </w:t>
            </w:r>
          </w:p>
        </w:tc>
        <w:tc>
          <w:tcPr>
            <w:tcW w:w="346" w:type="dxa"/>
            <w:tcBorders>
              <w:left w:val="single" w:sz="4" w:space="0" w:color="000000"/>
            </w:tcBorders>
            <w:shd w:fill="auto" w:val="clear"/>
          </w:tcPr>
          <w:p>
            <w:pPr>
              <w:pStyle w:val="Normal"/>
              <w:snapToGrid w:val="false"/>
              <w:rPr>
                <w:bCs/>
                <w:sz w:val="20"/>
                <w:szCs w:val="20"/>
              </w:rPr>
            </w:pPr>
            <w:r>
              <w:rPr>
                <w:bCs/>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2 02 16002 13 0000 150</w:t>
            </w:r>
          </w:p>
        </w:tc>
        <w:tc>
          <w:tcPr>
            <w:tcW w:w="6464" w:type="dxa"/>
            <w:gridSpan w:val="4"/>
            <w:tcBorders>
              <w:top w:val="single" w:sz="4" w:space="0" w:color="000000"/>
              <w:left w:val="single" w:sz="4" w:space="0" w:color="000000"/>
              <w:bottom w:val="single" w:sz="4" w:space="0" w:color="000000"/>
            </w:tcBorders>
            <w:shd w:fill="auto" w:val="clear"/>
          </w:tcPr>
          <w:p>
            <w:pPr>
              <w:pStyle w:val="Normal"/>
              <w:jc w:val="both"/>
              <w:rPr/>
            </w:pPr>
            <w:r>
              <w:rPr/>
              <w:t>Дотации бюджетам городских поселений на поддержку мер по обеспечению сбалансированности бюджетов</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2 02 20041 13 0000 150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2 02 20051 13 0000 150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Субсидии бюджетам городских поселений на реализацию федеральных целевых программ</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 xml:space="preserve">   </w:t>
            </w:r>
            <w:r>
              <w:rPr/>
              <w:t>546</w:t>
            </w:r>
          </w:p>
        </w:tc>
        <w:tc>
          <w:tcPr>
            <w:tcW w:w="2739" w:type="dxa"/>
            <w:tcBorders>
              <w:top w:val="single" w:sz="4" w:space="0" w:color="000000"/>
              <w:left w:val="single" w:sz="4" w:space="0" w:color="000000"/>
              <w:bottom w:val="single" w:sz="4" w:space="0" w:color="000000"/>
            </w:tcBorders>
            <w:shd w:fill="auto" w:val="clear"/>
            <w:vAlign w:val="center"/>
          </w:tcPr>
          <w:p>
            <w:pPr>
              <w:pStyle w:val="Normal"/>
              <w:suppressAutoHyphens w:val="true"/>
              <w:ind w:left="0" w:right="-624" w:hanging="0"/>
              <w:rPr>
                <w:bCs/>
                <w:sz w:val="22"/>
                <w:szCs w:val="22"/>
              </w:rPr>
            </w:pPr>
            <w:r>
              <w:rPr>
                <w:bCs/>
                <w:sz w:val="22"/>
                <w:szCs w:val="22"/>
              </w:rPr>
              <w:t>2 02 25467 13 0000 150</w:t>
            </w:r>
          </w:p>
        </w:tc>
        <w:tc>
          <w:tcPr>
            <w:tcW w:w="6464" w:type="dxa"/>
            <w:gridSpan w:val="4"/>
            <w:tcBorders>
              <w:top w:val="single" w:sz="4" w:space="0" w:color="000000"/>
              <w:left w:val="single" w:sz="4" w:space="0" w:color="000000"/>
              <w:bottom w:val="single" w:sz="4" w:space="0" w:color="000000"/>
            </w:tcBorders>
            <w:shd w:fill="auto" w:val="clear"/>
            <w:vAlign w:val="center"/>
          </w:tcPr>
          <w:p>
            <w:pPr>
              <w:pStyle w:val="Normal"/>
              <w:suppressAutoHyphens w:val="true"/>
              <w:ind w:left="0" w:right="-624" w:hanging="0"/>
              <w:rPr>
                <w:bCs/>
                <w:sz w:val="22"/>
                <w:szCs w:val="22"/>
              </w:rPr>
            </w:pPr>
            <w:r>
              <w:rPr>
                <w:bCs/>
                <w:sz w:val="22"/>
                <w:szCs w:val="22"/>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46" w:type="dxa"/>
            <w:tcBorders>
              <w:left w:val="single" w:sz="4" w:space="0" w:color="000000"/>
            </w:tcBorders>
            <w:shd w:fill="auto" w:val="clear"/>
          </w:tcPr>
          <w:p>
            <w:pPr>
              <w:pStyle w:val="Normal"/>
              <w:snapToGrid w:val="false"/>
              <w:rPr>
                <w:bCs/>
                <w:sz w:val="20"/>
                <w:szCs w:val="20"/>
              </w:rPr>
            </w:pPr>
            <w:r>
              <w:rPr>
                <w:bCs/>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2 02 25555 13 0000 150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Субсидии бюджетам городских поселений на реализацию программ формирования современной городской среды</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2 02 25576 13 0000 150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Субсидии бюджетам городских поселений на обеспечение комплексного развития сельских территорий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2 02 29999 13 0000 150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Прочие субсидии бюджетам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2 02 30024 13 0000 150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Субвенции бюджетам городских поселений на выполнение передаваемых полномочий субъектов Российской Федерации</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2 02 35220 13 0000 150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Субвенции бюджетам городских поселений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2 02 35250 13 0000 150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Субвенции бюджетам городских поселений на оплату жилищно-коммунальных услуг отдельным категориям граждан</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2 02 39999 13 0000 150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Прочие субвенции бюджетам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2 02 49999 13 0000 150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Прочие межбюджетные трансферты, передаваемые бюджетам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2 02 90054 13 0000 150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Прочие безвозмездные поступления в бюджеты городских поселений от бюджетов муниципальных районов</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2 03 05000 13 0000 150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Безвозмездные поступления от государственных (муниципальных) организаций в бюджеты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2 08 05000 13 0000 150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546</w:t>
            </w:r>
          </w:p>
        </w:tc>
        <w:tc>
          <w:tcPr>
            <w:tcW w:w="2739" w:type="dxa"/>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2 19 60010 13 0000 150</w:t>
            </w:r>
          </w:p>
        </w:tc>
        <w:tc>
          <w:tcPr>
            <w:tcW w:w="6464" w:type="dxa"/>
            <w:gridSpan w:val="4"/>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90" w:hRule="atLeast"/>
        </w:trPr>
        <w:tc>
          <w:tcPr>
            <w:tcW w:w="9780" w:type="dxa"/>
            <w:gridSpan w:val="6"/>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center"/>
              <w:rPr>
                <w:b/>
                <w:b/>
                <w:bCs/>
              </w:rPr>
            </w:pPr>
            <w:r>
              <w:rPr>
                <w:b/>
                <w:bCs/>
              </w:rPr>
              <w:t xml:space="preserve">Муниципальное учреждение комитет по управлению муниципальным имуществом и </w:t>
            </w:r>
          </w:p>
          <w:p>
            <w:pPr>
              <w:pStyle w:val="Normal"/>
              <w:tabs>
                <w:tab w:val="clear" w:pos="708"/>
                <w:tab w:val="left" w:pos="8055" w:leader="none"/>
              </w:tabs>
              <w:jc w:val="center"/>
              <w:rPr>
                <w:b/>
                <w:b/>
                <w:bCs/>
              </w:rPr>
            </w:pPr>
            <w:r>
              <w:rPr>
                <w:b/>
                <w:bCs/>
              </w:rPr>
              <w:t xml:space="preserve">земельным отношениям муниципального образования «Чердаклинский район» </w:t>
            </w:r>
          </w:p>
          <w:p>
            <w:pPr>
              <w:pStyle w:val="Normal"/>
              <w:tabs>
                <w:tab w:val="clear" w:pos="708"/>
                <w:tab w:val="left" w:pos="8055" w:leader="none"/>
              </w:tabs>
              <w:jc w:val="center"/>
              <w:rPr>
                <w:b/>
                <w:b/>
                <w:bCs/>
              </w:rPr>
            </w:pPr>
            <w:r>
              <w:rPr>
                <w:b/>
                <w:bCs/>
              </w:rPr>
              <w:t>Ульяновской области</w:t>
            </w:r>
          </w:p>
        </w:tc>
        <w:tc>
          <w:tcPr>
            <w:tcW w:w="346" w:type="dxa"/>
            <w:tcBorders>
              <w:left w:val="single" w:sz="4" w:space="0" w:color="000000"/>
            </w:tcBorders>
            <w:shd w:fill="auto" w:val="clear"/>
          </w:tcPr>
          <w:p>
            <w:pPr>
              <w:pStyle w:val="Normal"/>
              <w:snapToGrid w:val="false"/>
              <w:rPr>
                <w:b/>
                <w:b/>
                <w:sz w:val="20"/>
                <w:szCs w:val="20"/>
              </w:rPr>
            </w:pPr>
            <w:r>
              <w:rPr>
                <w:b/>
                <w:sz w:val="20"/>
                <w:szCs w:val="20"/>
              </w:rPr>
            </w:r>
          </w:p>
        </w:tc>
      </w:tr>
      <w:tr>
        <w:trPr>
          <w:trHeight w:val="390"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547</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center"/>
              <w:rPr/>
            </w:pPr>
            <w:r>
              <w:rPr/>
              <w:t xml:space="preserve">1 11 05013 13 0000 120 </w:t>
            </w:r>
          </w:p>
        </w:tc>
        <w:tc>
          <w:tcPr>
            <w:tcW w:w="6413" w:type="dxa"/>
            <w:gridSpan w:val="3"/>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90"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547</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center"/>
              <w:rPr/>
            </w:pPr>
            <w:r>
              <w:rPr/>
              <w:t>1 11 05025 13 0000 120</w:t>
            </w:r>
          </w:p>
        </w:tc>
        <w:tc>
          <w:tcPr>
            <w:tcW w:w="6413" w:type="dxa"/>
            <w:gridSpan w:val="3"/>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90"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547</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center"/>
              <w:rPr/>
            </w:pPr>
            <w:r>
              <w:rPr/>
              <w:t>1 11 05035 13 0000 120</w:t>
            </w:r>
          </w:p>
        </w:tc>
        <w:tc>
          <w:tcPr>
            <w:tcW w:w="6413" w:type="dxa"/>
            <w:gridSpan w:val="3"/>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90"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547</w:t>
            </w:r>
          </w:p>
        </w:tc>
        <w:tc>
          <w:tcPr>
            <w:tcW w:w="2790" w:type="dxa"/>
            <w:gridSpan w:val="2"/>
            <w:tcBorders>
              <w:top w:val="single" w:sz="4" w:space="0" w:color="000000"/>
              <w:left w:val="single" w:sz="4" w:space="0" w:color="000000"/>
              <w:bottom w:val="single" w:sz="4" w:space="0" w:color="000000"/>
            </w:tcBorders>
            <w:shd w:fill="auto" w:val="clear"/>
          </w:tcPr>
          <w:p>
            <w:pPr>
              <w:pStyle w:val="Normal"/>
              <w:suppressAutoHyphens w:val="true"/>
              <w:ind w:left="0" w:right="-624" w:hanging="0"/>
              <w:rPr/>
            </w:pPr>
            <w:r>
              <w:rPr>
                <w:bCs/>
              </w:rPr>
              <w:t xml:space="preserve"> </w:t>
            </w:r>
            <w:r>
              <w:rPr>
                <w:bCs/>
              </w:rPr>
              <w:t>1 11 05314 13 0000 120</w:t>
            </w:r>
          </w:p>
        </w:tc>
        <w:tc>
          <w:tcPr>
            <w:tcW w:w="6413" w:type="dxa"/>
            <w:gridSpan w:val="3"/>
            <w:tcBorders>
              <w:top w:val="single" w:sz="4" w:space="0" w:color="000000"/>
              <w:left w:val="single" w:sz="4" w:space="0" w:color="000000"/>
              <w:bottom w:val="single" w:sz="4" w:space="0" w:color="000000"/>
            </w:tcBorders>
            <w:shd w:fill="auto" w:val="clear"/>
          </w:tcPr>
          <w:p>
            <w:pPr>
              <w:pStyle w:val="Normal"/>
              <w:suppressAutoHyphens w:val="true"/>
              <w:ind w:left="0" w:right="-624" w:hanging="0"/>
              <w:rPr>
                <w:bCs/>
              </w:rPr>
            </w:pPr>
            <w:r>
              <w:rPr>
                <w:bCs/>
              </w:rPr>
              <w:t>Плата  по  соглашениям  об  установлении  сервитута, заклю-</w:t>
            </w:r>
          </w:p>
          <w:p>
            <w:pPr>
              <w:pStyle w:val="Normal"/>
              <w:suppressAutoHyphens w:val="true"/>
              <w:ind w:left="0" w:right="-624" w:hanging="0"/>
              <w:rPr>
                <w:bCs/>
              </w:rPr>
            </w:pPr>
            <w:r>
              <w:rPr>
                <w:bCs/>
              </w:rPr>
              <w:t>ченным органами местного  самоуправления  городских  по-селений,   государственными  или  муниципальными   пред-</w:t>
            </w:r>
          </w:p>
          <w:p>
            <w:pPr>
              <w:pStyle w:val="Normal"/>
              <w:suppressAutoHyphens w:val="true"/>
              <w:ind w:left="0" w:right="-624" w:hanging="0"/>
              <w:rPr>
                <w:bCs/>
              </w:rPr>
            </w:pPr>
            <w:r>
              <w:rPr>
                <w:bCs/>
              </w:rPr>
              <w:t>приятиями  либо  государственными  или  муниципальными учреждениями  в  отношении  земельных  участков,  государ-</w:t>
            </w:r>
          </w:p>
          <w:p>
            <w:pPr>
              <w:pStyle w:val="Normal"/>
              <w:tabs>
                <w:tab w:val="clear" w:pos="708"/>
                <w:tab w:val="left" w:pos="8055" w:leader="none"/>
              </w:tabs>
              <w:jc w:val="both"/>
              <w:rPr>
                <w:bCs/>
              </w:rPr>
            </w:pPr>
            <w:r>
              <w:rPr>
                <w:bCs/>
              </w:rPr>
              <w:t>ственная  собственность  на  которые  не разграничена и которые расположены в границах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90"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547</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center"/>
              <w:rPr/>
            </w:pPr>
            <w:r>
              <w:rPr/>
              <w:t>1 11 09045 13 0000 120</w:t>
            </w:r>
          </w:p>
        </w:tc>
        <w:tc>
          <w:tcPr>
            <w:tcW w:w="6413" w:type="dxa"/>
            <w:gridSpan w:val="3"/>
            <w:tcBorders>
              <w:top w:val="single" w:sz="4" w:space="0" w:color="000000"/>
              <w:left w:val="single" w:sz="4" w:space="0" w:color="000000"/>
              <w:bottom w:val="single" w:sz="4" w:space="0" w:color="000000"/>
            </w:tcBorders>
            <w:shd w:fill="auto" w:val="clear"/>
          </w:tcPr>
          <w:p>
            <w:pPr>
              <w:pStyle w:val="Normal"/>
              <w:jc w:val="both"/>
              <w:rPr/>
            </w:pPr>
            <w:r>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547</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rPr/>
            </w:pPr>
            <w:r>
              <w:rPr/>
              <w:t xml:space="preserve"> </w:t>
            </w:r>
            <w:r>
              <w:rPr/>
              <w:t>1 14 02052 13 0000 410</w:t>
            </w:r>
          </w:p>
        </w:tc>
        <w:tc>
          <w:tcPr>
            <w:tcW w:w="6413" w:type="dxa"/>
            <w:gridSpan w:val="3"/>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547</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rPr/>
            </w:pPr>
            <w:r>
              <w:rPr/>
              <w:t>1 14 02052 13 0000 440</w:t>
            </w:r>
          </w:p>
        </w:tc>
        <w:tc>
          <w:tcPr>
            <w:tcW w:w="6413" w:type="dxa"/>
            <w:gridSpan w:val="3"/>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346" w:type="dxa"/>
            <w:tcBorders>
              <w:left w:val="single" w:sz="4" w:space="0" w:color="000000"/>
            </w:tcBorders>
            <w:shd w:fill="auto" w:val="clear"/>
          </w:tcPr>
          <w:p>
            <w:pPr>
              <w:pStyle w:val="Normal"/>
              <w:snapToGrid w:val="false"/>
              <w:rPr>
                <w:color w:val="FF0000"/>
                <w:sz w:val="20"/>
                <w:szCs w:val="20"/>
              </w:rPr>
            </w:pPr>
            <w:r>
              <w:rPr>
                <w:color w:val="FF0000"/>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547</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1 14 02053 13 0000 410</w:t>
            </w:r>
          </w:p>
        </w:tc>
        <w:tc>
          <w:tcPr>
            <w:tcW w:w="6413" w:type="dxa"/>
            <w:gridSpan w:val="3"/>
            <w:tcBorders>
              <w:top w:val="single" w:sz="4" w:space="0" w:color="000000"/>
              <w:left w:val="single" w:sz="4" w:space="0" w:color="000000"/>
              <w:bottom w:val="single" w:sz="4" w:space="0" w:color="000000"/>
            </w:tcBorders>
            <w:shd w:fill="auto" w:val="clear"/>
          </w:tcPr>
          <w:p>
            <w:pPr>
              <w:pStyle w:val="Normal"/>
              <w:jc w:val="both"/>
              <w:rPr/>
            </w:pPr>
            <w:r>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547</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1 14 02053 13 0000 440</w:t>
            </w:r>
          </w:p>
        </w:tc>
        <w:tc>
          <w:tcPr>
            <w:tcW w:w="6413" w:type="dxa"/>
            <w:gridSpan w:val="3"/>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547</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1 14 06013 13 0000 430</w:t>
            </w:r>
          </w:p>
        </w:tc>
        <w:tc>
          <w:tcPr>
            <w:tcW w:w="6413" w:type="dxa"/>
            <w:gridSpan w:val="3"/>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547</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1 14 06025 13 0000 430</w:t>
            </w:r>
          </w:p>
        </w:tc>
        <w:tc>
          <w:tcPr>
            <w:tcW w:w="6413" w:type="dxa"/>
            <w:gridSpan w:val="3"/>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547</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bCs/>
              </w:rPr>
            </w:pPr>
            <w:r>
              <w:rPr>
                <w:bCs/>
              </w:rPr>
              <w:t>1 14 06313 13 0000 430</w:t>
            </w:r>
          </w:p>
        </w:tc>
        <w:tc>
          <w:tcPr>
            <w:tcW w:w="6413" w:type="dxa"/>
            <w:gridSpan w:val="3"/>
            <w:tcBorders>
              <w:top w:val="single" w:sz="4" w:space="0" w:color="000000"/>
              <w:left w:val="single" w:sz="4" w:space="0" w:color="000000"/>
              <w:bottom w:val="single" w:sz="4" w:space="0" w:color="000000"/>
            </w:tcBorders>
            <w:shd w:fill="auto" w:val="clear"/>
          </w:tcPr>
          <w:p>
            <w:pPr>
              <w:pStyle w:val="Normal"/>
              <w:numPr>
                <w:ilvl w:val="0"/>
                <w:numId w:val="0"/>
              </w:numPr>
              <w:ind w:left="0" w:hanging="0"/>
              <w:jc w:val="both"/>
              <w:rPr/>
            </w:pPr>
            <w:r>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547</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1 17 01050 13 0000 180</w:t>
            </w:r>
          </w:p>
        </w:tc>
        <w:tc>
          <w:tcPr>
            <w:tcW w:w="6413" w:type="dxa"/>
            <w:gridSpan w:val="3"/>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Невыясненные поступления, зачисляемые в бюджеты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r>
        <w:trPr>
          <w:trHeight w:val="315" w:hRule="atLeast"/>
        </w:trPr>
        <w:tc>
          <w:tcPr>
            <w:tcW w:w="577" w:type="dxa"/>
            <w:tcBorders>
              <w:top w:val="single" w:sz="4" w:space="0" w:color="000000"/>
              <w:left w:val="single" w:sz="4" w:space="0" w:color="000000"/>
              <w:bottom w:val="single" w:sz="4" w:space="0" w:color="000000"/>
            </w:tcBorders>
            <w:shd w:fill="auto" w:val="clear"/>
          </w:tcPr>
          <w:p>
            <w:pPr>
              <w:pStyle w:val="Normal"/>
              <w:rPr/>
            </w:pPr>
            <w:r>
              <w:rPr/>
              <w:t>547</w:t>
            </w:r>
          </w:p>
        </w:tc>
        <w:tc>
          <w:tcPr>
            <w:tcW w:w="2790"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8055" w:leader="none"/>
              </w:tabs>
              <w:jc w:val="both"/>
              <w:rPr/>
            </w:pPr>
            <w:r>
              <w:rPr/>
              <w:t>1 17 05050 13 0000 180</w:t>
            </w:r>
          </w:p>
        </w:tc>
        <w:tc>
          <w:tcPr>
            <w:tcW w:w="6413" w:type="dxa"/>
            <w:gridSpan w:val="3"/>
            <w:tcBorders>
              <w:top w:val="single" w:sz="4" w:space="0" w:color="000000"/>
              <w:left w:val="single" w:sz="4" w:space="0" w:color="000000"/>
              <w:bottom w:val="single" w:sz="4" w:space="0" w:color="000000"/>
            </w:tcBorders>
            <w:shd w:fill="auto" w:val="clear"/>
          </w:tcPr>
          <w:p>
            <w:pPr>
              <w:pStyle w:val="Normal"/>
              <w:jc w:val="both"/>
              <w:rPr/>
            </w:pPr>
            <w:r>
              <w:rPr/>
              <w:t>Прочие неналоговые доходы бюджетов городских поселений</w:t>
            </w:r>
          </w:p>
        </w:tc>
        <w:tc>
          <w:tcPr>
            <w:tcW w:w="346" w:type="dxa"/>
            <w:tcBorders>
              <w:left w:val="single" w:sz="4" w:space="0" w:color="000000"/>
            </w:tcBorders>
            <w:shd w:fill="auto" w:val="clear"/>
          </w:tcPr>
          <w:p>
            <w:pPr>
              <w:pStyle w:val="Normal"/>
              <w:snapToGrid w:val="false"/>
              <w:rPr>
                <w:sz w:val="20"/>
                <w:szCs w:val="20"/>
              </w:rPr>
            </w:pPr>
            <w:r>
              <w:rPr>
                <w:sz w:val="20"/>
                <w:szCs w:val="20"/>
              </w:rPr>
            </w:r>
          </w:p>
        </w:tc>
      </w:tr>
    </w:tbl>
    <w:p>
      <w:pPr>
        <w:pStyle w:val="Normal"/>
        <w:suppressAutoHyphens w:val="true"/>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rPr>
          <w:sz w:val="20"/>
          <w:szCs w:val="20"/>
        </w:rPr>
      </w:pPr>
      <w:r>
        <w:rPr>
          <w:sz w:val="20"/>
          <w:szCs w:val="20"/>
        </w:rPr>
        <w:t xml:space="preserve">                                                                                                                       </w:t>
      </w:r>
    </w:p>
    <w:p>
      <w:pPr>
        <w:pStyle w:val="ConsPlusNormal1"/>
        <w:widowControl/>
        <w:numPr>
          <w:ilvl w:val="0"/>
          <w:numId w:val="0"/>
        </w:numPr>
        <w:tabs>
          <w:tab w:val="clear" w:pos="708"/>
          <w:tab w:val="left" w:pos="7770" w:leader="none"/>
        </w:tabs>
        <w:bidi w:val="0"/>
        <w:ind w:left="0" w:right="0" w:hanging="0"/>
        <w:jc w:val="left"/>
        <w:rPr>
          <w:rFonts w:ascii="Times New Roman" w:hAnsi="Times New Roman" w:cs="Times New Roman"/>
        </w:rPr>
      </w:pPr>
      <w:r>
        <w:rPr>
          <w:rFonts w:cs="Times New Roman" w:ascii="Times New Roman" w:hAnsi="Times New Roman"/>
        </w:rPr>
        <w:tab/>
      </w:r>
    </w:p>
    <w:p>
      <w:pPr>
        <w:pStyle w:val="Normal"/>
        <w:suppressAutoHyphens w:val="true"/>
        <w:jc w:val="center"/>
        <w:rPr/>
      </w:pPr>
      <w:r>
        <w:rPr/>
        <w:t xml:space="preserve">                                                                   </w:t>
      </w:r>
    </w:p>
    <w:p>
      <w:pPr>
        <w:pStyle w:val="Normal"/>
        <w:suppressAutoHyphens w:val="true"/>
        <w:jc w:val="center"/>
        <w:rPr/>
      </w:pPr>
      <w:r>
        <w:rPr/>
        <w:t xml:space="preserve">                                                            </w:t>
      </w:r>
    </w:p>
    <w:p>
      <w:pPr>
        <w:pStyle w:val="Normal"/>
        <w:suppressAutoHyphens w:val="true"/>
        <w:jc w:val="center"/>
        <w:rPr/>
      </w:pPr>
      <w:r>
        <w:rPr/>
      </w:r>
    </w:p>
    <w:p>
      <w:pPr>
        <w:pStyle w:val="Normal"/>
        <w:suppressAutoHyphens w:val="true"/>
        <w:jc w:val="center"/>
        <w:rPr/>
      </w:pPr>
      <w:r>
        <w:rPr/>
      </w:r>
    </w:p>
    <w:p>
      <w:pPr>
        <w:pStyle w:val="Normal"/>
        <w:suppressAutoHyphens w:val="true"/>
        <w:jc w:val="center"/>
        <w:rPr/>
      </w:pPr>
      <w:r>
        <w:rPr/>
      </w:r>
    </w:p>
    <w:p>
      <w:pPr>
        <w:pStyle w:val="Normal"/>
        <w:suppressAutoHyphens w:val="true"/>
        <w:jc w:val="center"/>
        <w:rPr/>
      </w:pPr>
      <w:r>
        <w:rPr/>
      </w:r>
    </w:p>
    <w:p>
      <w:pPr>
        <w:pStyle w:val="Normal"/>
        <w:suppressAutoHyphens w:val="true"/>
        <w:jc w:val="center"/>
        <w:rPr/>
      </w:pPr>
      <w:r>
        <w:rPr/>
      </w:r>
    </w:p>
    <w:p>
      <w:pPr>
        <w:pStyle w:val="Normal"/>
        <w:suppressAutoHyphens w:val="true"/>
        <w:jc w:val="center"/>
        <w:rPr/>
      </w:pPr>
      <w:r>
        <w:rPr/>
      </w:r>
    </w:p>
    <w:p>
      <w:pPr>
        <w:pStyle w:val="Normal"/>
        <w:suppressAutoHyphens w:val="true"/>
        <w:jc w:val="center"/>
        <w:rPr/>
      </w:pPr>
      <w:r>
        <w:rPr/>
      </w:r>
    </w:p>
    <w:p>
      <w:pPr>
        <w:pStyle w:val="Normal"/>
        <w:suppressAutoHyphens w:val="true"/>
        <w:jc w:val="center"/>
        <w:rPr/>
      </w:pPr>
      <w:r>
        <w:rPr/>
      </w:r>
    </w:p>
    <w:p>
      <w:pPr>
        <w:pStyle w:val="Normal"/>
        <w:suppressAutoHyphens w:val="true"/>
        <w:jc w:val="center"/>
        <w:rPr/>
      </w:pPr>
      <w:r>
        <w:rPr/>
      </w:r>
    </w:p>
    <w:p>
      <w:pPr>
        <w:pStyle w:val="Normal"/>
        <w:suppressAutoHyphens w:val="true"/>
        <w:jc w:val="center"/>
        <w:rPr/>
      </w:pPr>
      <w:r>
        <w:rPr/>
      </w:r>
    </w:p>
    <w:p>
      <w:pPr>
        <w:pStyle w:val="Normal"/>
        <w:suppressAutoHyphens w:val="true"/>
        <w:jc w:val="center"/>
        <w:rPr/>
      </w:pPr>
      <w:r>
        <w:rPr/>
      </w:r>
    </w:p>
    <w:p>
      <w:pPr>
        <w:pStyle w:val="Normal"/>
        <w:suppressAutoHyphens w:val="true"/>
        <w:jc w:val="center"/>
        <w:rPr/>
      </w:pPr>
      <w:r>
        <w:rPr/>
      </w:r>
    </w:p>
    <w:p>
      <w:pPr>
        <w:pStyle w:val="Normal"/>
        <w:suppressAutoHyphens w:val="true"/>
        <w:jc w:val="center"/>
        <w:rPr/>
      </w:pPr>
      <w:r>
        <w:rPr/>
      </w:r>
    </w:p>
    <w:p>
      <w:pPr>
        <w:pStyle w:val="Normal"/>
        <w:suppressAutoHyphens w:val="true"/>
        <w:jc w:val="center"/>
        <w:rPr/>
      </w:pPr>
      <w:r>
        <w:rPr/>
      </w:r>
    </w:p>
    <w:p>
      <w:pPr>
        <w:pStyle w:val="Normal"/>
        <w:suppressAutoHyphens w:val="true"/>
        <w:jc w:val="center"/>
        <w:rPr/>
      </w:pPr>
      <w:r>
        <w:rPr/>
      </w:r>
    </w:p>
    <w:p>
      <w:pPr>
        <w:pStyle w:val="Normal"/>
        <w:suppressAutoHyphens w:val="true"/>
        <w:jc w:val="center"/>
        <w:rPr/>
      </w:pPr>
      <w:r>
        <w:rPr/>
      </w:r>
    </w:p>
    <w:tbl>
      <w:tblPr>
        <w:tblW w:w="4643" w:type="dxa"/>
        <w:jc w:val="left"/>
        <w:tblInd w:w="4820" w:type="dxa"/>
        <w:tblCellMar>
          <w:top w:w="0" w:type="dxa"/>
          <w:left w:w="108" w:type="dxa"/>
          <w:bottom w:w="0" w:type="dxa"/>
          <w:right w:w="108" w:type="dxa"/>
        </w:tblCellMar>
      </w:tblPr>
      <w:tblGrid>
        <w:gridCol w:w="4643"/>
      </w:tblGrid>
      <w:tr>
        <w:trPr/>
        <w:tc>
          <w:tcPr>
            <w:tcW w:w="4643" w:type="dxa"/>
            <w:tcBorders/>
            <w:shd w:fill="auto" w:val="clear"/>
          </w:tcPr>
          <w:p>
            <w:pPr>
              <w:pStyle w:val="Normal"/>
              <w:suppressAutoHyphens w:val="true"/>
              <w:rPr>
                <w:sz w:val="28"/>
                <w:szCs w:val="28"/>
              </w:rPr>
            </w:pPr>
            <w:r>
              <w:rPr>
                <w:sz w:val="28"/>
                <w:szCs w:val="28"/>
              </w:rPr>
              <w:t xml:space="preserve">Приложение №2 </w:t>
            </w:r>
          </w:p>
          <w:p>
            <w:pPr>
              <w:pStyle w:val="Normal"/>
              <w:suppressAutoHyphens w:val="true"/>
              <w:rPr>
                <w:sz w:val="28"/>
                <w:szCs w:val="28"/>
              </w:rPr>
            </w:pPr>
            <w:r>
              <w:rPr>
                <w:sz w:val="28"/>
                <w:szCs w:val="28"/>
              </w:rPr>
              <w:t xml:space="preserve">к решению Совета депутатов муниципального образования «Чердаклинское городское поселение» Чердаклинского района Ульяновской области </w:t>
            </w:r>
          </w:p>
          <w:p>
            <w:pPr>
              <w:pStyle w:val="Normal"/>
              <w:suppressAutoHyphens w:val="true"/>
              <w:rPr>
                <w:sz w:val="28"/>
                <w:szCs w:val="28"/>
              </w:rPr>
            </w:pPr>
            <w:r>
              <w:rPr>
                <w:sz w:val="28"/>
                <w:szCs w:val="28"/>
              </w:rPr>
              <w:t xml:space="preserve">____________________________   </w:t>
            </w:r>
          </w:p>
        </w:tc>
      </w:tr>
    </w:tbl>
    <w:p>
      <w:pPr>
        <w:pStyle w:val="Normal"/>
        <w:suppressAutoHyphens w:val="true"/>
        <w:jc w:val="center"/>
        <w:rPr/>
      </w:pPr>
      <w:r>
        <w:rPr/>
        <w:t xml:space="preserve">                                                                                                                                                                </w:t>
      </w:r>
    </w:p>
    <w:p>
      <w:pPr>
        <w:pStyle w:val="Normal"/>
        <w:jc w:val="center"/>
        <w:rPr>
          <w:b/>
          <w:b/>
          <w:sz w:val="28"/>
          <w:szCs w:val="28"/>
        </w:rPr>
      </w:pPr>
      <w:r>
        <w:rPr>
          <w:b/>
          <w:sz w:val="28"/>
          <w:szCs w:val="28"/>
        </w:rPr>
        <w:t xml:space="preserve">Перечень главных администраторов источников финансирования </w:t>
      </w:r>
    </w:p>
    <w:p>
      <w:pPr>
        <w:pStyle w:val="Normal"/>
        <w:jc w:val="center"/>
        <w:rPr>
          <w:b/>
          <w:b/>
          <w:sz w:val="28"/>
          <w:szCs w:val="28"/>
        </w:rPr>
      </w:pPr>
      <w:r>
        <w:rPr>
          <w:b/>
          <w:sz w:val="28"/>
          <w:szCs w:val="28"/>
        </w:rPr>
        <w:t xml:space="preserve">дефицита бюджета муниципального образования «Чердаклинское </w:t>
      </w:r>
    </w:p>
    <w:p>
      <w:pPr>
        <w:pStyle w:val="Normal"/>
        <w:jc w:val="center"/>
        <w:rPr>
          <w:b/>
          <w:b/>
          <w:sz w:val="28"/>
          <w:szCs w:val="28"/>
        </w:rPr>
      </w:pPr>
      <w:r>
        <w:rPr>
          <w:b/>
          <w:sz w:val="28"/>
          <w:szCs w:val="28"/>
        </w:rPr>
        <w:t>городское поселение» Чердаклинского района Ульяновской области на 2021 год и плановый период 2022 и 2023 годов</w:t>
      </w:r>
    </w:p>
    <w:tbl>
      <w:tblPr>
        <w:tblW w:w="9816" w:type="dxa"/>
        <w:jc w:val="left"/>
        <w:tblInd w:w="-25" w:type="dxa"/>
        <w:tblCellMar>
          <w:top w:w="0" w:type="dxa"/>
          <w:left w:w="108" w:type="dxa"/>
          <w:bottom w:w="0" w:type="dxa"/>
          <w:right w:w="108" w:type="dxa"/>
        </w:tblCellMar>
      </w:tblPr>
      <w:tblGrid>
        <w:gridCol w:w="2220"/>
        <w:gridCol w:w="1056"/>
        <w:gridCol w:w="6520"/>
        <w:gridCol w:w="20"/>
      </w:tblGrid>
      <w:tr>
        <w:trPr>
          <w:trHeight w:val="255" w:hRule="atLeast"/>
        </w:trPr>
        <w:tc>
          <w:tcPr>
            <w:tcW w:w="2220" w:type="dxa"/>
            <w:tcBorders/>
            <w:shd w:fill="auto" w:val="clear"/>
            <w:vAlign w:val="bottom"/>
          </w:tcPr>
          <w:p>
            <w:pPr>
              <w:pStyle w:val="Normal"/>
              <w:snapToGrid w:val="false"/>
              <w:rPr>
                <w:rFonts w:ascii="Arial CYR" w:hAnsi="Arial CYR" w:cs="Arial CYR"/>
                <w:sz w:val="20"/>
                <w:szCs w:val="20"/>
              </w:rPr>
            </w:pPr>
            <w:r>
              <w:rPr>
                <w:rFonts w:cs="Arial CYR" w:ascii="Arial CYR" w:hAnsi="Arial CYR"/>
                <w:sz w:val="20"/>
                <w:szCs w:val="20"/>
              </w:rPr>
            </w:r>
          </w:p>
        </w:tc>
        <w:tc>
          <w:tcPr>
            <w:tcW w:w="7576" w:type="dxa"/>
            <w:gridSpan w:val="2"/>
            <w:tcBorders/>
            <w:shd w:fill="auto" w:val="clear"/>
            <w:vAlign w:val="bottom"/>
          </w:tcPr>
          <w:p>
            <w:pPr>
              <w:pStyle w:val="Normal"/>
              <w:snapToGrid w:val="false"/>
              <w:rPr>
                <w:rFonts w:ascii="Arial CYR" w:hAnsi="Arial CYR" w:cs="Arial CYR"/>
                <w:sz w:val="20"/>
                <w:szCs w:val="20"/>
              </w:rPr>
            </w:pPr>
            <w:r>
              <w:rPr>
                <w:rFonts w:cs="Arial CYR" w:ascii="Arial CYR" w:hAnsi="Arial CYR"/>
                <w:sz w:val="20"/>
                <w:szCs w:val="20"/>
              </w:rPr>
            </w:r>
          </w:p>
        </w:tc>
      </w:tr>
      <w:tr>
        <w:trPr>
          <w:trHeight w:val="285" w:hRule="atLeast"/>
        </w:trPr>
        <w:tc>
          <w:tcPr>
            <w:tcW w:w="2220" w:type="dxa"/>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Код</w:t>
            </w:r>
          </w:p>
        </w:tc>
        <w:tc>
          <w:tcPr>
            <w:tcW w:w="759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sz w:val="22"/>
                <w:szCs w:val="22"/>
              </w:rPr>
            </w:pPr>
            <w:r>
              <w:rPr>
                <w:b/>
                <w:bCs/>
                <w:sz w:val="22"/>
                <w:szCs w:val="22"/>
              </w:rPr>
              <w:t xml:space="preserve">Наименование показателей                                                      </w:t>
            </w:r>
          </w:p>
        </w:tc>
      </w:tr>
      <w:tr>
        <w:trPr>
          <w:trHeight w:val="285" w:hRule="atLeast"/>
        </w:trPr>
        <w:tc>
          <w:tcPr>
            <w:tcW w:w="2220" w:type="dxa"/>
            <w:tcBorders>
              <w:left w:val="single" w:sz="4" w:space="0" w:color="000000"/>
              <w:bottom w:val="single" w:sz="4" w:space="0" w:color="000000"/>
            </w:tcBorders>
            <w:shd w:fill="auto" w:val="clear"/>
            <w:vAlign w:val="center"/>
          </w:tcPr>
          <w:p>
            <w:pPr>
              <w:pStyle w:val="Normal"/>
              <w:jc w:val="center"/>
              <w:rPr>
                <w:b/>
                <w:b/>
                <w:bCs/>
                <w:sz w:val="18"/>
                <w:szCs w:val="18"/>
              </w:rPr>
            </w:pPr>
            <w:r>
              <w:rPr>
                <w:b/>
                <w:bCs/>
                <w:sz w:val="18"/>
                <w:szCs w:val="18"/>
              </w:rPr>
              <w:t>1</w:t>
            </w:r>
          </w:p>
        </w:tc>
        <w:tc>
          <w:tcPr>
            <w:tcW w:w="7596" w:type="dxa"/>
            <w:gridSpan w:val="2"/>
            <w:tcBorders>
              <w:left w:val="single" w:sz="4" w:space="0" w:color="000000"/>
              <w:bottom w:val="single" w:sz="4" w:space="0" w:color="000000"/>
              <w:right w:val="single" w:sz="4" w:space="0" w:color="000000"/>
            </w:tcBorders>
            <w:shd w:fill="auto" w:val="clear"/>
            <w:vAlign w:val="center"/>
          </w:tcPr>
          <w:p>
            <w:pPr>
              <w:pStyle w:val="Normal"/>
              <w:jc w:val="center"/>
              <w:rPr>
                <w:b/>
                <w:b/>
                <w:bCs/>
                <w:sz w:val="22"/>
                <w:szCs w:val="22"/>
              </w:rPr>
            </w:pPr>
            <w:r>
              <w:rPr>
                <w:b/>
                <w:bCs/>
                <w:sz w:val="22"/>
                <w:szCs w:val="22"/>
              </w:rPr>
              <w:t>2</w:t>
            </w:r>
          </w:p>
        </w:tc>
      </w:tr>
      <w:tr>
        <w:trPr>
          <w:trHeight w:val="630" w:hRule="atLeast"/>
        </w:trPr>
        <w:tc>
          <w:tcPr>
            <w:tcW w:w="9816" w:type="dxa"/>
            <w:gridSpan w:val="3"/>
            <w:tcBorders>
              <w:left w:val="single" w:sz="4" w:space="0" w:color="000000"/>
              <w:bottom w:val="single" w:sz="4" w:space="0" w:color="000000"/>
              <w:right w:val="single" w:sz="4" w:space="0" w:color="000000"/>
            </w:tcBorders>
            <w:shd w:fill="auto" w:val="clear"/>
            <w:vAlign w:val="center"/>
          </w:tcPr>
          <w:p>
            <w:pPr>
              <w:pStyle w:val="Normal"/>
              <w:jc w:val="center"/>
              <w:rPr/>
            </w:pPr>
            <w:r>
              <w:rPr>
                <w:b/>
                <w:bCs/>
                <w:color w:val="000000"/>
                <w:sz w:val="22"/>
                <w:szCs w:val="22"/>
              </w:rPr>
              <w:t xml:space="preserve"> </w:t>
            </w:r>
            <w:r>
              <w:rPr>
                <w:b/>
                <w:bCs/>
                <w:color w:val="000000"/>
                <w:sz w:val="22"/>
                <w:szCs w:val="22"/>
              </w:rPr>
              <w:t>502 Муниципальное учреждение администрация муниципального образования                                «Чердаклинский район» Ульяновской области</w:t>
            </w:r>
          </w:p>
        </w:tc>
      </w:tr>
      <w:tr>
        <w:trPr>
          <w:trHeight w:val="630" w:hRule="atLeast"/>
        </w:trPr>
        <w:tc>
          <w:tcPr>
            <w:tcW w:w="3276" w:type="dxa"/>
            <w:gridSpan w:val="2"/>
            <w:tcBorders>
              <w:left w:val="single" w:sz="4" w:space="0" w:color="000000"/>
              <w:bottom w:val="single" w:sz="4" w:space="0" w:color="000000"/>
            </w:tcBorders>
            <w:shd w:fill="auto" w:val="clear"/>
            <w:vAlign w:val="center"/>
          </w:tcPr>
          <w:p>
            <w:pPr>
              <w:pStyle w:val="Normal"/>
              <w:jc w:val="center"/>
              <w:rPr/>
            </w:pPr>
            <w:r>
              <w:rPr/>
              <w:t>502   01 05 00 00 00 0000 000</w:t>
            </w:r>
          </w:p>
        </w:tc>
        <w:tc>
          <w:tcPr>
            <w:tcW w:w="6540" w:type="dxa"/>
            <w:tcBorders>
              <w:left w:val="single" w:sz="4" w:space="0" w:color="000000"/>
              <w:bottom w:val="single" w:sz="4" w:space="0" w:color="000000"/>
              <w:right w:val="single" w:sz="4" w:space="0" w:color="000000"/>
            </w:tcBorders>
            <w:shd w:fill="auto" w:val="clear"/>
            <w:vAlign w:val="center"/>
          </w:tcPr>
          <w:p>
            <w:pPr>
              <w:pStyle w:val="Normal"/>
              <w:rPr/>
            </w:pPr>
            <w:r>
              <w:rPr/>
              <w:t xml:space="preserve">Изменение остатков средств на счетах по учету средств </w:t>
            </w:r>
          </w:p>
          <w:p>
            <w:pPr>
              <w:pStyle w:val="Normal"/>
              <w:rPr/>
            </w:pPr>
            <w:r>
              <w:rPr/>
              <w:t>бюджета</w:t>
            </w:r>
          </w:p>
        </w:tc>
      </w:tr>
      <w:tr>
        <w:trPr>
          <w:trHeight w:val="315" w:hRule="atLeast"/>
        </w:trPr>
        <w:tc>
          <w:tcPr>
            <w:tcW w:w="3276" w:type="dxa"/>
            <w:gridSpan w:val="2"/>
            <w:tcBorders>
              <w:left w:val="single" w:sz="4" w:space="0" w:color="000000"/>
              <w:bottom w:val="single" w:sz="4" w:space="0" w:color="000000"/>
            </w:tcBorders>
            <w:shd w:fill="auto" w:val="clear"/>
            <w:vAlign w:val="center"/>
          </w:tcPr>
          <w:p>
            <w:pPr>
              <w:pStyle w:val="Normal"/>
              <w:jc w:val="center"/>
              <w:rPr/>
            </w:pPr>
            <w:r>
              <w:rPr/>
              <w:t>502   01 05 00 00 00 0000 500</w:t>
            </w:r>
          </w:p>
        </w:tc>
        <w:tc>
          <w:tcPr>
            <w:tcW w:w="6540" w:type="dxa"/>
            <w:tcBorders>
              <w:left w:val="single" w:sz="4" w:space="0" w:color="000000"/>
              <w:bottom w:val="single" w:sz="4" w:space="0" w:color="000000"/>
              <w:right w:val="single" w:sz="4" w:space="0" w:color="000000"/>
            </w:tcBorders>
            <w:shd w:fill="auto" w:val="clear"/>
            <w:vAlign w:val="center"/>
          </w:tcPr>
          <w:p>
            <w:pPr>
              <w:pStyle w:val="Normal"/>
              <w:rPr/>
            </w:pPr>
            <w:r>
              <w:rPr/>
              <w:t>Увеличение остатков средств бюджета</w:t>
            </w:r>
          </w:p>
        </w:tc>
      </w:tr>
      <w:tr>
        <w:trPr>
          <w:trHeight w:val="630" w:hRule="atLeast"/>
        </w:trPr>
        <w:tc>
          <w:tcPr>
            <w:tcW w:w="3276" w:type="dxa"/>
            <w:gridSpan w:val="2"/>
            <w:tcBorders>
              <w:left w:val="single" w:sz="4" w:space="0" w:color="000000"/>
              <w:bottom w:val="single" w:sz="4" w:space="0" w:color="000000"/>
            </w:tcBorders>
            <w:shd w:fill="auto" w:val="clear"/>
            <w:vAlign w:val="center"/>
          </w:tcPr>
          <w:p>
            <w:pPr>
              <w:pStyle w:val="Normal"/>
              <w:jc w:val="center"/>
              <w:rPr/>
            </w:pPr>
            <w:r>
              <w:rPr/>
              <w:t>502   01 05 02 00 00 0000 500</w:t>
            </w:r>
          </w:p>
        </w:tc>
        <w:tc>
          <w:tcPr>
            <w:tcW w:w="6540" w:type="dxa"/>
            <w:tcBorders>
              <w:left w:val="single" w:sz="4" w:space="0" w:color="000000"/>
              <w:bottom w:val="single" w:sz="4" w:space="0" w:color="000000"/>
              <w:right w:val="single" w:sz="4" w:space="0" w:color="000000"/>
            </w:tcBorders>
            <w:shd w:fill="auto" w:val="clear"/>
            <w:vAlign w:val="center"/>
          </w:tcPr>
          <w:p>
            <w:pPr>
              <w:pStyle w:val="Normal"/>
              <w:rPr/>
            </w:pPr>
            <w:r>
              <w:rPr/>
              <w:t xml:space="preserve">Увеличение прочих остатков средств бюджета </w:t>
            </w:r>
          </w:p>
        </w:tc>
      </w:tr>
      <w:tr>
        <w:trPr>
          <w:trHeight w:val="858" w:hRule="atLeast"/>
        </w:trPr>
        <w:tc>
          <w:tcPr>
            <w:tcW w:w="3276" w:type="dxa"/>
            <w:gridSpan w:val="2"/>
            <w:tcBorders>
              <w:left w:val="single" w:sz="4" w:space="0" w:color="000000"/>
              <w:bottom w:val="single" w:sz="4" w:space="0" w:color="000000"/>
            </w:tcBorders>
            <w:shd w:fill="auto" w:val="clear"/>
            <w:vAlign w:val="center"/>
          </w:tcPr>
          <w:p>
            <w:pPr>
              <w:pStyle w:val="Normal"/>
              <w:jc w:val="center"/>
              <w:rPr/>
            </w:pPr>
            <w:r>
              <w:rPr/>
              <w:t>502   01 05 02 01 13 0000 510</w:t>
            </w:r>
          </w:p>
        </w:tc>
        <w:tc>
          <w:tcPr>
            <w:tcW w:w="6540" w:type="dxa"/>
            <w:tcBorders>
              <w:left w:val="single" w:sz="4" w:space="0" w:color="000000"/>
              <w:bottom w:val="single" w:sz="4" w:space="0" w:color="000000"/>
              <w:right w:val="single" w:sz="4" w:space="0" w:color="000000"/>
            </w:tcBorders>
            <w:shd w:fill="auto" w:val="clear"/>
            <w:vAlign w:val="center"/>
          </w:tcPr>
          <w:p>
            <w:pPr>
              <w:pStyle w:val="Normal"/>
              <w:rPr/>
            </w:pPr>
            <w:r>
              <w:rPr/>
              <w:t>Увеличение прочих остатков денежных средств бюджета</w:t>
            </w:r>
          </w:p>
          <w:p>
            <w:pPr>
              <w:pStyle w:val="Normal"/>
              <w:rPr/>
            </w:pPr>
            <w:r>
              <w:rPr/>
              <w:t>городских поселений</w:t>
            </w:r>
          </w:p>
        </w:tc>
      </w:tr>
      <w:tr>
        <w:trPr>
          <w:trHeight w:val="315" w:hRule="atLeast"/>
        </w:trPr>
        <w:tc>
          <w:tcPr>
            <w:tcW w:w="3276" w:type="dxa"/>
            <w:gridSpan w:val="2"/>
            <w:tcBorders>
              <w:left w:val="single" w:sz="4" w:space="0" w:color="000000"/>
              <w:bottom w:val="single" w:sz="4" w:space="0" w:color="000000"/>
            </w:tcBorders>
            <w:shd w:fill="auto" w:val="clear"/>
            <w:vAlign w:val="center"/>
          </w:tcPr>
          <w:p>
            <w:pPr>
              <w:pStyle w:val="Normal"/>
              <w:jc w:val="center"/>
              <w:rPr/>
            </w:pPr>
            <w:r>
              <w:rPr/>
              <w:t>502   01 05 00 00 00 0000 600</w:t>
            </w:r>
          </w:p>
        </w:tc>
        <w:tc>
          <w:tcPr>
            <w:tcW w:w="6540" w:type="dxa"/>
            <w:tcBorders>
              <w:left w:val="single" w:sz="4" w:space="0" w:color="000000"/>
              <w:bottom w:val="single" w:sz="4" w:space="0" w:color="000000"/>
              <w:right w:val="single" w:sz="4" w:space="0" w:color="000000"/>
            </w:tcBorders>
            <w:shd w:fill="auto" w:val="clear"/>
            <w:vAlign w:val="center"/>
          </w:tcPr>
          <w:p>
            <w:pPr>
              <w:pStyle w:val="Normal"/>
              <w:rPr/>
            </w:pPr>
            <w:r>
              <w:rPr/>
              <w:t>Уменьшение остатков средств бюджета</w:t>
            </w:r>
          </w:p>
        </w:tc>
      </w:tr>
      <w:tr>
        <w:trPr>
          <w:trHeight w:val="630" w:hRule="atLeast"/>
        </w:trPr>
        <w:tc>
          <w:tcPr>
            <w:tcW w:w="3276" w:type="dxa"/>
            <w:gridSpan w:val="2"/>
            <w:tcBorders>
              <w:left w:val="single" w:sz="4" w:space="0" w:color="000000"/>
              <w:bottom w:val="single" w:sz="4" w:space="0" w:color="000000"/>
            </w:tcBorders>
            <w:shd w:fill="auto" w:val="clear"/>
            <w:vAlign w:val="center"/>
          </w:tcPr>
          <w:p>
            <w:pPr>
              <w:pStyle w:val="Normal"/>
              <w:jc w:val="center"/>
              <w:rPr/>
            </w:pPr>
            <w:r>
              <w:rPr/>
              <w:t>502   01 05 02 00 00 0000 600</w:t>
            </w:r>
          </w:p>
        </w:tc>
        <w:tc>
          <w:tcPr>
            <w:tcW w:w="6540" w:type="dxa"/>
            <w:tcBorders>
              <w:left w:val="single" w:sz="4" w:space="0" w:color="000000"/>
              <w:bottom w:val="single" w:sz="4" w:space="0" w:color="000000"/>
              <w:right w:val="single" w:sz="4" w:space="0" w:color="000000"/>
            </w:tcBorders>
            <w:shd w:fill="auto" w:val="clear"/>
            <w:vAlign w:val="center"/>
          </w:tcPr>
          <w:p>
            <w:pPr>
              <w:pStyle w:val="Normal"/>
              <w:rPr/>
            </w:pPr>
            <w:r>
              <w:rPr/>
              <w:t>Уменьшение прочих остатков средств бюджета</w:t>
            </w:r>
          </w:p>
        </w:tc>
      </w:tr>
      <w:tr>
        <w:trPr>
          <w:trHeight w:val="786" w:hRule="atLeast"/>
        </w:trPr>
        <w:tc>
          <w:tcPr>
            <w:tcW w:w="3276" w:type="dxa"/>
            <w:gridSpan w:val="2"/>
            <w:tcBorders>
              <w:top w:val="single" w:sz="4" w:space="0" w:color="000000"/>
              <w:left w:val="single" w:sz="4" w:space="0" w:color="000000"/>
              <w:bottom w:val="single" w:sz="4" w:space="0" w:color="000000"/>
            </w:tcBorders>
            <w:shd w:fill="auto" w:val="clear"/>
            <w:vAlign w:val="center"/>
          </w:tcPr>
          <w:p>
            <w:pPr>
              <w:pStyle w:val="Normal"/>
              <w:jc w:val="center"/>
              <w:rPr/>
            </w:pPr>
            <w:r>
              <w:rPr/>
              <w:t>502  01 05 02 01 13 0000 610</w:t>
            </w:r>
          </w:p>
        </w:tc>
        <w:tc>
          <w:tcPr>
            <w:tcW w:w="65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 xml:space="preserve">Уменьшение прочих остатков денежных средств бюджета </w:t>
            </w:r>
          </w:p>
          <w:p>
            <w:pPr>
              <w:pStyle w:val="Normal"/>
              <w:rPr/>
            </w:pPr>
            <w:r>
              <w:rPr/>
              <w:t xml:space="preserve">городских поселений </w:t>
            </w:r>
          </w:p>
        </w:tc>
      </w:tr>
    </w:tbl>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tbl>
      <w:tblPr>
        <w:tblW w:w="4643" w:type="dxa"/>
        <w:jc w:val="left"/>
        <w:tblInd w:w="4820" w:type="dxa"/>
        <w:tblCellMar>
          <w:top w:w="0" w:type="dxa"/>
          <w:left w:w="108" w:type="dxa"/>
          <w:bottom w:w="0" w:type="dxa"/>
          <w:right w:w="108" w:type="dxa"/>
        </w:tblCellMar>
      </w:tblPr>
      <w:tblGrid>
        <w:gridCol w:w="4643"/>
      </w:tblGrid>
      <w:tr>
        <w:trPr/>
        <w:tc>
          <w:tcPr>
            <w:tcW w:w="4643" w:type="dxa"/>
            <w:tcBorders/>
            <w:shd w:fill="auto" w:val="clear"/>
          </w:tcPr>
          <w:p>
            <w:pPr>
              <w:pStyle w:val="Normal"/>
              <w:suppressAutoHyphens w:val="true"/>
              <w:rPr>
                <w:sz w:val="28"/>
                <w:szCs w:val="28"/>
              </w:rPr>
            </w:pPr>
            <w:r>
              <w:rPr>
                <w:sz w:val="28"/>
                <w:szCs w:val="28"/>
              </w:rPr>
              <w:t xml:space="preserve">Приложение №3 </w:t>
            </w:r>
          </w:p>
          <w:p>
            <w:pPr>
              <w:pStyle w:val="Normal"/>
              <w:suppressAutoHyphens w:val="true"/>
              <w:rPr>
                <w:sz w:val="28"/>
                <w:szCs w:val="28"/>
              </w:rPr>
            </w:pPr>
            <w:r>
              <w:rPr>
                <w:sz w:val="28"/>
                <w:szCs w:val="28"/>
              </w:rPr>
              <w:t xml:space="preserve">к решению Совета депутатов муниципального образования «Чердаклинское городское поселение» Чердаклинского района Ульяновской области </w:t>
            </w:r>
          </w:p>
          <w:p>
            <w:pPr>
              <w:pStyle w:val="Normal"/>
              <w:suppressAutoHyphens w:val="true"/>
              <w:rPr>
                <w:sz w:val="28"/>
                <w:szCs w:val="28"/>
              </w:rPr>
            </w:pPr>
            <w:r>
              <w:rPr>
                <w:sz w:val="28"/>
                <w:szCs w:val="28"/>
              </w:rPr>
              <w:t xml:space="preserve">____________________________   </w:t>
            </w:r>
          </w:p>
        </w:tc>
      </w:tr>
    </w:tbl>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b/>
          <w:b/>
          <w:sz w:val="28"/>
          <w:szCs w:val="28"/>
        </w:rPr>
      </w:pPr>
      <w:r>
        <w:rPr>
          <w:b/>
          <w:sz w:val="28"/>
          <w:szCs w:val="28"/>
        </w:rPr>
        <w:t>Доходы бюджета муниципального образования «Чердаклинское городское поселение» Чердаклинского района Ульяновской области в разрезе кодов видов доходов, подвидов доходов, относящихся к доходам бюджетов, классификации доходов бюджетов бюджетной классификации Российской Федерации на 2021 год</w:t>
      </w:r>
    </w:p>
    <w:p>
      <w:pPr>
        <w:pStyle w:val="Normal"/>
        <w:suppressAutoHyphens w:val="true"/>
        <w:jc w:val="right"/>
        <w:rPr/>
      </w:pPr>
      <w:r>
        <w:rPr/>
        <w:t>тыс.руб.</w:t>
      </w:r>
    </w:p>
    <w:tbl>
      <w:tblPr>
        <w:tblW w:w="9820" w:type="dxa"/>
        <w:jc w:val="left"/>
        <w:tblInd w:w="0" w:type="dxa"/>
        <w:tblCellMar>
          <w:top w:w="0" w:type="dxa"/>
          <w:left w:w="108" w:type="dxa"/>
          <w:bottom w:w="0" w:type="dxa"/>
          <w:right w:w="108" w:type="dxa"/>
        </w:tblCellMar>
      </w:tblPr>
      <w:tblGrid>
        <w:gridCol w:w="2268"/>
        <w:gridCol w:w="6236"/>
        <w:gridCol w:w="1316"/>
      </w:tblGrid>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Код</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Наименование дохода</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 xml:space="preserve">Общая </w:t>
            </w:r>
          </w:p>
          <w:p>
            <w:pPr>
              <w:pStyle w:val="Normal"/>
              <w:suppressAutoHyphens w:val="true"/>
              <w:ind w:left="0" w:right="-624" w:hanging="0"/>
              <w:rPr>
                <w:b/>
                <w:b/>
                <w:bCs/>
                <w:sz w:val="22"/>
                <w:szCs w:val="22"/>
              </w:rPr>
            </w:pPr>
            <w:r>
              <w:rPr>
                <w:b/>
                <w:bCs/>
                <w:sz w:val="22"/>
                <w:szCs w:val="22"/>
              </w:rPr>
              <w:t>сумма</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1 00 00000 00 0000 000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НАЛОГОВЫЕ И НЕНАЛОГОВЫЕ ДОХОДЫ</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46 341,4</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1 01 00000 00 0000 000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НАЛОГИ НА ПРИБЫЛЬ, ДОХОДЫ</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28 250,8</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1 01 02000 01 0000 110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Налог на доходы физических лиц</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28 250,8</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1 01 02010 01 0000 110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Налог на доходы физических лиц с доходов, источником </w:t>
            </w:r>
          </w:p>
          <w:p>
            <w:pPr>
              <w:pStyle w:val="Normal"/>
              <w:suppressAutoHyphens w:val="true"/>
              <w:ind w:left="0" w:right="-624" w:hanging="0"/>
              <w:rPr>
                <w:bCs/>
                <w:sz w:val="22"/>
                <w:szCs w:val="22"/>
              </w:rPr>
            </w:pPr>
            <w:r>
              <w:rPr>
                <w:bCs/>
                <w:sz w:val="22"/>
                <w:szCs w:val="22"/>
              </w:rPr>
              <w:t xml:space="preserve">которых  является налоговый агент, за исключением доходов, в отношении  которых исчисление и уплата налога </w:t>
            </w:r>
          </w:p>
          <w:p>
            <w:pPr>
              <w:pStyle w:val="Normal"/>
              <w:suppressAutoHyphens w:val="true"/>
              <w:ind w:left="0" w:right="-624" w:hanging="0"/>
              <w:rPr>
                <w:bCs/>
                <w:sz w:val="22"/>
                <w:szCs w:val="22"/>
              </w:rPr>
            </w:pPr>
            <w:r>
              <w:rPr>
                <w:bCs/>
                <w:sz w:val="22"/>
                <w:szCs w:val="22"/>
              </w:rPr>
              <w:t>осуществляются в соответствии со статьями 227, 227.1 и 228 Налогового кодекса Российской Федерации</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27 770,8</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1 01 02020 01 0000 110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Налог на доходы физических лиц с доходов, полученных от </w:t>
            </w:r>
          </w:p>
          <w:p>
            <w:pPr>
              <w:pStyle w:val="Normal"/>
              <w:suppressAutoHyphens w:val="true"/>
              <w:ind w:left="0" w:right="-624" w:hanging="0"/>
              <w:rPr>
                <w:bCs/>
                <w:sz w:val="22"/>
                <w:szCs w:val="22"/>
              </w:rPr>
            </w:pPr>
            <w:r>
              <w:rPr>
                <w:bCs/>
                <w:sz w:val="22"/>
                <w:szCs w:val="22"/>
              </w:rPr>
              <w:t xml:space="preserve">осуществления деятельности физическими лицами, зарегистрированными в качестве индивидуальных </w:t>
            </w:r>
          </w:p>
          <w:p>
            <w:pPr>
              <w:pStyle w:val="Normal"/>
              <w:suppressAutoHyphens w:val="true"/>
              <w:ind w:left="0" w:right="-624" w:hanging="0"/>
              <w:rPr>
                <w:bCs/>
                <w:sz w:val="22"/>
                <w:szCs w:val="22"/>
              </w:rPr>
            </w:pPr>
            <w:r>
              <w:rPr>
                <w:bCs/>
                <w:sz w:val="22"/>
                <w:szCs w:val="22"/>
              </w:rPr>
              <w:t xml:space="preserve">предпринимателей, нотариусов, занимающихся частной </w:t>
            </w:r>
          </w:p>
          <w:p>
            <w:pPr>
              <w:pStyle w:val="Normal"/>
              <w:suppressAutoHyphens w:val="true"/>
              <w:ind w:left="0" w:right="-624" w:hanging="0"/>
              <w:rPr>
                <w:bCs/>
                <w:sz w:val="22"/>
                <w:szCs w:val="22"/>
              </w:rPr>
            </w:pPr>
            <w:r>
              <w:rPr>
                <w:bCs/>
                <w:sz w:val="22"/>
                <w:szCs w:val="22"/>
              </w:rPr>
              <w:t xml:space="preserve">практикой, адвокатов, учредивших адвокатские кабинеты и </w:t>
            </w:r>
          </w:p>
          <w:p>
            <w:pPr>
              <w:pStyle w:val="Normal"/>
              <w:suppressAutoHyphens w:val="true"/>
              <w:ind w:left="0" w:right="-624" w:hanging="0"/>
              <w:rPr>
                <w:bCs/>
                <w:sz w:val="22"/>
                <w:szCs w:val="22"/>
              </w:rPr>
            </w:pPr>
            <w:r>
              <w:rPr>
                <w:bCs/>
                <w:sz w:val="22"/>
                <w:szCs w:val="22"/>
              </w:rPr>
              <w:t>других лиц, занимающихся частной практикой в соответствии</w:t>
            </w:r>
          </w:p>
          <w:p>
            <w:pPr>
              <w:pStyle w:val="Normal"/>
              <w:suppressAutoHyphens w:val="true"/>
              <w:ind w:left="0" w:right="-624" w:hanging="0"/>
              <w:rPr/>
            </w:pPr>
            <w:r>
              <w:rPr>
                <w:bCs/>
                <w:sz w:val="22"/>
                <w:szCs w:val="22"/>
              </w:rPr>
              <w:t xml:space="preserve"> </w:t>
            </w:r>
            <w:r>
              <w:rPr>
                <w:bCs/>
                <w:sz w:val="22"/>
                <w:szCs w:val="22"/>
              </w:rPr>
              <w:t>со статьей 227 Налогового кодекса Российской Федерации</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350,0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1 01 02030 01 0000 110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50,0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1 01 02040 01 0000 110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Налог на доходы физических лиц в виде фиксированных</w:t>
            </w:r>
          </w:p>
          <w:p>
            <w:pPr>
              <w:pStyle w:val="Normal"/>
              <w:suppressAutoHyphens w:val="true"/>
              <w:ind w:left="0" w:right="-624" w:hanging="0"/>
              <w:rPr>
                <w:bCs/>
                <w:sz w:val="22"/>
                <w:szCs w:val="22"/>
              </w:rPr>
            </w:pPr>
            <w:r>
              <w:rPr>
                <w:bCs/>
                <w:sz w:val="22"/>
                <w:szCs w:val="22"/>
              </w:rPr>
              <w:t xml:space="preserve">авансовых платежей с доходов, полученных физическими </w:t>
            </w:r>
          </w:p>
          <w:p>
            <w:pPr>
              <w:pStyle w:val="Normal"/>
              <w:suppressAutoHyphens w:val="true"/>
              <w:ind w:left="0" w:right="-624" w:hanging="0"/>
              <w:rPr>
                <w:bCs/>
                <w:sz w:val="22"/>
                <w:szCs w:val="22"/>
              </w:rPr>
            </w:pPr>
            <w:r>
              <w:rPr>
                <w:bCs/>
                <w:sz w:val="22"/>
                <w:szCs w:val="22"/>
              </w:rPr>
              <w:t>лицами, являющимися иностранными гражданами, осуществляющими трудовую деятельность по найму на</w:t>
            </w:r>
          </w:p>
          <w:p>
            <w:pPr>
              <w:pStyle w:val="Normal"/>
              <w:suppressAutoHyphens w:val="true"/>
              <w:ind w:left="0" w:right="-624" w:hanging="0"/>
              <w:rPr>
                <w:bCs/>
                <w:sz w:val="22"/>
                <w:szCs w:val="22"/>
              </w:rPr>
            </w:pPr>
            <w:r>
              <w:rPr>
                <w:bCs/>
                <w:sz w:val="22"/>
                <w:szCs w:val="22"/>
              </w:rPr>
              <w:t xml:space="preserve">основании патента в соответствии  со статьей 227.1 </w:t>
            </w:r>
          </w:p>
          <w:p>
            <w:pPr>
              <w:pStyle w:val="Normal"/>
              <w:suppressAutoHyphens w:val="true"/>
              <w:ind w:left="0" w:right="-624" w:hanging="0"/>
              <w:rPr>
                <w:bCs/>
                <w:sz w:val="22"/>
                <w:szCs w:val="22"/>
              </w:rPr>
            </w:pPr>
            <w:r>
              <w:rPr>
                <w:bCs/>
                <w:sz w:val="22"/>
                <w:szCs w:val="22"/>
              </w:rPr>
              <w:t>Налогового кодекса Российской Федерации</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80,0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1 03 00000 00 0000 000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 xml:space="preserve">НАЛОГИ НА ТОВАРЫ (РАБОТЫ, УСЛУГИ), </w:t>
            </w:r>
          </w:p>
          <w:p>
            <w:pPr>
              <w:pStyle w:val="Normal"/>
              <w:suppressAutoHyphens w:val="true"/>
              <w:ind w:left="0" w:right="-624" w:hanging="0"/>
              <w:rPr>
                <w:b/>
                <w:b/>
                <w:bCs/>
                <w:sz w:val="22"/>
                <w:szCs w:val="22"/>
              </w:rPr>
            </w:pPr>
            <w:r>
              <w:rPr>
                <w:b/>
                <w:bCs/>
                <w:sz w:val="22"/>
                <w:szCs w:val="22"/>
              </w:rPr>
              <w:t>РЕАЛИЗУЕМЫЕ НА ТЕРРИТОРИИ РОССИЙСКОЙ ФЕДЕРАЦИИ</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2 200,9</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1 03 02000 01 0000 110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Акцизы по подакцизным товарам (продукции), производимым</w:t>
            </w:r>
          </w:p>
          <w:p>
            <w:pPr>
              <w:pStyle w:val="Normal"/>
              <w:suppressAutoHyphens w:val="true"/>
              <w:ind w:left="0" w:right="-624" w:hanging="0"/>
              <w:rPr>
                <w:bCs/>
                <w:sz w:val="22"/>
                <w:szCs w:val="22"/>
              </w:rPr>
            </w:pPr>
            <w:r>
              <w:rPr>
                <w:bCs/>
                <w:sz w:val="22"/>
                <w:szCs w:val="22"/>
              </w:rPr>
              <w:t>на  территории Российской Федерации</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2 200,9</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1 03 02231 01 0000 110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Доходы от уплаты акцизов на дизельное топливо, подлежащие        распределению между бюджетами субъектов Российской </w:t>
            </w:r>
          </w:p>
          <w:p>
            <w:pPr>
              <w:pStyle w:val="Normal"/>
              <w:suppressAutoHyphens w:val="true"/>
              <w:ind w:left="0" w:right="-624" w:hanging="0"/>
              <w:rPr>
                <w:bCs/>
                <w:sz w:val="22"/>
                <w:szCs w:val="22"/>
              </w:rPr>
            </w:pPr>
            <w:r>
              <w:rPr>
                <w:bCs/>
                <w:sz w:val="22"/>
                <w:szCs w:val="22"/>
              </w:rPr>
              <w:t xml:space="preserve">Федерации и местными бюджетами с учетом установленных дифференцированных нормативов отчислений в местные </w:t>
            </w:r>
          </w:p>
          <w:p>
            <w:pPr>
              <w:pStyle w:val="Normal"/>
              <w:suppressAutoHyphens w:val="true"/>
              <w:ind w:left="0" w:right="-624" w:hanging="0"/>
              <w:rPr>
                <w:bCs/>
                <w:sz w:val="22"/>
                <w:szCs w:val="22"/>
              </w:rPr>
            </w:pPr>
            <w:r>
              <w:rPr>
                <w:bCs/>
                <w:sz w:val="22"/>
                <w:szCs w:val="22"/>
              </w:rPr>
              <w:t>бюджеты</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1 014,6</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1 03 02241 01 0000 110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Доходы от уплаты акцизов на моторные масла для дизельных и </w:t>
            </w:r>
          </w:p>
          <w:p>
            <w:pPr>
              <w:pStyle w:val="Normal"/>
              <w:suppressAutoHyphens w:val="true"/>
              <w:ind w:left="0" w:right="-624" w:hanging="0"/>
              <w:rPr>
                <w:bCs/>
                <w:sz w:val="22"/>
                <w:szCs w:val="22"/>
              </w:rPr>
            </w:pPr>
            <w:r>
              <w:rPr>
                <w:bCs/>
                <w:sz w:val="22"/>
                <w:szCs w:val="22"/>
              </w:rPr>
              <w:t xml:space="preserve">(или) карбюраторных (инжекторных) двигателей, подлежащие                                 распределению между бюджетами субъектов Российской </w:t>
            </w:r>
          </w:p>
          <w:p>
            <w:pPr>
              <w:pStyle w:val="Normal"/>
              <w:suppressAutoHyphens w:val="true"/>
              <w:ind w:left="0" w:right="-624" w:hanging="0"/>
              <w:rPr>
                <w:bCs/>
                <w:sz w:val="22"/>
                <w:szCs w:val="22"/>
              </w:rPr>
            </w:pPr>
            <w:r>
              <w:rPr>
                <w:bCs/>
                <w:sz w:val="22"/>
                <w:szCs w:val="22"/>
              </w:rPr>
              <w:t xml:space="preserve">Федерации и местными бюджетами с учетом установленных дифференцированных нормативов отчислений в местные </w:t>
            </w:r>
          </w:p>
          <w:p>
            <w:pPr>
              <w:pStyle w:val="Normal"/>
              <w:suppressAutoHyphens w:val="true"/>
              <w:ind w:left="0" w:right="-624" w:hanging="0"/>
              <w:rPr>
                <w:bCs/>
                <w:sz w:val="22"/>
                <w:szCs w:val="22"/>
              </w:rPr>
            </w:pPr>
            <w:r>
              <w:rPr>
                <w:bCs/>
                <w:sz w:val="22"/>
                <w:szCs w:val="22"/>
              </w:rPr>
              <w:t xml:space="preserve">бюджеты </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5,1</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1 03 02251 01 0000 110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Доходы от уплаты акцизов на автомобильный бензин, </w:t>
            </w:r>
          </w:p>
          <w:p>
            <w:pPr>
              <w:pStyle w:val="Normal"/>
              <w:suppressAutoHyphens w:val="true"/>
              <w:ind w:left="0" w:right="-624" w:hanging="0"/>
              <w:rPr>
                <w:bCs/>
                <w:sz w:val="22"/>
                <w:szCs w:val="22"/>
              </w:rPr>
            </w:pPr>
            <w:r>
              <w:rPr>
                <w:bCs/>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1 321,5</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1 03 02261 01 0000 110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-140,3</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1 05 00000 00 0000 000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НАЛОГИ НА СОВОКУПНЫЙ ДОХОД</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75,2</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1 05 03010 00 0000 000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Единый сельскохозяйственный налог</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75,2</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1 06 00000 00 0000 000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НАЛОГИ НА ИМУЩЕСТВО</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15 000,0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1 06 01000 00 0000 110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Налог на имущество физических лиц</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2 800,0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1 06 01030 13 0000 110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Налог на имущество физических лиц, взимаемый по ставкам, применяемым к объектам налогообложения, расположенных в границах городских поселений</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2 800,0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1 06 06000 00 0000 110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Земельный налог</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12 200,0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1 06 06030 00 0000 110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Земельный налог с организаций</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7 600,0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1 06 06033 13 0000 110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Земельный налог с организаций, обладающих земельным </w:t>
            </w:r>
          </w:p>
          <w:p>
            <w:pPr>
              <w:pStyle w:val="Normal"/>
              <w:suppressAutoHyphens w:val="true"/>
              <w:ind w:left="0" w:right="-624" w:hanging="0"/>
              <w:rPr>
                <w:bCs/>
                <w:sz w:val="22"/>
                <w:szCs w:val="22"/>
              </w:rPr>
            </w:pPr>
            <w:r>
              <w:rPr>
                <w:bCs/>
                <w:sz w:val="22"/>
                <w:szCs w:val="22"/>
              </w:rPr>
              <w:t>участком, расположенным в границах городских поселений</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7 600,0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1 06 06040 00 0000 110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Земельный налог с физических лиц</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4 600,0 </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1 06 06043 13 0000 110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Земельный налог с физических лиц, обладающих земельным участком, расположенным в границах городских поселений</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4 600,0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1 11 00000 00 0000 000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ДОХОДЫ ОТ ИСПОЛЬЗОВАНИЯ ИМУЩЕСТВА, НАХОДЯЩЕГОСЯ В ГОСУДАРСТВЕННОЙ И МУНИЦИПАЛЬНОЙ СОБСТВЕННОСТИ</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354,5</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1 11 05000 00 0000 120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Доходы, получаемые в виде арендной либо иной платы за </w:t>
            </w:r>
          </w:p>
          <w:p>
            <w:pPr>
              <w:pStyle w:val="Normal"/>
              <w:suppressAutoHyphens w:val="true"/>
              <w:ind w:left="0" w:right="-624" w:hanging="0"/>
              <w:rPr>
                <w:bCs/>
                <w:sz w:val="22"/>
                <w:szCs w:val="22"/>
              </w:rPr>
            </w:pPr>
            <w:r>
              <w:rPr>
                <w:bCs/>
                <w:sz w:val="22"/>
                <w:szCs w:val="22"/>
              </w:rPr>
              <w:t xml:space="preserve">передачу в возмездное пользование государственного и муниципального имущества (за исключением имущества </w:t>
            </w:r>
          </w:p>
          <w:p>
            <w:pPr>
              <w:pStyle w:val="Normal"/>
              <w:suppressAutoHyphens w:val="true"/>
              <w:ind w:left="0" w:right="-624" w:hanging="0"/>
              <w:rPr>
                <w:bCs/>
                <w:sz w:val="22"/>
                <w:szCs w:val="22"/>
              </w:rPr>
            </w:pPr>
            <w:r>
              <w:rPr>
                <w:bCs/>
                <w:sz w:val="22"/>
                <w:szCs w:val="22"/>
              </w:rPr>
              <w:t>автономных учреждений, а также имущества государственных и муниципальных унитарных  предприятий, в том числе казенных)</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354,5</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1 11 05010 00 0000 120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Доходы, получаемые в виде арендной платы за земельные </w:t>
            </w:r>
          </w:p>
          <w:p>
            <w:pPr>
              <w:pStyle w:val="Normal"/>
              <w:suppressAutoHyphens w:val="true"/>
              <w:ind w:left="0" w:right="-624" w:hanging="0"/>
              <w:rPr>
                <w:bCs/>
                <w:sz w:val="22"/>
                <w:szCs w:val="22"/>
              </w:rPr>
            </w:pPr>
            <w:r>
              <w:rPr>
                <w:bCs/>
                <w:sz w:val="22"/>
                <w:szCs w:val="22"/>
              </w:rPr>
              <w:t xml:space="preserve">участки, государственная собственность на которые не </w:t>
            </w:r>
          </w:p>
          <w:p>
            <w:pPr>
              <w:pStyle w:val="Normal"/>
              <w:suppressAutoHyphens w:val="true"/>
              <w:ind w:left="0" w:right="-624" w:hanging="0"/>
              <w:rPr>
                <w:bCs/>
                <w:sz w:val="22"/>
                <w:szCs w:val="22"/>
              </w:rPr>
            </w:pPr>
            <w:r>
              <w:rPr>
                <w:bCs/>
                <w:sz w:val="22"/>
                <w:szCs w:val="22"/>
              </w:rPr>
              <w:t>разграничена, а также средства от продажи права на заключение договоров аренды указанных земельных участков</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320,0 </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1 11 05013 13 0000 120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Доходы, получаемые в виде арендной платы за земельные </w:t>
            </w:r>
          </w:p>
          <w:p>
            <w:pPr>
              <w:pStyle w:val="Normal"/>
              <w:suppressAutoHyphens w:val="true"/>
              <w:ind w:left="0" w:right="-624" w:hanging="0"/>
              <w:rPr>
                <w:bCs/>
                <w:sz w:val="22"/>
                <w:szCs w:val="22"/>
              </w:rPr>
            </w:pPr>
            <w:r>
              <w:rPr>
                <w:bCs/>
                <w:sz w:val="22"/>
                <w:szCs w:val="22"/>
              </w:rPr>
              <w:t xml:space="preserve">участки, государственная собственность на которые не </w:t>
            </w:r>
          </w:p>
          <w:p>
            <w:pPr>
              <w:pStyle w:val="Normal"/>
              <w:suppressAutoHyphens w:val="true"/>
              <w:ind w:left="0" w:right="-624" w:hanging="0"/>
              <w:rPr>
                <w:bCs/>
                <w:sz w:val="22"/>
                <w:szCs w:val="22"/>
              </w:rPr>
            </w:pPr>
            <w:r>
              <w:rPr>
                <w:bCs/>
                <w:sz w:val="22"/>
                <w:szCs w:val="22"/>
              </w:rPr>
              <w:t>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320,0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1 11 05030 00 0000 120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Доходы от сдачи в аренду имущества, находящегося в </w:t>
            </w:r>
          </w:p>
          <w:p>
            <w:pPr>
              <w:pStyle w:val="Normal"/>
              <w:suppressAutoHyphens w:val="true"/>
              <w:ind w:left="0" w:right="-624" w:hanging="0"/>
              <w:rPr>
                <w:bCs/>
                <w:sz w:val="22"/>
                <w:szCs w:val="22"/>
              </w:rPr>
            </w:pPr>
            <w:r>
              <w:rPr>
                <w:bCs/>
                <w:sz w:val="22"/>
                <w:szCs w:val="22"/>
              </w:rPr>
              <w:t xml:space="preserve">оперативном управлении органов государственной власти, </w:t>
            </w:r>
          </w:p>
          <w:p>
            <w:pPr>
              <w:pStyle w:val="Normal"/>
              <w:suppressAutoHyphens w:val="true"/>
              <w:ind w:left="0" w:right="-624" w:hanging="0"/>
              <w:rPr>
                <w:bCs/>
                <w:sz w:val="22"/>
                <w:szCs w:val="22"/>
              </w:rPr>
            </w:pPr>
            <w:r>
              <w:rPr>
                <w:bCs/>
                <w:sz w:val="22"/>
                <w:szCs w:val="22"/>
              </w:rPr>
              <w:t xml:space="preserve">органов местного самоуправления, государственных </w:t>
            </w:r>
          </w:p>
          <w:p>
            <w:pPr>
              <w:pStyle w:val="Normal"/>
              <w:suppressAutoHyphens w:val="true"/>
              <w:ind w:left="0" w:right="-624" w:hanging="0"/>
              <w:rPr>
                <w:bCs/>
                <w:sz w:val="22"/>
                <w:szCs w:val="22"/>
              </w:rPr>
            </w:pPr>
            <w:r>
              <w:rPr>
                <w:bCs/>
                <w:sz w:val="22"/>
                <w:szCs w:val="22"/>
              </w:rPr>
              <w:t>внебюджетных фондов и созданных ими учреждений (за исключением имущества бюджетных и автономных учреждений)</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34,5</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1 11 05035 13 0000 120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Доходы от сдачи в аренду имущества, находящегося в </w:t>
            </w:r>
          </w:p>
          <w:p>
            <w:pPr>
              <w:pStyle w:val="Normal"/>
              <w:suppressAutoHyphens w:val="true"/>
              <w:ind w:left="0" w:right="-624" w:hanging="0"/>
              <w:rPr>
                <w:bCs/>
                <w:sz w:val="22"/>
                <w:szCs w:val="22"/>
              </w:rPr>
            </w:pPr>
            <w:r>
              <w:rPr>
                <w:bCs/>
                <w:sz w:val="22"/>
                <w:szCs w:val="22"/>
              </w:rPr>
              <w:t xml:space="preserve">оперативном управлении органов управления городских </w:t>
            </w:r>
          </w:p>
          <w:p>
            <w:pPr>
              <w:pStyle w:val="Normal"/>
              <w:suppressAutoHyphens w:val="true"/>
              <w:ind w:left="0" w:right="-624" w:hanging="0"/>
              <w:rPr>
                <w:bCs/>
                <w:sz w:val="22"/>
                <w:szCs w:val="22"/>
              </w:rPr>
            </w:pPr>
            <w:r>
              <w:rPr>
                <w:bCs/>
                <w:sz w:val="22"/>
                <w:szCs w:val="22"/>
              </w:rPr>
              <w:t xml:space="preserve">поселений и созданных ими учреждений (за исключением </w:t>
            </w:r>
          </w:p>
          <w:p>
            <w:pPr>
              <w:pStyle w:val="Normal"/>
              <w:suppressAutoHyphens w:val="true"/>
              <w:ind w:left="0" w:right="-624" w:hanging="0"/>
              <w:rPr>
                <w:bCs/>
                <w:sz w:val="22"/>
                <w:szCs w:val="22"/>
              </w:rPr>
            </w:pPr>
            <w:r>
              <w:rPr>
                <w:bCs/>
                <w:sz w:val="22"/>
                <w:szCs w:val="22"/>
              </w:rPr>
              <w:t xml:space="preserve">имущества муниципальных бюджетных и автономных </w:t>
            </w:r>
          </w:p>
          <w:p>
            <w:pPr>
              <w:pStyle w:val="Normal"/>
              <w:suppressAutoHyphens w:val="true"/>
              <w:ind w:left="0" w:right="-624" w:hanging="0"/>
              <w:rPr>
                <w:bCs/>
                <w:sz w:val="22"/>
                <w:szCs w:val="22"/>
              </w:rPr>
            </w:pPr>
            <w:r>
              <w:rPr>
                <w:bCs/>
                <w:sz w:val="22"/>
                <w:szCs w:val="22"/>
              </w:rPr>
              <w:t>учреждений)</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34,5</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1 14 00000 00 0000 000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 xml:space="preserve">ДОХОДЫ ОТ ПРОДАЖИ МАТЕРИАЛЬНЫХ И </w:t>
            </w:r>
          </w:p>
          <w:p>
            <w:pPr>
              <w:pStyle w:val="Normal"/>
              <w:suppressAutoHyphens w:val="true"/>
              <w:ind w:left="0" w:right="-624" w:hanging="0"/>
              <w:rPr>
                <w:b/>
                <w:b/>
                <w:bCs/>
                <w:sz w:val="22"/>
                <w:szCs w:val="22"/>
              </w:rPr>
            </w:pPr>
            <w:r>
              <w:rPr>
                <w:b/>
                <w:bCs/>
                <w:sz w:val="22"/>
                <w:szCs w:val="22"/>
              </w:rPr>
              <w:t>НЕМАТЕРИАЛЬНЫХ АКТИВОВ</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460,0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1 14 06000 00 0000 430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Доходы от продажи земельных участков, находящихся в                             государственной и муниципальной собственности</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460,0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1 14 06010 00 0000 430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Доходы от продажи земельных участков, государственная                    собственность на которые не разграничена</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450,0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1 14 06013 13 0000 430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Доходы от продажи земельных участков, государственная                          собственность на которые не разграничена и которые </w:t>
            </w:r>
          </w:p>
          <w:p>
            <w:pPr>
              <w:pStyle w:val="Normal"/>
              <w:suppressAutoHyphens w:val="true"/>
              <w:ind w:left="0" w:right="-624" w:hanging="0"/>
              <w:rPr>
                <w:bCs/>
                <w:sz w:val="22"/>
                <w:szCs w:val="22"/>
              </w:rPr>
            </w:pPr>
            <w:r>
              <w:rPr>
                <w:bCs/>
                <w:sz w:val="22"/>
                <w:szCs w:val="22"/>
              </w:rPr>
              <w:t>расположены в границах  городских поселений</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450,0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1 14 06300 00 0000 430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Плата за увеличение площади земельных участков, </w:t>
            </w:r>
          </w:p>
          <w:p>
            <w:pPr>
              <w:pStyle w:val="Normal"/>
              <w:suppressAutoHyphens w:val="true"/>
              <w:ind w:left="0" w:right="-624" w:hanging="0"/>
              <w:rPr>
                <w:bCs/>
                <w:sz w:val="22"/>
                <w:szCs w:val="22"/>
              </w:rPr>
            </w:pPr>
            <w:r>
              <w:rPr>
                <w:bCs/>
                <w:sz w:val="22"/>
                <w:szCs w:val="22"/>
              </w:rPr>
              <w:t>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1 14 06310 00 0000 430</w:t>
            </w:r>
          </w:p>
        </w:tc>
        <w:tc>
          <w:tcPr>
            <w:tcW w:w="6236" w:type="dxa"/>
            <w:tcBorders>
              <w:top w:val="single" w:sz="8" w:space="0" w:color="000000"/>
              <w:left w:val="single" w:sz="8" w:space="0" w:color="000000"/>
              <w:bottom w:val="single" w:sz="8" w:space="0" w:color="000000"/>
            </w:tcBorders>
            <w:shd w:fill="auto" w:val="clear"/>
            <w:vAlign w:val="center"/>
          </w:tcPr>
          <w:p>
            <w:pPr>
              <w:pStyle w:val="Normal"/>
              <w:numPr>
                <w:ilvl w:val="0"/>
                <w:numId w:val="0"/>
              </w:numPr>
              <w:ind w:left="0" w:hanging="0"/>
              <w:rPr>
                <w:bCs/>
                <w:sz w:val="22"/>
                <w:szCs w:val="22"/>
              </w:rPr>
            </w:pPr>
            <w:r>
              <w:rPr>
                <w:bCs/>
                <w:sz w:val="22"/>
                <w:szCs w:val="22"/>
              </w:rPr>
              <w:t xml:space="preserve">Плата за увеличение площади земельных участков, </w:t>
            </w:r>
          </w:p>
          <w:p>
            <w:pPr>
              <w:pStyle w:val="Normal"/>
              <w:numPr>
                <w:ilvl w:val="0"/>
                <w:numId w:val="0"/>
              </w:numPr>
              <w:ind w:left="0" w:hanging="0"/>
              <w:rPr>
                <w:bCs/>
                <w:sz w:val="22"/>
                <w:szCs w:val="22"/>
              </w:rPr>
            </w:pPr>
            <w:r>
              <w:rPr>
                <w:bCs/>
                <w:sz w:val="22"/>
                <w:szCs w:val="22"/>
              </w:rPr>
              <w:t xml:space="preserve">находящихся в частной собственности, в результате </w:t>
            </w:r>
          </w:p>
          <w:p>
            <w:pPr>
              <w:pStyle w:val="Normal"/>
              <w:numPr>
                <w:ilvl w:val="0"/>
                <w:numId w:val="0"/>
              </w:numPr>
              <w:ind w:left="0" w:hanging="0"/>
              <w:rPr>
                <w:bCs/>
                <w:sz w:val="22"/>
                <w:szCs w:val="22"/>
              </w:rPr>
            </w:pPr>
            <w:r>
              <w:rPr>
                <w:bCs/>
                <w:sz w:val="22"/>
                <w:szCs w:val="22"/>
              </w:rPr>
              <w:t xml:space="preserve">перераспределения таких земельных участков и земель (или) земельных участков, государственная собственность на </w:t>
            </w:r>
          </w:p>
          <w:p>
            <w:pPr>
              <w:pStyle w:val="Normal"/>
              <w:suppressAutoHyphens w:val="true"/>
              <w:ind w:left="0" w:right="-624" w:hanging="0"/>
              <w:rPr>
                <w:bCs/>
                <w:sz w:val="22"/>
                <w:szCs w:val="22"/>
              </w:rPr>
            </w:pPr>
            <w:r>
              <w:rPr>
                <w:bCs/>
                <w:sz w:val="22"/>
                <w:szCs w:val="22"/>
              </w:rPr>
              <w:t>которые не разграничена</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1 14 06313 13 0000 430</w:t>
            </w:r>
          </w:p>
        </w:tc>
        <w:tc>
          <w:tcPr>
            <w:tcW w:w="6236" w:type="dxa"/>
            <w:tcBorders>
              <w:top w:val="single" w:sz="8" w:space="0" w:color="000000"/>
              <w:left w:val="single" w:sz="8" w:space="0" w:color="000000"/>
              <w:bottom w:val="single" w:sz="8" w:space="0" w:color="000000"/>
            </w:tcBorders>
            <w:shd w:fill="auto" w:val="clear"/>
            <w:vAlign w:val="center"/>
          </w:tcPr>
          <w:p>
            <w:pPr>
              <w:pStyle w:val="Normal"/>
              <w:numPr>
                <w:ilvl w:val="0"/>
                <w:numId w:val="0"/>
              </w:numPr>
              <w:ind w:left="0" w:hanging="0"/>
              <w:rPr>
                <w:sz w:val="22"/>
                <w:szCs w:val="22"/>
              </w:rPr>
            </w:pPr>
            <w:r>
              <w:rPr>
                <w:sz w:val="22"/>
                <w:szCs w:val="22"/>
              </w:rPr>
              <w:t xml:space="preserve">Плата за увеличение площади земельных участков, </w:t>
            </w:r>
          </w:p>
          <w:p>
            <w:pPr>
              <w:pStyle w:val="Normal"/>
              <w:numPr>
                <w:ilvl w:val="0"/>
                <w:numId w:val="0"/>
              </w:numPr>
              <w:ind w:left="0" w:hanging="0"/>
              <w:rPr>
                <w:sz w:val="22"/>
                <w:szCs w:val="22"/>
              </w:rPr>
            </w:pPr>
            <w:r>
              <w:rPr>
                <w:sz w:val="22"/>
                <w:szCs w:val="22"/>
              </w:rPr>
              <w:t xml:space="preserve">находящихся в частной собственности, в результате </w:t>
            </w:r>
          </w:p>
          <w:p>
            <w:pPr>
              <w:pStyle w:val="Normal"/>
              <w:numPr>
                <w:ilvl w:val="0"/>
                <w:numId w:val="0"/>
              </w:numPr>
              <w:ind w:left="0" w:hanging="0"/>
              <w:rPr>
                <w:sz w:val="22"/>
                <w:szCs w:val="22"/>
              </w:rPr>
            </w:pPr>
            <w:r>
              <w:rPr>
                <w:sz w:val="22"/>
                <w:szCs w:val="22"/>
              </w:rPr>
              <w:t xml:space="preserve">перераспределения таких земельных участков и земель (или) земельных участков, государственная собственность на </w:t>
            </w:r>
          </w:p>
          <w:p>
            <w:pPr>
              <w:pStyle w:val="Normal"/>
              <w:suppressAutoHyphens w:val="true"/>
              <w:ind w:left="0" w:right="-624" w:hanging="0"/>
              <w:rPr>
                <w:sz w:val="22"/>
                <w:szCs w:val="22"/>
              </w:rPr>
            </w:pPr>
            <w:r>
              <w:rPr>
                <w:sz w:val="22"/>
                <w:szCs w:val="22"/>
              </w:rPr>
              <w:t>которые не разграничена и которые расположены в границах городских поселений</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 xml:space="preserve">2 00 00000 00 0000 000   </w:t>
            </w:r>
          </w:p>
        </w:tc>
        <w:tc>
          <w:tcPr>
            <w:tcW w:w="6236" w:type="dxa"/>
            <w:tcBorders>
              <w:top w:val="single" w:sz="8" w:space="0" w:color="000000"/>
              <w:left w:val="single" w:sz="8" w:space="0" w:color="000000"/>
              <w:bottom w:val="single" w:sz="8" w:space="0" w:color="000000"/>
            </w:tcBorders>
            <w:shd w:fill="auto" w:val="clear"/>
            <w:vAlign w:val="center"/>
          </w:tcPr>
          <w:p>
            <w:pPr>
              <w:pStyle w:val="Normal"/>
              <w:numPr>
                <w:ilvl w:val="0"/>
                <w:numId w:val="0"/>
              </w:numPr>
              <w:ind w:left="0" w:hanging="0"/>
              <w:rPr>
                <w:b/>
                <w:b/>
                <w:bCs/>
                <w:sz w:val="22"/>
                <w:szCs w:val="22"/>
              </w:rPr>
            </w:pPr>
            <w:r>
              <w:rPr>
                <w:b/>
                <w:bCs/>
                <w:sz w:val="22"/>
                <w:szCs w:val="22"/>
              </w:rPr>
              <w:t>БЕЗВОЗМЕЗДНЫЕ ПОСТУПЛЕНИЯ</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8 813,6896</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2 02 00000 00 0000 000   </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БЕЗВОЗМЕЗДНЫЕ ПОСТУПЛЕНИЯ ОТ ДРУГИХ </w:t>
            </w:r>
          </w:p>
          <w:p>
            <w:pPr>
              <w:pStyle w:val="Normal"/>
              <w:suppressAutoHyphens w:val="true"/>
              <w:ind w:left="0" w:right="-624" w:hanging="0"/>
              <w:rPr>
                <w:bCs/>
                <w:sz w:val="22"/>
                <w:szCs w:val="22"/>
              </w:rPr>
            </w:pPr>
            <w:r>
              <w:rPr>
                <w:bCs/>
                <w:sz w:val="22"/>
                <w:szCs w:val="22"/>
              </w:rPr>
              <w:t>БЮДЖЕТОВ БЮДЖЕТНОЙ СИСТЕМЫ РОССИЙСКОЙ ФЕДЕРАЦИИ</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bCs/>
                <w:sz w:val="22"/>
                <w:szCs w:val="22"/>
              </w:rPr>
            </w:pPr>
            <w:r>
              <w:rPr>
                <w:bCs/>
                <w:sz w:val="22"/>
                <w:szCs w:val="22"/>
              </w:rPr>
              <w:t>8 813,6896</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2 02 10000 00 0000 150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Дотации бюджетам субъектов Российской Федерации и муниципальных образований</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bCs/>
                <w:sz w:val="22"/>
                <w:szCs w:val="22"/>
              </w:rPr>
            </w:pPr>
            <w:r>
              <w:rPr>
                <w:bCs/>
                <w:sz w:val="22"/>
                <w:szCs w:val="22"/>
              </w:rPr>
              <w:t>4 580,762</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2 02 16001 00 0000 150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Дотации на выравнивание бюджетной обеспеченности</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bCs/>
                <w:sz w:val="22"/>
                <w:szCs w:val="22"/>
              </w:rPr>
            </w:pPr>
            <w:r>
              <w:rPr>
                <w:bCs/>
                <w:sz w:val="22"/>
                <w:szCs w:val="22"/>
              </w:rPr>
              <w:t>4 580,762</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2 02 16001 13 0000 150   </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Дотации бюджетам городских поселений на выравнивание бюджетной обеспеченности из бюджета муниципальных районов    </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4 580,762</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sz w:val="22"/>
                <w:szCs w:val="22"/>
              </w:rPr>
            </w:pPr>
            <w:r>
              <w:rPr>
                <w:sz w:val="22"/>
                <w:szCs w:val="22"/>
              </w:rPr>
              <w:t>2 02 20000 00 0000 150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sz w:val="22"/>
                <w:szCs w:val="22"/>
              </w:rPr>
            </w:pPr>
            <w:r>
              <w:rPr>
                <w:sz w:val="22"/>
                <w:szCs w:val="22"/>
              </w:rPr>
              <w:t>Субсидии бюджетам бюджетной системы Российской Федерации (межбюджетные субсидии)</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4 212,08</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2 02 25467 00 0000 150</w:t>
            </w:r>
          </w:p>
        </w:tc>
        <w:tc>
          <w:tcPr>
            <w:tcW w:w="6236" w:type="dxa"/>
            <w:tcBorders>
              <w:top w:val="single" w:sz="8" w:space="0" w:color="000000"/>
              <w:left w:val="single" w:sz="8" w:space="0" w:color="000000"/>
              <w:bottom w:val="single" w:sz="8" w:space="0" w:color="000000"/>
            </w:tcBorders>
            <w:shd w:fill="auto" w:val="clear"/>
          </w:tcPr>
          <w:p>
            <w:pPr>
              <w:pStyle w:val="Normal"/>
              <w:jc w:val="both"/>
              <w:rPr>
                <w:sz w:val="22"/>
                <w:szCs w:val="22"/>
              </w:rPr>
            </w:pPr>
            <w:r>
              <w:rPr>
                <w:sz w:val="22"/>
                <w:szCs w:val="2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1 376,0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2 02 25467 13 0000 150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1 376,0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sz w:val="22"/>
                <w:szCs w:val="22"/>
              </w:rPr>
            </w:pPr>
            <w:r>
              <w:rPr>
                <w:sz w:val="22"/>
                <w:szCs w:val="22"/>
              </w:rPr>
              <w:t>2 02 25576 00 0000 150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sz w:val="22"/>
                <w:szCs w:val="22"/>
              </w:rPr>
            </w:pPr>
            <w:r>
              <w:rPr>
                <w:sz w:val="22"/>
                <w:szCs w:val="22"/>
              </w:rPr>
              <w:t>Субсидии бюджетам на обеспечение комплексного развития      сельских территорий</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2 836,08</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sz w:val="22"/>
                <w:szCs w:val="22"/>
              </w:rPr>
            </w:pPr>
            <w:r>
              <w:rPr>
                <w:sz w:val="22"/>
                <w:szCs w:val="22"/>
              </w:rPr>
              <w:t>2 02 25576 13 0000 150</w:t>
            </w:r>
          </w:p>
        </w:tc>
        <w:tc>
          <w:tcPr>
            <w:tcW w:w="6236" w:type="dxa"/>
            <w:tcBorders>
              <w:top w:val="single" w:sz="8" w:space="0" w:color="000000"/>
              <w:left w:val="single" w:sz="8" w:space="0" w:color="000000"/>
              <w:bottom w:val="single" w:sz="8" w:space="0" w:color="000000"/>
            </w:tcBorders>
            <w:shd w:fill="auto" w:val="clear"/>
            <w:vAlign w:val="bottom"/>
          </w:tcPr>
          <w:p>
            <w:pPr>
              <w:pStyle w:val="Normal"/>
              <w:jc w:val="both"/>
              <w:rPr>
                <w:sz w:val="22"/>
                <w:szCs w:val="22"/>
              </w:rPr>
            </w:pPr>
            <w:r>
              <w:rPr>
                <w:sz w:val="22"/>
                <w:szCs w:val="22"/>
              </w:rPr>
              <w:t>Субсидии бюджетам городских поселений на обеспечение комплексного развития сельских территорий</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2 836,08</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2 02 03000 00 0000 150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Субвенции бюджетам субъектов Российской </w:t>
            </w:r>
          </w:p>
          <w:p>
            <w:pPr>
              <w:pStyle w:val="Normal"/>
              <w:suppressAutoHyphens w:val="true"/>
              <w:ind w:left="0" w:right="-624" w:hanging="0"/>
              <w:rPr>
                <w:bCs/>
                <w:sz w:val="22"/>
                <w:szCs w:val="22"/>
              </w:rPr>
            </w:pPr>
            <w:r>
              <w:rPr>
                <w:bCs/>
                <w:sz w:val="22"/>
                <w:szCs w:val="22"/>
              </w:rPr>
              <w:t>Федерации и муниципальных образований</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2,88</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2 02 30024 00 0000 150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sz w:val="22"/>
                <w:szCs w:val="22"/>
              </w:rPr>
            </w:pPr>
            <w:r>
              <w:rPr>
                <w:sz w:val="22"/>
                <w:szCs w:val="22"/>
              </w:rPr>
              <w:t>Субвенции местным бюджетам на выполнение передаваемых полномочий субъектов Российской Федерации</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2,88</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2 02 30024 13 0000 150</w:t>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Субвенции бюджетам городских поселений на выполнение передаваемых полномочий субъектов Российской Федерации</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2,88</w:t>
            </w:r>
          </w:p>
        </w:tc>
      </w:tr>
      <w:tr>
        <w:trPr>
          <w:trHeight w:val="143" w:hRule="atLeast"/>
        </w:trPr>
        <w:tc>
          <w:tcPr>
            <w:tcW w:w="2268" w:type="dxa"/>
            <w:tcBorders>
              <w:top w:val="single" w:sz="8" w:space="0" w:color="000000"/>
              <w:left w:val="single" w:sz="8" w:space="0" w:color="000000"/>
              <w:bottom w:val="single" w:sz="8" w:space="0" w:color="000000"/>
            </w:tcBorders>
            <w:shd w:fill="auto" w:val="clear"/>
          </w:tcPr>
          <w:p>
            <w:pPr>
              <w:pStyle w:val="Normal"/>
              <w:ind w:left="0" w:right="-624" w:hanging="0"/>
              <w:rPr>
                <w:sz w:val="22"/>
                <w:szCs w:val="22"/>
              </w:rPr>
            </w:pPr>
            <w:r>
              <w:rPr>
                <w:sz w:val="22"/>
                <w:szCs w:val="22"/>
              </w:rPr>
              <w:t>2 02 40000 00 0000 150</w:t>
            </w:r>
          </w:p>
        </w:tc>
        <w:tc>
          <w:tcPr>
            <w:tcW w:w="6236" w:type="dxa"/>
            <w:tcBorders>
              <w:top w:val="single" w:sz="8" w:space="0" w:color="000000"/>
              <w:left w:val="single" w:sz="8" w:space="0" w:color="000000"/>
              <w:bottom w:val="single" w:sz="8" w:space="0" w:color="000000"/>
            </w:tcBorders>
            <w:shd w:fill="auto" w:val="clear"/>
          </w:tcPr>
          <w:p>
            <w:pPr>
              <w:pStyle w:val="Normal"/>
              <w:ind w:left="0" w:right="-624" w:hanging="0"/>
              <w:jc w:val="both"/>
              <w:rPr>
                <w:sz w:val="22"/>
                <w:szCs w:val="22"/>
              </w:rPr>
            </w:pPr>
            <w:r>
              <w:rPr>
                <w:sz w:val="22"/>
                <w:szCs w:val="22"/>
              </w:rPr>
              <w:t>Иные межбюджетные трансферты</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17,9676</w:t>
            </w:r>
          </w:p>
        </w:tc>
      </w:tr>
      <w:tr>
        <w:trPr>
          <w:trHeight w:val="143" w:hRule="atLeast"/>
        </w:trPr>
        <w:tc>
          <w:tcPr>
            <w:tcW w:w="2268" w:type="dxa"/>
            <w:tcBorders>
              <w:top w:val="single" w:sz="8" w:space="0" w:color="000000"/>
              <w:left w:val="single" w:sz="8" w:space="0" w:color="000000"/>
              <w:bottom w:val="single" w:sz="8" w:space="0" w:color="000000"/>
            </w:tcBorders>
            <w:shd w:fill="auto" w:val="clear"/>
          </w:tcPr>
          <w:p>
            <w:pPr>
              <w:pStyle w:val="Normal"/>
              <w:ind w:left="0" w:right="-624" w:hanging="0"/>
              <w:rPr>
                <w:sz w:val="22"/>
                <w:szCs w:val="22"/>
              </w:rPr>
            </w:pPr>
            <w:r>
              <w:rPr>
                <w:sz w:val="22"/>
                <w:szCs w:val="22"/>
              </w:rPr>
              <w:t>2 02 49999 00 0000 150</w:t>
            </w:r>
          </w:p>
        </w:tc>
        <w:tc>
          <w:tcPr>
            <w:tcW w:w="6236" w:type="dxa"/>
            <w:tcBorders>
              <w:top w:val="single" w:sz="8" w:space="0" w:color="000000"/>
              <w:left w:val="single" w:sz="8" w:space="0" w:color="000000"/>
              <w:bottom w:val="single" w:sz="8" w:space="0" w:color="000000"/>
            </w:tcBorders>
            <w:shd w:fill="auto" w:val="clear"/>
          </w:tcPr>
          <w:p>
            <w:pPr>
              <w:pStyle w:val="Normal"/>
              <w:ind w:left="0" w:right="-624" w:hanging="0"/>
              <w:jc w:val="both"/>
              <w:rPr>
                <w:sz w:val="22"/>
                <w:szCs w:val="22"/>
                <w:highlight w:val="white"/>
              </w:rPr>
            </w:pPr>
            <w:r>
              <w:rPr>
                <w:sz w:val="22"/>
                <w:szCs w:val="22"/>
                <w:shd w:fill="FFFFFF" w:val="clear"/>
              </w:rPr>
              <w:t xml:space="preserve">Прочие межбюджетные трансферты, передаваемые  бюджетам                         </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17,9676</w:t>
            </w:r>
          </w:p>
        </w:tc>
      </w:tr>
      <w:tr>
        <w:trPr>
          <w:trHeight w:val="143" w:hRule="atLeast"/>
        </w:trPr>
        <w:tc>
          <w:tcPr>
            <w:tcW w:w="2268" w:type="dxa"/>
            <w:tcBorders>
              <w:top w:val="single" w:sz="8" w:space="0" w:color="000000"/>
              <w:left w:val="single" w:sz="8" w:space="0" w:color="000000"/>
              <w:bottom w:val="single" w:sz="8" w:space="0" w:color="000000"/>
            </w:tcBorders>
            <w:shd w:fill="auto" w:val="clear"/>
          </w:tcPr>
          <w:p>
            <w:pPr>
              <w:pStyle w:val="Normal"/>
              <w:ind w:left="0" w:right="-624" w:hanging="0"/>
              <w:rPr>
                <w:sz w:val="22"/>
                <w:szCs w:val="22"/>
              </w:rPr>
            </w:pPr>
            <w:r>
              <w:rPr>
                <w:sz w:val="22"/>
                <w:szCs w:val="22"/>
              </w:rPr>
              <w:t>2 02 49999 13 0000 150</w:t>
            </w:r>
          </w:p>
        </w:tc>
        <w:tc>
          <w:tcPr>
            <w:tcW w:w="6236" w:type="dxa"/>
            <w:tcBorders>
              <w:top w:val="single" w:sz="8" w:space="0" w:color="000000"/>
              <w:left w:val="single" w:sz="8" w:space="0" w:color="000000"/>
              <w:bottom w:val="single" w:sz="8" w:space="0" w:color="000000"/>
            </w:tcBorders>
            <w:shd w:fill="auto" w:val="clear"/>
          </w:tcPr>
          <w:p>
            <w:pPr>
              <w:pStyle w:val="Normal"/>
              <w:ind w:left="0" w:right="-624" w:hanging="0"/>
              <w:rPr>
                <w:sz w:val="22"/>
                <w:szCs w:val="22"/>
              </w:rPr>
            </w:pPr>
            <w:r>
              <w:rPr>
                <w:sz w:val="22"/>
                <w:szCs w:val="22"/>
              </w:rPr>
              <w:t>Прочие межбюджетные трансферты, передаваемые бюджетам                городских поселений</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17,9676</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snapToGrid w:val="false"/>
              <w:ind w:left="0" w:right="-624" w:hanging="0"/>
              <w:rPr>
                <w:b/>
                <w:b/>
                <w:bCs/>
                <w:sz w:val="22"/>
                <w:szCs w:val="22"/>
              </w:rPr>
            </w:pPr>
            <w:r>
              <w:rPr>
                <w:b/>
                <w:bCs/>
                <w:sz w:val="22"/>
                <w:szCs w:val="22"/>
              </w:rPr>
            </w:r>
          </w:p>
        </w:tc>
        <w:tc>
          <w:tcPr>
            <w:tcW w:w="6236"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Итого доходов</w:t>
            </w:r>
          </w:p>
        </w:tc>
        <w:tc>
          <w:tcPr>
            <w:tcW w:w="1316"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55 155,0896</w:t>
            </w:r>
          </w:p>
        </w:tc>
      </w:tr>
    </w:tbl>
    <w:p>
      <w:pPr>
        <w:pStyle w:val="Normal"/>
        <w:tabs>
          <w:tab w:val="clear" w:pos="708"/>
          <w:tab w:val="left" w:pos="6015" w:leader="none"/>
        </w:tabs>
        <w:suppressAutoHyphens w:val="true"/>
        <w:rPr>
          <w:sz w:val="20"/>
          <w:szCs w:val="20"/>
        </w:rPr>
      </w:pPr>
      <w:r>
        <w:rPr>
          <w:sz w:val="20"/>
          <w:szCs w:val="20"/>
        </w:rPr>
        <w:t xml:space="preserve">                                                                                                                       </w:t>
      </w:r>
    </w:p>
    <w:p>
      <w:pPr>
        <w:pStyle w:val="Normal"/>
        <w:tabs>
          <w:tab w:val="clear" w:pos="708"/>
          <w:tab w:val="left" w:pos="6015" w:leader="none"/>
        </w:tabs>
        <w:suppressAutoHyphens w:val="true"/>
        <w:rPr>
          <w:sz w:val="20"/>
          <w:szCs w:val="20"/>
        </w:rPr>
      </w:pPr>
      <w:r>
        <w:rPr>
          <w:sz w:val="20"/>
          <w:szCs w:val="20"/>
        </w:rPr>
        <w:t xml:space="preserve">                                                                                   </w:t>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pPr>
      <w:r>
        <w:rPr/>
        <w:t xml:space="preserve">   </w:t>
      </w:r>
    </w:p>
    <w:tbl>
      <w:tblPr>
        <w:tblW w:w="4643" w:type="dxa"/>
        <w:jc w:val="left"/>
        <w:tblInd w:w="4820" w:type="dxa"/>
        <w:tblCellMar>
          <w:top w:w="0" w:type="dxa"/>
          <w:left w:w="108" w:type="dxa"/>
          <w:bottom w:w="0" w:type="dxa"/>
          <w:right w:w="108" w:type="dxa"/>
        </w:tblCellMar>
      </w:tblPr>
      <w:tblGrid>
        <w:gridCol w:w="4643"/>
      </w:tblGrid>
      <w:tr>
        <w:trPr/>
        <w:tc>
          <w:tcPr>
            <w:tcW w:w="4643" w:type="dxa"/>
            <w:tcBorders/>
            <w:shd w:fill="auto" w:val="clear"/>
          </w:tcPr>
          <w:p>
            <w:pPr>
              <w:pStyle w:val="Normal"/>
              <w:suppressAutoHyphens w:val="true"/>
              <w:rPr>
                <w:sz w:val="28"/>
                <w:szCs w:val="28"/>
              </w:rPr>
            </w:pPr>
            <w:r>
              <w:rPr>
                <w:sz w:val="28"/>
                <w:szCs w:val="28"/>
              </w:rPr>
              <w:t xml:space="preserve">Приложение №4 </w:t>
            </w:r>
          </w:p>
          <w:p>
            <w:pPr>
              <w:pStyle w:val="Normal"/>
              <w:suppressAutoHyphens w:val="true"/>
              <w:rPr>
                <w:sz w:val="28"/>
                <w:szCs w:val="28"/>
              </w:rPr>
            </w:pPr>
            <w:r>
              <w:rPr>
                <w:sz w:val="28"/>
                <w:szCs w:val="28"/>
              </w:rPr>
              <w:t xml:space="preserve">к решению Совета депутатов муниципального образования «Чердаклинское городское поселение» Чердаклинского района Ульяновской области </w:t>
            </w:r>
          </w:p>
          <w:p>
            <w:pPr>
              <w:pStyle w:val="Normal"/>
              <w:suppressAutoHyphens w:val="true"/>
              <w:rPr>
                <w:sz w:val="28"/>
                <w:szCs w:val="28"/>
              </w:rPr>
            </w:pPr>
            <w:r>
              <w:rPr>
                <w:sz w:val="28"/>
                <w:szCs w:val="28"/>
              </w:rPr>
              <w:t>___________________________</w:t>
            </w:r>
          </w:p>
        </w:tc>
      </w:tr>
    </w:tbl>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b/>
          <w:b/>
          <w:sz w:val="28"/>
          <w:szCs w:val="28"/>
        </w:rPr>
      </w:pPr>
      <w:r>
        <w:rPr>
          <w:b/>
          <w:sz w:val="28"/>
          <w:szCs w:val="28"/>
        </w:rPr>
        <w:t>Доходы бюджета муниципального образования «Чердаклинское городское поселение» Чердаклинского района Ульяновской области в разрезе кодов видов доходов, подвидов доходов, относящихся к доходам бюджетов, классификации доходов бюджетов бюджетной классификации Российской Федерации на плановый период 2022 и 2023 годов</w:t>
      </w:r>
    </w:p>
    <w:p>
      <w:pPr>
        <w:pStyle w:val="Normal"/>
        <w:suppressAutoHyphens w:val="true"/>
        <w:jc w:val="right"/>
        <w:rPr/>
      </w:pPr>
      <w:r>
        <w:rPr/>
        <w:t>тыс.руб.</w:t>
      </w:r>
    </w:p>
    <w:tbl>
      <w:tblPr>
        <w:tblW w:w="9820" w:type="dxa"/>
        <w:jc w:val="left"/>
        <w:tblInd w:w="0" w:type="dxa"/>
        <w:tblCellMar>
          <w:top w:w="0" w:type="dxa"/>
          <w:left w:w="108" w:type="dxa"/>
          <w:bottom w:w="0" w:type="dxa"/>
          <w:right w:w="108" w:type="dxa"/>
        </w:tblCellMar>
      </w:tblPr>
      <w:tblGrid>
        <w:gridCol w:w="2268"/>
        <w:gridCol w:w="4962"/>
        <w:gridCol w:w="1275"/>
        <w:gridCol w:w="1315"/>
      </w:tblGrid>
      <w:tr>
        <w:trPr>
          <w:trHeight w:val="143" w:hRule="atLeast"/>
        </w:trPr>
        <w:tc>
          <w:tcPr>
            <w:tcW w:w="2268" w:type="dxa"/>
            <w:vMerge w:val="restart"/>
            <w:tcBorders>
              <w:top w:val="single" w:sz="8" w:space="0" w:color="000000"/>
              <w:lef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Код</w:t>
            </w:r>
          </w:p>
        </w:tc>
        <w:tc>
          <w:tcPr>
            <w:tcW w:w="4962" w:type="dxa"/>
            <w:vMerge w:val="restart"/>
            <w:tcBorders>
              <w:top w:val="single" w:sz="8" w:space="0" w:color="000000"/>
              <w:lef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Наименование дохода</w:t>
            </w:r>
          </w:p>
        </w:tc>
        <w:tc>
          <w:tcPr>
            <w:tcW w:w="2590"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Сумма на плановый</w:t>
            </w:r>
          </w:p>
          <w:p>
            <w:pPr>
              <w:pStyle w:val="Normal"/>
              <w:suppressAutoHyphens w:val="true"/>
              <w:ind w:left="0" w:right="-624" w:hanging="0"/>
              <w:rPr/>
            </w:pPr>
            <w:r>
              <w:rPr>
                <w:b/>
                <w:bCs/>
                <w:sz w:val="22"/>
                <w:szCs w:val="22"/>
              </w:rPr>
              <w:t xml:space="preserve">             </w:t>
            </w:r>
            <w:r>
              <w:rPr>
                <w:b/>
                <w:bCs/>
                <w:sz w:val="22"/>
                <w:szCs w:val="22"/>
              </w:rPr>
              <w:t>период</w:t>
            </w:r>
          </w:p>
        </w:tc>
      </w:tr>
      <w:tr>
        <w:trPr>
          <w:trHeight w:val="143" w:hRule="atLeast"/>
        </w:trPr>
        <w:tc>
          <w:tcPr>
            <w:tcW w:w="2268" w:type="dxa"/>
            <w:vMerge w:val="continue"/>
            <w:tcBorders>
              <w:top w:val="single" w:sz="8" w:space="0" w:color="000000"/>
              <w:left w:val="single" w:sz="8" w:space="0" w:color="000000"/>
            </w:tcBorders>
            <w:shd w:fill="auto" w:val="clear"/>
            <w:vAlign w:val="center"/>
          </w:tcPr>
          <w:p>
            <w:pPr>
              <w:pStyle w:val="Normal"/>
              <w:suppressAutoHyphens w:val="true"/>
              <w:snapToGrid w:val="false"/>
              <w:ind w:left="0" w:right="-624" w:hanging="0"/>
              <w:rPr>
                <w:b/>
                <w:b/>
                <w:bCs/>
                <w:sz w:val="22"/>
                <w:szCs w:val="22"/>
              </w:rPr>
            </w:pPr>
            <w:r>
              <w:rPr>
                <w:b/>
                <w:bCs/>
                <w:sz w:val="22"/>
                <w:szCs w:val="22"/>
              </w:rPr>
            </w:r>
          </w:p>
        </w:tc>
        <w:tc>
          <w:tcPr>
            <w:tcW w:w="4962" w:type="dxa"/>
            <w:vMerge w:val="continue"/>
            <w:tcBorders>
              <w:top w:val="single" w:sz="8" w:space="0" w:color="000000"/>
              <w:left w:val="single" w:sz="8" w:space="0" w:color="000000"/>
            </w:tcBorders>
            <w:shd w:fill="auto" w:val="clear"/>
            <w:vAlign w:val="center"/>
          </w:tcPr>
          <w:p>
            <w:pPr>
              <w:pStyle w:val="Normal"/>
              <w:suppressAutoHyphens w:val="true"/>
              <w:snapToGrid w:val="false"/>
              <w:ind w:left="0" w:right="-624" w:hanging="0"/>
              <w:rPr>
                <w:b/>
                <w:b/>
                <w:bCs/>
                <w:sz w:val="22"/>
                <w:szCs w:val="22"/>
              </w:rPr>
            </w:pPr>
            <w:r>
              <w:rPr>
                <w:b/>
                <w:bCs/>
                <w:sz w:val="22"/>
                <w:szCs w:val="22"/>
              </w:rPr>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pPr>
            <w:r>
              <w:rPr>
                <w:b/>
                <w:bCs/>
                <w:sz w:val="22"/>
                <w:szCs w:val="22"/>
              </w:rPr>
              <w:t xml:space="preserve">   </w:t>
            </w:r>
            <w:r>
              <w:rPr>
                <w:b/>
                <w:bCs/>
                <w:sz w:val="22"/>
                <w:szCs w:val="22"/>
              </w:rPr>
              <w:t>2022 год</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pPr>
            <w:r>
              <w:rPr>
                <w:b/>
                <w:bCs/>
                <w:sz w:val="22"/>
                <w:szCs w:val="22"/>
              </w:rPr>
              <w:t xml:space="preserve">   </w:t>
            </w:r>
            <w:r>
              <w:rPr>
                <w:b/>
                <w:bCs/>
                <w:sz w:val="22"/>
                <w:szCs w:val="22"/>
              </w:rPr>
              <w:t>2023 год</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1 00 00000 00 0000 000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НАЛОГОВЫЕ И НЕНАЛОГОВЫЕ ДОХОДЫ</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50 186,6</w:t>
            </w:r>
          </w:p>
        </w:tc>
        <w:tc>
          <w:tcPr>
            <w:tcW w:w="1315" w:type="dxa"/>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true"/>
              <w:ind w:left="0" w:right="-624" w:hanging="0"/>
              <w:rPr>
                <w:b/>
                <w:b/>
                <w:bCs/>
                <w:sz w:val="22"/>
                <w:szCs w:val="22"/>
              </w:rPr>
            </w:pPr>
            <w:r>
              <w:rPr>
                <w:b/>
                <w:bCs/>
                <w:sz w:val="22"/>
                <w:szCs w:val="22"/>
              </w:rPr>
              <w:t>52 172,7</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1 01 00000 00 0000 000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НАЛОГИ НА ПРИБЫЛЬ, ДОХОДЫ</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31 106,6</w:t>
            </w:r>
          </w:p>
        </w:tc>
        <w:tc>
          <w:tcPr>
            <w:tcW w:w="1315" w:type="dxa"/>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true"/>
              <w:ind w:left="0" w:right="-624" w:hanging="0"/>
              <w:rPr>
                <w:b/>
                <w:b/>
                <w:bCs/>
                <w:sz w:val="22"/>
                <w:szCs w:val="22"/>
              </w:rPr>
            </w:pPr>
            <w:r>
              <w:rPr>
                <w:b/>
                <w:bCs/>
                <w:sz w:val="22"/>
                <w:szCs w:val="22"/>
              </w:rPr>
              <w:t>33 327,2</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1 01 02000 01 0000 110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Налог на доходы физических лиц</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31 106,6</w:t>
            </w:r>
          </w:p>
        </w:tc>
        <w:tc>
          <w:tcPr>
            <w:tcW w:w="1315" w:type="dxa"/>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true"/>
              <w:ind w:left="0" w:right="-624" w:hanging="0"/>
              <w:rPr>
                <w:bCs/>
                <w:sz w:val="22"/>
                <w:szCs w:val="22"/>
              </w:rPr>
            </w:pPr>
            <w:r>
              <w:rPr>
                <w:bCs/>
                <w:sz w:val="22"/>
                <w:szCs w:val="22"/>
              </w:rPr>
              <w:t>33 327,2</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1 01 02010 01 0000 110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Налог на доходы физических лиц с доходов, </w:t>
            </w:r>
          </w:p>
          <w:p>
            <w:pPr>
              <w:pStyle w:val="Normal"/>
              <w:suppressAutoHyphens w:val="true"/>
              <w:ind w:left="0" w:right="-624" w:hanging="0"/>
              <w:rPr>
                <w:bCs/>
                <w:sz w:val="22"/>
                <w:szCs w:val="22"/>
              </w:rPr>
            </w:pPr>
            <w:r>
              <w:rPr>
                <w:bCs/>
                <w:sz w:val="22"/>
                <w:szCs w:val="22"/>
              </w:rPr>
              <w:t xml:space="preserve">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p>
          <w:p>
            <w:pPr>
              <w:pStyle w:val="Normal"/>
              <w:suppressAutoHyphens w:val="true"/>
              <w:ind w:left="0" w:right="-624" w:hanging="0"/>
              <w:rPr>
                <w:bCs/>
                <w:sz w:val="22"/>
                <w:szCs w:val="22"/>
              </w:rPr>
            </w:pPr>
            <w:r>
              <w:rPr>
                <w:bCs/>
                <w:sz w:val="22"/>
                <w:szCs w:val="22"/>
              </w:rPr>
              <w:t>Налогового кодекса Российской Федерации</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30 621,6</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32 782,2</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1 01 02020 01 0000 110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w:t>
            </w:r>
          </w:p>
          <w:p>
            <w:pPr>
              <w:pStyle w:val="Normal"/>
              <w:suppressAutoHyphens w:val="true"/>
              <w:ind w:left="0" w:right="-624" w:hanging="0"/>
              <w:rPr>
                <w:bCs/>
                <w:sz w:val="22"/>
                <w:szCs w:val="22"/>
              </w:rPr>
            </w:pPr>
            <w:r>
              <w:rPr>
                <w:bCs/>
                <w:sz w:val="22"/>
                <w:szCs w:val="22"/>
              </w:rPr>
              <w:t xml:space="preserve">качестве индивидуальных предпринимателей, нотариусов, занимающихся частной практикой, адвокатов, учредивших адвокатские кабинеты и </w:t>
            </w:r>
          </w:p>
          <w:p>
            <w:pPr>
              <w:pStyle w:val="Normal"/>
              <w:suppressAutoHyphens w:val="true"/>
              <w:ind w:left="0" w:right="-624" w:hanging="0"/>
              <w:rPr>
                <w:bCs/>
                <w:sz w:val="22"/>
                <w:szCs w:val="22"/>
              </w:rPr>
            </w:pPr>
            <w:r>
              <w:rPr>
                <w:bCs/>
                <w:sz w:val="22"/>
                <w:szCs w:val="22"/>
              </w:rPr>
              <w:t>других лиц, занимающихся частной практикой в соответствии со статьей 227 Налогового кодекса Российской Федерации</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350,0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1 01 02030 01 0000 110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Налог на доходы физических лиц с доходов, полученных физическими лицами в соответствии </w:t>
            </w:r>
          </w:p>
          <w:p>
            <w:pPr>
              <w:pStyle w:val="Normal"/>
              <w:suppressAutoHyphens w:val="true"/>
              <w:ind w:left="0" w:right="-624" w:hanging="0"/>
              <w:rPr>
                <w:bCs/>
                <w:sz w:val="22"/>
                <w:szCs w:val="22"/>
              </w:rPr>
            </w:pPr>
            <w:r>
              <w:rPr>
                <w:bCs/>
                <w:sz w:val="22"/>
                <w:szCs w:val="22"/>
              </w:rPr>
              <w:t>со статьей 228 Налогового Кодекса Российской Федерации</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50,0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55,0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1 01 02040 01 0000 110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Налог на доходы физических лиц в виде </w:t>
            </w:r>
          </w:p>
          <w:p>
            <w:pPr>
              <w:pStyle w:val="Normal"/>
              <w:suppressAutoHyphens w:val="true"/>
              <w:ind w:left="0" w:right="-624" w:hanging="0"/>
              <w:rPr>
                <w:bCs/>
                <w:sz w:val="22"/>
                <w:szCs w:val="22"/>
              </w:rPr>
            </w:pPr>
            <w:r>
              <w:rPr>
                <w:bCs/>
                <w:sz w:val="22"/>
                <w:szCs w:val="22"/>
              </w:rPr>
              <w:t xml:space="preserve">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w:t>
            </w:r>
          </w:p>
          <w:p>
            <w:pPr>
              <w:pStyle w:val="Normal"/>
              <w:suppressAutoHyphens w:val="true"/>
              <w:ind w:left="0" w:right="-624" w:hanging="0"/>
              <w:rPr>
                <w:bCs/>
                <w:sz w:val="22"/>
                <w:szCs w:val="22"/>
              </w:rPr>
            </w:pPr>
            <w:r>
              <w:rPr>
                <w:bCs/>
                <w:sz w:val="22"/>
                <w:szCs w:val="22"/>
              </w:rPr>
              <w:t xml:space="preserve">патента в соответствии  со статьей 227.1 </w:t>
            </w:r>
          </w:p>
          <w:p>
            <w:pPr>
              <w:pStyle w:val="Normal"/>
              <w:suppressAutoHyphens w:val="true"/>
              <w:ind w:left="0" w:right="-624" w:hanging="0"/>
              <w:rPr>
                <w:bCs/>
                <w:sz w:val="22"/>
                <w:szCs w:val="22"/>
              </w:rPr>
            </w:pPr>
            <w:r>
              <w:rPr>
                <w:bCs/>
                <w:sz w:val="22"/>
                <w:szCs w:val="22"/>
              </w:rPr>
              <w:t>Налогового кодекса Российской Федерации</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85,0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90,0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1 03 00000 00 0000 000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 xml:space="preserve">НАЛОГИ НА ТОВАРЫ (РАБОТЫ, УСЛУГИ), </w:t>
            </w:r>
          </w:p>
          <w:p>
            <w:pPr>
              <w:pStyle w:val="Normal"/>
              <w:suppressAutoHyphens w:val="true"/>
              <w:ind w:left="0" w:right="-624" w:hanging="0"/>
              <w:rPr>
                <w:b/>
                <w:b/>
                <w:bCs/>
                <w:sz w:val="22"/>
                <w:szCs w:val="22"/>
              </w:rPr>
            </w:pPr>
            <w:r>
              <w:rPr>
                <w:b/>
                <w:bCs/>
                <w:sz w:val="22"/>
                <w:szCs w:val="22"/>
              </w:rPr>
              <w:t>РЕАЛИЗУЕМЫЕ НА ТЕРРИТОРИИ РОССИЙСКОЙ ФЕДЕРАЦИИ</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2 445,5</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2 445,5</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1 03 02000 01 0000 110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Акцизы по подакцизным товарам (продукции), производимым на  территории Российской </w:t>
            </w:r>
          </w:p>
          <w:p>
            <w:pPr>
              <w:pStyle w:val="Normal"/>
              <w:suppressAutoHyphens w:val="true"/>
              <w:ind w:left="0" w:right="-624" w:hanging="0"/>
              <w:rPr>
                <w:bCs/>
                <w:sz w:val="22"/>
                <w:szCs w:val="22"/>
              </w:rPr>
            </w:pPr>
            <w:r>
              <w:rPr>
                <w:bCs/>
                <w:sz w:val="22"/>
                <w:szCs w:val="22"/>
              </w:rPr>
              <w:t>Федерации</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2 445,5</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2 445,5</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1 03 02231 01 0000 110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1 125,6</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1 125,6</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1 03 02241 01 0000 110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5,6</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5,6</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1 03 02251 01 0000 110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Доходы от уплаты акцизов на автомобильный </w:t>
            </w:r>
          </w:p>
          <w:p>
            <w:pPr>
              <w:pStyle w:val="Normal"/>
              <w:suppressAutoHyphens w:val="true"/>
              <w:ind w:left="0" w:right="-624" w:hanging="0"/>
              <w:rPr>
                <w:bCs/>
                <w:sz w:val="22"/>
                <w:szCs w:val="22"/>
              </w:rPr>
            </w:pPr>
            <w:r>
              <w:rPr>
                <w:bCs/>
                <w:sz w:val="22"/>
                <w:szCs w:val="22"/>
              </w:rPr>
              <w:t xml:space="preserve">бензин, подлежащие распределению между </w:t>
            </w:r>
          </w:p>
          <w:p>
            <w:pPr>
              <w:pStyle w:val="Normal"/>
              <w:suppressAutoHyphens w:val="true"/>
              <w:ind w:left="0" w:right="-624" w:hanging="0"/>
              <w:rPr>
                <w:bCs/>
                <w:sz w:val="22"/>
                <w:szCs w:val="22"/>
              </w:rPr>
            </w:pPr>
            <w:r>
              <w:rPr>
                <w:bCs/>
                <w:sz w:val="22"/>
                <w:szCs w:val="22"/>
              </w:rPr>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1 457,2</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1 457,2</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1 03 02261 01 0000 110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-142,9</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-142,9</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1 05 00000 00 0000 000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НАЛОГИ НА СОВОКУПНЫЙ ДОХОД</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80,0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150,0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1 05 03010 00 0000 000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Единый сельскохозяйственный налог</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80,0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150,0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1 06 00000 00 0000 000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НАЛОГИ НА ИМУЩЕСТВО</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15 694,5</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15 300,0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1 06 01000 00 0000 110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Налог на имущество физических лиц</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3 294,5</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3 300,0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1 06 01030 13 0000 110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Налог на имущество физических лиц, взимаемый </w:t>
            </w:r>
          </w:p>
          <w:p>
            <w:pPr>
              <w:pStyle w:val="Normal"/>
              <w:suppressAutoHyphens w:val="true"/>
              <w:ind w:left="0" w:right="-624" w:hanging="0"/>
              <w:rPr>
                <w:bCs/>
                <w:sz w:val="22"/>
                <w:szCs w:val="22"/>
              </w:rPr>
            </w:pPr>
            <w:r>
              <w:rPr>
                <w:bCs/>
                <w:sz w:val="22"/>
                <w:szCs w:val="22"/>
              </w:rPr>
              <w:t xml:space="preserve">по ставкам, применяемым к объектам </w:t>
            </w:r>
          </w:p>
          <w:p>
            <w:pPr>
              <w:pStyle w:val="Normal"/>
              <w:suppressAutoHyphens w:val="true"/>
              <w:ind w:left="0" w:right="-624" w:hanging="0"/>
              <w:rPr>
                <w:bCs/>
                <w:sz w:val="22"/>
                <w:szCs w:val="22"/>
              </w:rPr>
            </w:pPr>
            <w:r>
              <w:rPr>
                <w:bCs/>
                <w:sz w:val="22"/>
                <w:szCs w:val="22"/>
              </w:rPr>
              <w:t xml:space="preserve">налогообложения, расположенных в границах </w:t>
            </w:r>
          </w:p>
          <w:p>
            <w:pPr>
              <w:pStyle w:val="Normal"/>
              <w:suppressAutoHyphens w:val="true"/>
              <w:ind w:left="0" w:right="-624" w:hanging="0"/>
              <w:rPr>
                <w:bCs/>
                <w:sz w:val="22"/>
                <w:szCs w:val="22"/>
              </w:rPr>
            </w:pPr>
            <w:r>
              <w:rPr>
                <w:bCs/>
                <w:sz w:val="22"/>
                <w:szCs w:val="22"/>
              </w:rPr>
              <w:t>городских поселений</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3 294,5</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3 300,0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1 06 06000 00 0000 110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Земельный налог</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12 400,0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12 000,0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1 06 06030 00 0000 110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Земельный налог с организаций</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7 750,0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7 400,0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1 06 06033 13 0000 110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Земельный налог с организаций, обладающих земельным участком, расположенным в границах городских поселений</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7 750,0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7 400,0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1 06 06040 00 0000 110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Земельный налог с физических лиц</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4 650,0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4 600,0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1 06 06043 13 0000 110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Земельный налог с физических лиц, обладающих земельным участком, расположенным в границах городских поселений</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4 650,0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4 600,0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1 11 00000 00 0000 000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 xml:space="preserve">ДОХОДЫ ОТ ИСПОЛЬЗОВАНИЯ </w:t>
            </w:r>
          </w:p>
          <w:p>
            <w:pPr>
              <w:pStyle w:val="Normal"/>
              <w:suppressAutoHyphens w:val="true"/>
              <w:ind w:left="0" w:right="-624" w:hanging="0"/>
              <w:rPr>
                <w:b/>
                <w:b/>
                <w:bCs/>
                <w:sz w:val="22"/>
                <w:szCs w:val="22"/>
              </w:rPr>
            </w:pPr>
            <w:r>
              <w:rPr>
                <w:b/>
                <w:bCs/>
                <w:sz w:val="22"/>
                <w:szCs w:val="22"/>
              </w:rPr>
              <w:t>ИМУЩЕСТВА, НАХОДЯЩЕГОСЯ В ГОСУДАРСТВЕННОЙ И МУНИЦИПАЛЬНОЙ СОБСТВЕННОСТИ</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400,0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450,0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1 11 05000 00 0000 120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Доходы, получаемые в виде арендной либо иной </w:t>
            </w:r>
          </w:p>
          <w:p>
            <w:pPr>
              <w:pStyle w:val="Normal"/>
              <w:suppressAutoHyphens w:val="true"/>
              <w:ind w:left="0" w:right="-624" w:hanging="0"/>
              <w:rPr>
                <w:bCs/>
                <w:sz w:val="22"/>
                <w:szCs w:val="22"/>
              </w:rPr>
            </w:pPr>
            <w:r>
              <w:rPr>
                <w:bCs/>
                <w:sz w:val="22"/>
                <w:szCs w:val="22"/>
              </w:rPr>
              <w:t>платы за передачу в возмездное пользование государственного и муниципального имущества (за</w:t>
            </w:r>
          </w:p>
          <w:p>
            <w:pPr>
              <w:pStyle w:val="Normal"/>
              <w:suppressAutoHyphens w:val="true"/>
              <w:ind w:left="0" w:right="-624" w:hanging="0"/>
              <w:rPr>
                <w:bCs/>
                <w:sz w:val="22"/>
                <w:szCs w:val="22"/>
              </w:rPr>
            </w:pPr>
            <w:r>
              <w:rPr>
                <w:bCs/>
                <w:sz w:val="22"/>
                <w:szCs w:val="22"/>
              </w:rPr>
              <w:t>исключением имущества автономных учреждений,</w:t>
            </w:r>
          </w:p>
          <w:p>
            <w:pPr>
              <w:pStyle w:val="Normal"/>
              <w:suppressAutoHyphens w:val="true"/>
              <w:ind w:left="0" w:right="-624" w:hanging="0"/>
              <w:rPr>
                <w:bCs/>
                <w:sz w:val="22"/>
                <w:szCs w:val="22"/>
              </w:rPr>
            </w:pPr>
            <w:r>
              <w:rPr>
                <w:bCs/>
                <w:sz w:val="22"/>
                <w:szCs w:val="22"/>
              </w:rPr>
              <w:t xml:space="preserve">а также имущества государственных и </w:t>
            </w:r>
          </w:p>
          <w:p>
            <w:pPr>
              <w:pStyle w:val="Normal"/>
              <w:suppressAutoHyphens w:val="true"/>
              <w:ind w:left="0" w:right="-624" w:hanging="0"/>
              <w:rPr>
                <w:bCs/>
                <w:sz w:val="22"/>
                <w:szCs w:val="22"/>
              </w:rPr>
            </w:pPr>
            <w:r>
              <w:rPr>
                <w:bCs/>
                <w:sz w:val="22"/>
                <w:szCs w:val="22"/>
              </w:rPr>
              <w:t xml:space="preserve">муниципальных унитарных  предприятий, в том </w:t>
            </w:r>
          </w:p>
          <w:p>
            <w:pPr>
              <w:pStyle w:val="Normal"/>
              <w:suppressAutoHyphens w:val="true"/>
              <w:ind w:left="0" w:right="-624" w:hanging="0"/>
              <w:rPr>
                <w:bCs/>
                <w:sz w:val="22"/>
                <w:szCs w:val="22"/>
              </w:rPr>
            </w:pPr>
            <w:r>
              <w:rPr>
                <w:bCs/>
                <w:sz w:val="22"/>
                <w:szCs w:val="22"/>
              </w:rPr>
              <w:t>числе казенных)</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400,0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450,0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1 11 05010 00 0000 120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Доходы, получаемые в виде арендной платы за земельные участки, государственная собственность</w:t>
            </w:r>
          </w:p>
          <w:p>
            <w:pPr>
              <w:pStyle w:val="Normal"/>
              <w:suppressAutoHyphens w:val="true"/>
              <w:ind w:left="0" w:right="-624" w:hanging="0"/>
              <w:rPr>
                <w:bCs/>
                <w:sz w:val="22"/>
                <w:szCs w:val="22"/>
              </w:rPr>
            </w:pPr>
            <w:r>
              <w:rPr>
                <w:bCs/>
                <w:sz w:val="22"/>
                <w:szCs w:val="22"/>
              </w:rPr>
              <w:t>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365,5</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415,5</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1 11 05013 13 0000 120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Доходы, получаемые в виде арендной платы за земельные участки, государственная собственность</w:t>
            </w:r>
          </w:p>
          <w:p>
            <w:pPr>
              <w:pStyle w:val="Normal"/>
              <w:suppressAutoHyphens w:val="true"/>
              <w:ind w:left="0" w:right="-624" w:hanging="0"/>
              <w:rPr>
                <w:bCs/>
                <w:sz w:val="22"/>
                <w:szCs w:val="22"/>
              </w:rPr>
            </w:pPr>
            <w:r>
              <w:rPr>
                <w:bCs/>
                <w:sz w:val="22"/>
                <w:szCs w:val="22"/>
              </w:rPr>
              <w:t xml:space="preserve">на которые не разграничена и которые </w:t>
            </w:r>
          </w:p>
          <w:p>
            <w:pPr>
              <w:pStyle w:val="Normal"/>
              <w:suppressAutoHyphens w:val="true"/>
              <w:ind w:left="0" w:right="-624" w:hanging="0"/>
              <w:rPr>
                <w:bCs/>
                <w:sz w:val="22"/>
                <w:szCs w:val="22"/>
              </w:rPr>
            </w:pPr>
            <w:r>
              <w:rPr>
                <w:bCs/>
                <w:sz w:val="22"/>
                <w:szCs w:val="22"/>
              </w:rPr>
              <w:t xml:space="preserve">расположены в границах городских поселений, а </w:t>
            </w:r>
          </w:p>
          <w:p>
            <w:pPr>
              <w:pStyle w:val="Normal"/>
              <w:suppressAutoHyphens w:val="true"/>
              <w:ind w:left="0" w:right="-624" w:hanging="0"/>
              <w:rPr>
                <w:bCs/>
                <w:sz w:val="22"/>
                <w:szCs w:val="22"/>
              </w:rPr>
            </w:pPr>
            <w:r>
              <w:rPr>
                <w:bCs/>
                <w:sz w:val="22"/>
                <w:szCs w:val="22"/>
              </w:rPr>
              <w:t>также средства от продажи права на заключение договоров аренды указанных земельных участков</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365,5</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415,5</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1 11 05030 00 0000 120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Доходы от сдачи в аренду имущества, </w:t>
            </w:r>
          </w:p>
          <w:p>
            <w:pPr>
              <w:pStyle w:val="Normal"/>
              <w:suppressAutoHyphens w:val="true"/>
              <w:ind w:left="0" w:right="-624" w:hanging="0"/>
              <w:rPr>
                <w:bCs/>
                <w:sz w:val="22"/>
                <w:szCs w:val="22"/>
              </w:rPr>
            </w:pPr>
            <w:r>
              <w:rPr>
                <w:bCs/>
                <w:sz w:val="22"/>
                <w:szCs w:val="22"/>
              </w:rPr>
              <w:t xml:space="preserve">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w:t>
            </w:r>
          </w:p>
          <w:p>
            <w:pPr>
              <w:pStyle w:val="Normal"/>
              <w:suppressAutoHyphens w:val="true"/>
              <w:ind w:left="0" w:right="-624" w:hanging="0"/>
              <w:rPr>
                <w:bCs/>
                <w:sz w:val="22"/>
                <w:szCs w:val="22"/>
              </w:rPr>
            </w:pPr>
            <w:r>
              <w:rPr>
                <w:bCs/>
                <w:sz w:val="22"/>
                <w:szCs w:val="22"/>
              </w:rPr>
              <w:t xml:space="preserve">исключением имущества бюджетных и </w:t>
            </w:r>
          </w:p>
          <w:p>
            <w:pPr>
              <w:pStyle w:val="Normal"/>
              <w:suppressAutoHyphens w:val="true"/>
              <w:ind w:left="0" w:right="-624" w:hanging="0"/>
              <w:rPr>
                <w:bCs/>
                <w:sz w:val="22"/>
                <w:szCs w:val="22"/>
              </w:rPr>
            </w:pPr>
            <w:r>
              <w:rPr>
                <w:bCs/>
                <w:sz w:val="22"/>
                <w:szCs w:val="22"/>
              </w:rPr>
              <w:t>автономных учреждений)</w:t>
            </w:r>
          </w:p>
        </w:tc>
        <w:tc>
          <w:tcPr>
            <w:tcW w:w="1275" w:type="dxa"/>
            <w:tcBorders>
              <w:top w:val="single" w:sz="8" w:space="0" w:color="000000"/>
              <w:left w:val="single" w:sz="8" w:space="0" w:color="000000"/>
              <w:bottom w:val="single" w:sz="8" w:space="0" w:color="000000"/>
            </w:tcBorders>
            <w:shd w:fill="auto" w:val="clear"/>
            <w:vAlign w:val="center"/>
          </w:tcPr>
          <w:p>
            <w:pPr>
              <w:pStyle w:val="Normal"/>
              <w:rPr>
                <w:bCs/>
                <w:sz w:val="22"/>
                <w:szCs w:val="22"/>
              </w:rPr>
            </w:pPr>
            <w:r>
              <w:rPr>
                <w:bCs/>
                <w:sz w:val="22"/>
                <w:szCs w:val="22"/>
              </w:rPr>
              <w:t>34,5</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bCs/>
                <w:sz w:val="22"/>
                <w:szCs w:val="22"/>
              </w:rPr>
            </w:pPr>
            <w:r>
              <w:rPr>
                <w:bCs/>
                <w:sz w:val="22"/>
                <w:szCs w:val="22"/>
              </w:rPr>
              <w:t>34,5</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1 11 05035 13 0000 120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Доходы от сдачи в аренду имущества, </w:t>
            </w:r>
          </w:p>
          <w:p>
            <w:pPr>
              <w:pStyle w:val="Normal"/>
              <w:suppressAutoHyphens w:val="true"/>
              <w:ind w:left="0" w:right="-624" w:hanging="0"/>
              <w:rPr>
                <w:bCs/>
                <w:sz w:val="22"/>
                <w:szCs w:val="22"/>
              </w:rPr>
            </w:pPr>
            <w:r>
              <w:rPr>
                <w:bCs/>
                <w:sz w:val="22"/>
                <w:szCs w:val="22"/>
              </w:rPr>
              <w:t xml:space="preserve">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w:t>
            </w:r>
          </w:p>
          <w:p>
            <w:pPr>
              <w:pStyle w:val="Normal"/>
              <w:suppressAutoHyphens w:val="true"/>
              <w:ind w:left="0" w:right="-624" w:hanging="0"/>
              <w:rPr>
                <w:bCs/>
                <w:sz w:val="22"/>
                <w:szCs w:val="22"/>
              </w:rPr>
            </w:pPr>
            <w:r>
              <w:rPr>
                <w:bCs/>
                <w:sz w:val="22"/>
                <w:szCs w:val="22"/>
              </w:rPr>
              <w:t>учреждений)</w:t>
            </w:r>
          </w:p>
        </w:tc>
        <w:tc>
          <w:tcPr>
            <w:tcW w:w="1275" w:type="dxa"/>
            <w:tcBorders>
              <w:top w:val="single" w:sz="8" w:space="0" w:color="000000"/>
              <w:left w:val="single" w:sz="8" w:space="0" w:color="000000"/>
              <w:bottom w:val="single" w:sz="8" w:space="0" w:color="000000"/>
            </w:tcBorders>
            <w:shd w:fill="auto" w:val="clear"/>
            <w:vAlign w:val="center"/>
          </w:tcPr>
          <w:p>
            <w:pPr>
              <w:pStyle w:val="Normal"/>
              <w:rPr>
                <w:bCs/>
                <w:sz w:val="22"/>
                <w:szCs w:val="22"/>
              </w:rPr>
            </w:pPr>
            <w:r>
              <w:rPr>
                <w:bCs/>
                <w:sz w:val="22"/>
                <w:szCs w:val="22"/>
              </w:rPr>
              <w:t>34,5</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bCs/>
                <w:sz w:val="22"/>
                <w:szCs w:val="22"/>
              </w:rPr>
            </w:pPr>
            <w:r>
              <w:rPr>
                <w:bCs/>
                <w:sz w:val="22"/>
                <w:szCs w:val="22"/>
              </w:rPr>
              <w:t>34,5</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1 14 00000 00 0000 000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ДОХОДЫ ОТ ПРОДАЖИ МАТЕРИАЛЬНЫХ</w:t>
            </w:r>
          </w:p>
          <w:p>
            <w:pPr>
              <w:pStyle w:val="Normal"/>
              <w:suppressAutoHyphens w:val="true"/>
              <w:ind w:left="0" w:right="-624" w:hanging="0"/>
              <w:rPr>
                <w:b/>
                <w:b/>
                <w:bCs/>
                <w:sz w:val="22"/>
                <w:szCs w:val="22"/>
              </w:rPr>
            </w:pPr>
            <w:r>
              <w:rPr>
                <w:b/>
                <w:bCs/>
                <w:sz w:val="22"/>
                <w:szCs w:val="22"/>
              </w:rPr>
              <w:t>И НЕМАТЕРИАЛЬНЫХ АКТИВОВ</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460,0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500,0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1 14 06000 00 0000 430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Доходы от продажи земельных участков, </w:t>
            </w:r>
          </w:p>
          <w:p>
            <w:pPr>
              <w:pStyle w:val="Normal"/>
              <w:suppressAutoHyphens w:val="true"/>
              <w:ind w:left="0" w:right="-624" w:hanging="0"/>
              <w:rPr>
                <w:bCs/>
                <w:sz w:val="22"/>
                <w:szCs w:val="22"/>
              </w:rPr>
            </w:pPr>
            <w:r>
              <w:rPr>
                <w:bCs/>
                <w:sz w:val="22"/>
                <w:szCs w:val="22"/>
              </w:rPr>
              <w:t>находящихся в государственной и муниципальной собственности</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460,0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500,0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1 14 06010 00 0000 430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Доходы от продажи земельных участков, государственная собственность на которые не разграничена</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450,0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470,0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1 14 06013 13 0000 430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450,0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470,0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1 14 06300 00 0000 430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Плата за увеличение площади земельных участков, </w:t>
            </w:r>
          </w:p>
          <w:p>
            <w:pPr>
              <w:pStyle w:val="Normal"/>
              <w:suppressAutoHyphens w:val="true"/>
              <w:ind w:left="0" w:right="-624" w:hanging="0"/>
              <w:rPr>
                <w:bCs/>
                <w:sz w:val="22"/>
                <w:szCs w:val="22"/>
              </w:rPr>
            </w:pPr>
            <w:r>
              <w:rPr>
                <w:bCs/>
                <w:sz w:val="22"/>
                <w:szCs w:val="22"/>
              </w:rPr>
              <w:t xml:space="preserve">находящихся в частной собственности, в </w:t>
            </w:r>
          </w:p>
          <w:p>
            <w:pPr>
              <w:pStyle w:val="Normal"/>
              <w:suppressAutoHyphens w:val="true"/>
              <w:ind w:left="0" w:right="-624" w:hanging="0"/>
              <w:rPr>
                <w:bCs/>
                <w:sz w:val="22"/>
                <w:szCs w:val="22"/>
              </w:rPr>
            </w:pPr>
            <w:r>
              <w:rPr>
                <w:bCs/>
                <w:sz w:val="22"/>
                <w:szCs w:val="22"/>
              </w:rPr>
              <w:t xml:space="preserve">результате перераспределения таких земельных участков и земель (или) земельных участков, находящихся в государственной или </w:t>
            </w:r>
          </w:p>
          <w:p>
            <w:pPr>
              <w:pStyle w:val="Normal"/>
              <w:suppressAutoHyphens w:val="true"/>
              <w:ind w:left="0" w:right="-624" w:hanging="0"/>
              <w:rPr>
                <w:bCs/>
                <w:sz w:val="22"/>
                <w:szCs w:val="22"/>
              </w:rPr>
            </w:pPr>
            <w:r>
              <w:rPr>
                <w:bCs/>
                <w:sz w:val="22"/>
                <w:szCs w:val="22"/>
              </w:rPr>
              <w:t>муниципальной собственности</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1 14 06310 00 0000 430</w:t>
            </w:r>
          </w:p>
        </w:tc>
        <w:tc>
          <w:tcPr>
            <w:tcW w:w="4962" w:type="dxa"/>
            <w:tcBorders>
              <w:top w:val="single" w:sz="8" w:space="0" w:color="000000"/>
              <w:left w:val="single" w:sz="8" w:space="0" w:color="000000"/>
              <w:bottom w:val="single" w:sz="8" w:space="0" w:color="000000"/>
            </w:tcBorders>
            <w:shd w:fill="auto" w:val="clear"/>
            <w:vAlign w:val="center"/>
          </w:tcPr>
          <w:p>
            <w:pPr>
              <w:pStyle w:val="Normal"/>
              <w:numPr>
                <w:ilvl w:val="0"/>
                <w:numId w:val="0"/>
              </w:numPr>
              <w:suppressAutoHyphens w:val="true"/>
              <w:ind w:left="0" w:hanging="0"/>
              <w:rPr>
                <w:bCs/>
                <w:sz w:val="22"/>
                <w:szCs w:val="22"/>
              </w:rPr>
            </w:pPr>
            <w:r>
              <w:rPr>
                <w:bCs/>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1 14 06313 13 0000 430</w:t>
            </w:r>
          </w:p>
        </w:tc>
        <w:tc>
          <w:tcPr>
            <w:tcW w:w="4962" w:type="dxa"/>
            <w:tcBorders>
              <w:top w:val="single" w:sz="8" w:space="0" w:color="000000"/>
              <w:left w:val="single" w:sz="8" w:space="0" w:color="000000"/>
              <w:bottom w:val="single" w:sz="8" w:space="0" w:color="000000"/>
            </w:tcBorders>
            <w:shd w:fill="auto" w:val="clear"/>
            <w:vAlign w:val="center"/>
          </w:tcPr>
          <w:p>
            <w:pPr>
              <w:pStyle w:val="Normal"/>
              <w:numPr>
                <w:ilvl w:val="0"/>
                <w:numId w:val="0"/>
              </w:numPr>
              <w:suppressAutoHyphens w:val="true"/>
              <w:ind w:left="0" w:hanging="0"/>
              <w:rPr>
                <w:sz w:val="22"/>
                <w:szCs w:val="22"/>
              </w:rPr>
            </w:pPr>
            <w:r>
              <w:rPr>
                <w:sz w:val="22"/>
                <w:szCs w:val="22"/>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w:t>
            </w:r>
          </w:p>
          <w:p>
            <w:pPr>
              <w:pStyle w:val="Normal"/>
              <w:suppressAutoHyphens w:val="true"/>
              <w:ind w:left="0" w:right="-624" w:hanging="0"/>
              <w:rPr>
                <w:sz w:val="22"/>
                <w:szCs w:val="22"/>
              </w:rPr>
            </w:pPr>
            <w:r>
              <w:rPr>
                <w:sz w:val="22"/>
                <w:szCs w:val="22"/>
              </w:rPr>
              <w:t>которые не разграничена и которые расположены в границах городских поселений</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10,0</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30,0</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 xml:space="preserve">2 00 00000 00 0000 000   </w:t>
            </w:r>
          </w:p>
        </w:tc>
        <w:tc>
          <w:tcPr>
            <w:tcW w:w="4962" w:type="dxa"/>
            <w:tcBorders>
              <w:top w:val="single" w:sz="8" w:space="0" w:color="000000"/>
              <w:left w:val="single" w:sz="8" w:space="0" w:color="000000"/>
              <w:bottom w:val="single" w:sz="8" w:space="0" w:color="000000"/>
            </w:tcBorders>
            <w:shd w:fill="auto" w:val="clear"/>
            <w:vAlign w:val="center"/>
          </w:tcPr>
          <w:p>
            <w:pPr>
              <w:pStyle w:val="Normal"/>
              <w:numPr>
                <w:ilvl w:val="0"/>
                <w:numId w:val="0"/>
              </w:numPr>
              <w:suppressAutoHyphens w:val="true"/>
              <w:ind w:left="0" w:hanging="0"/>
              <w:rPr>
                <w:b/>
                <w:b/>
                <w:bCs/>
                <w:sz w:val="22"/>
                <w:szCs w:val="22"/>
              </w:rPr>
            </w:pPr>
            <w:r>
              <w:rPr>
                <w:b/>
                <w:bCs/>
                <w:sz w:val="22"/>
                <w:szCs w:val="22"/>
              </w:rPr>
              <w:t>БЕЗВОЗМЕЗДНЫЕ ПОСТУПЛЕНИЯ</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8 527,488</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8 713,471</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2 02 00000 00 0000 000   </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БЕЗВОЗМЕЗДНЫЕ ПОСТУПЛЕНИЯ ОТ </w:t>
            </w:r>
          </w:p>
          <w:p>
            <w:pPr>
              <w:pStyle w:val="Normal"/>
              <w:suppressAutoHyphens w:val="true"/>
              <w:ind w:left="0" w:right="-624" w:hanging="0"/>
              <w:rPr>
                <w:bCs/>
                <w:sz w:val="22"/>
                <w:szCs w:val="22"/>
              </w:rPr>
            </w:pPr>
            <w:r>
              <w:rPr>
                <w:bCs/>
                <w:sz w:val="22"/>
                <w:szCs w:val="22"/>
              </w:rPr>
              <w:t xml:space="preserve">ДРУГИХ БЮДЖЕТОВ БЮДЖЕТНОЙ </w:t>
            </w:r>
          </w:p>
          <w:p>
            <w:pPr>
              <w:pStyle w:val="Normal"/>
              <w:suppressAutoHyphens w:val="true"/>
              <w:ind w:left="0" w:right="-624" w:hanging="0"/>
              <w:rPr>
                <w:bCs/>
                <w:sz w:val="22"/>
                <w:szCs w:val="22"/>
              </w:rPr>
            </w:pPr>
            <w:r>
              <w:rPr>
                <w:bCs/>
                <w:sz w:val="22"/>
                <w:szCs w:val="22"/>
              </w:rPr>
              <w:t>СИСТЕМЫ РОССИЙСКОЙ ФЕДЕРАЦИИ</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8 527,488</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8 713,471</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2 02 10000 00 0000 150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Дотации бюджетам субъектов Российской </w:t>
            </w:r>
          </w:p>
          <w:p>
            <w:pPr>
              <w:pStyle w:val="Normal"/>
              <w:suppressAutoHyphens w:val="true"/>
              <w:ind w:left="0" w:right="-624" w:hanging="0"/>
              <w:rPr>
                <w:bCs/>
                <w:sz w:val="22"/>
                <w:szCs w:val="22"/>
              </w:rPr>
            </w:pPr>
            <w:r>
              <w:rPr>
                <w:bCs/>
                <w:sz w:val="22"/>
                <w:szCs w:val="22"/>
              </w:rPr>
              <w:t>Федерации и муниципальных образований</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4 667,671</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4 853,654</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2 02 10001 00 0000 150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Дотации на выравнивание бюджетной </w:t>
            </w:r>
          </w:p>
          <w:p>
            <w:pPr>
              <w:pStyle w:val="Normal"/>
              <w:suppressAutoHyphens w:val="true"/>
              <w:ind w:left="0" w:right="-624" w:hanging="0"/>
              <w:rPr>
                <w:bCs/>
                <w:sz w:val="22"/>
                <w:szCs w:val="22"/>
              </w:rPr>
            </w:pPr>
            <w:r>
              <w:rPr>
                <w:bCs/>
                <w:sz w:val="22"/>
                <w:szCs w:val="22"/>
              </w:rPr>
              <w:t>обеспеченности</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4 667,671</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4 853,654</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2 02 16001 13 0000 150   </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Дотации бюджетам городских поселений на выравнивание бюджетной обеспеченности из              бюджета муниципальных районов    </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4 667,671</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4 853,654</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sz w:val="22"/>
                <w:szCs w:val="22"/>
              </w:rPr>
            </w:pPr>
            <w:r>
              <w:rPr>
                <w:sz w:val="22"/>
                <w:szCs w:val="22"/>
              </w:rPr>
              <w:t>2 02 20000 00 0000 150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sz w:val="22"/>
                <w:szCs w:val="22"/>
              </w:rPr>
            </w:pPr>
            <w:r>
              <w:rPr>
                <w:sz w:val="22"/>
                <w:szCs w:val="22"/>
              </w:rPr>
              <w:t>Субсидии бюджетам бюджетной системы                 Российской Федерации (межбюджетные субсидии)</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3 819,9</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3 819,9</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sz w:val="22"/>
                <w:szCs w:val="22"/>
              </w:rPr>
            </w:pPr>
            <w:r>
              <w:rPr>
                <w:sz w:val="22"/>
                <w:szCs w:val="22"/>
              </w:rPr>
              <w:t>2 02 25576 00 0000 150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sz w:val="22"/>
                <w:szCs w:val="22"/>
              </w:rPr>
            </w:pPr>
            <w:r>
              <w:rPr>
                <w:sz w:val="22"/>
                <w:szCs w:val="22"/>
              </w:rPr>
              <w:t>Субсидии бюджетам на обеспечение комплексного развития      сельских территорий</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3 819,9</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3 819,9</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sz w:val="22"/>
                <w:szCs w:val="22"/>
              </w:rPr>
            </w:pPr>
            <w:r>
              <w:rPr>
                <w:sz w:val="22"/>
                <w:szCs w:val="22"/>
              </w:rPr>
              <w:t>2 02 25576 13 0000 150</w:t>
            </w:r>
          </w:p>
        </w:tc>
        <w:tc>
          <w:tcPr>
            <w:tcW w:w="4962" w:type="dxa"/>
            <w:tcBorders>
              <w:top w:val="single" w:sz="8" w:space="0" w:color="000000"/>
              <w:left w:val="single" w:sz="8" w:space="0" w:color="000000"/>
              <w:bottom w:val="single" w:sz="8" w:space="0" w:color="000000"/>
            </w:tcBorders>
            <w:shd w:fill="auto" w:val="clear"/>
            <w:vAlign w:val="bottom"/>
          </w:tcPr>
          <w:p>
            <w:pPr>
              <w:pStyle w:val="Normal"/>
              <w:jc w:val="both"/>
              <w:rPr>
                <w:sz w:val="22"/>
                <w:szCs w:val="22"/>
              </w:rPr>
            </w:pPr>
            <w:r>
              <w:rPr>
                <w:sz w:val="22"/>
                <w:szCs w:val="22"/>
              </w:rPr>
              <w:t>Субсидии бюджетам городских поселений на обеспечение комплексного развития сельских территорий</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3 819,9</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3 819,9</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2 02 03000 00 0000 150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 xml:space="preserve">Субвенции бюджетам субъектов Российской </w:t>
            </w:r>
          </w:p>
          <w:p>
            <w:pPr>
              <w:pStyle w:val="Normal"/>
              <w:suppressAutoHyphens w:val="true"/>
              <w:ind w:left="0" w:right="-624" w:hanging="0"/>
              <w:rPr>
                <w:bCs/>
                <w:sz w:val="22"/>
                <w:szCs w:val="22"/>
              </w:rPr>
            </w:pPr>
            <w:r>
              <w:rPr>
                <w:bCs/>
                <w:sz w:val="22"/>
                <w:szCs w:val="22"/>
              </w:rPr>
              <w:t>Федерации и муниципальных образований</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2,88</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2,88</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2 02 30024 00 0000 150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sz w:val="22"/>
                <w:szCs w:val="22"/>
              </w:rPr>
            </w:pPr>
            <w:r>
              <w:rPr>
                <w:sz w:val="22"/>
                <w:szCs w:val="22"/>
              </w:rPr>
              <w:t>Субвенции местным бюджетам на выполнение передаваемых полномочий субъектов Российской Федерации</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2,88</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2,88</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2 02 30024 13 0000 150</w:t>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Субвенции бюджетам городских поселений на выполнение передаваемых полномочий субъектов Российской Федерации</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2,88</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2,88</w:t>
            </w:r>
          </w:p>
        </w:tc>
      </w:tr>
      <w:tr>
        <w:trPr>
          <w:trHeight w:val="143" w:hRule="atLeast"/>
        </w:trPr>
        <w:tc>
          <w:tcPr>
            <w:tcW w:w="2268" w:type="dxa"/>
            <w:tcBorders>
              <w:top w:val="single" w:sz="8" w:space="0" w:color="000000"/>
              <w:left w:val="single" w:sz="8" w:space="0" w:color="000000"/>
              <w:bottom w:val="single" w:sz="8" w:space="0" w:color="000000"/>
            </w:tcBorders>
            <w:shd w:fill="auto" w:val="clear"/>
          </w:tcPr>
          <w:p>
            <w:pPr>
              <w:pStyle w:val="Normal"/>
              <w:ind w:left="0" w:right="-624" w:hanging="0"/>
              <w:rPr>
                <w:sz w:val="22"/>
                <w:szCs w:val="22"/>
              </w:rPr>
            </w:pPr>
            <w:r>
              <w:rPr>
                <w:sz w:val="22"/>
                <w:szCs w:val="22"/>
              </w:rPr>
              <w:t>2 02 40000 00 0000 150</w:t>
            </w:r>
          </w:p>
        </w:tc>
        <w:tc>
          <w:tcPr>
            <w:tcW w:w="4962" w:type="dxa"/>
            <w:tcBorders>
              <w:top w:val="single" w:sz="8" w:space="0" w:color="000000"/>
              <w:left w:val="single" w:sz="8" w:space="0" w:color="000000"/>
              <w:bottom w:val="single" w:sz="8" w:space="0" w:color="000000"/>
            </w:tcBorders>
            <w:shd w:fill="auto" w:val="clear"/>
          </w:tcPr>
          <w:p>
            <w:pPr>
              <w:pStyle w:val="Normal"/>
              <w:ind w:left="0" w:right="-624" w:hanging="0"/>
              <w:jc w:val="both"/>
              <w:rPr>
                <w:sz w:val="22"/>
                <w:szCs w:val="22"/>
              </w:rPr>
            </w:pPr>
            <w:r>
              <w:rPr>
                <w:sz w:val="22"/>
                <w:szCs w:val="22"/>
              </w:rPr>
              <w:t>Иные межбюджетные трансферты</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37,037</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37,037</w:t>
            </w:r>
          </w:p>
        </w:tc>
      </w:tr>
      <w:tr>
        <w:trPr>
          <w:trHeight w:val="143" w:hRule="atLeast"/>
        </w:trPr>
        <w:tc>
          <w:tcPr>
            <w:tcW w:w="2268" w:type="dxa"/>
            <w:tcBorders>
              <w:top w:val="single" w:sz="8" w:space="0" w:color="000000"/>
              <w:left w:val="single" w:sz="8" w:space="0" w:color="000000"/>
              <w:bottom w:val="single" w:sz="8" w:space="0" w:color="000000"/>
            </w:tcBorders>
            <w:shd w:fill="auto" w:val="clear"/>
          </w:tcPr>
          <w:p>
            <w:pPr>
              <w:pStyle w:val="Normal"/>
              <w:ind w:left="0" w:right="-624" w:hanging="0"/>
              <w:rPr>
                <w:sz w:val="22"/>
                <w:szCs w:val="22"/>
              </w:rPr>
            </w:pPr>
            <w:r>
              <w:rPr>
                <w:sz w:val="22"/>
                <w:szCs w:val="22"/>
              </w:rPr>
              <w:t>2 02 49999 00 0000 150</w:t>
            </w:r>
          </w:p>
        </w:tc>
        <w:tc>
          <w:tcPr>
            <w:tcW w:w="4962" w:type="dxa"/>
            <w:tcBorders>
              <w:top w:val="single" w:sz="8" w:space="0" w:color="000000"/>
              <w:left w:val="single" w:sz="8" w:space="0" w:color="000000"/>
              <w:bottom w:val="single" w:sz="8" w:space="0" w:color="000000"/>
            </w:tcBorders>
            <w:shd w:fill="auto" w:val="clear"/>
          </w:tcPr>
          <w:p>
            <w:pPr>
              <w:pStyle w:val="Normal"/>
              <w:ind w:left="0" w:right="-624" w:hanging="0"/>
              <w:jc w:val="both"/>
              <w:rPr>
                <w:sz w:val="22"/>
                <w:szCs w:val="22"/>
                <w:highlight w:val="white"/>
              </w:rPr>
            </w:pPr>
            <w:r>
              <w:rPr>
                <w:sz w:val="22"/>
                <w:szCs w:val="22"/>
                <w:shd w:fill="FFFFFF" w:val="clear"/>
              </w:rPr>
              <w:t xml:space="preserve">Прочие межбюджетные трансферты, передаваемые  бюджетам                         </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37,037</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37,037</w:t>
            </w:r>
          </w:p>
        </w:tc>
      </w:tr>
      <w:tr>
        <w:trPr>
          <w:trHeight w:val="143" w:hRule="atLeast"/>
        </w:trPr>
        <w:tc>
          <w:tcPr>
            <w:tcW w:w="2268" w:type="dxa"/>
            <w:tcBorders>
              <w:top w:val="single" w:sz="8" w:space="0" w:color="000000"/>
              <w:left w:val="single" w:sz="8" w:space="0" w:color="000000"/>
              <w:bottom w:val="single" w:sz="8" w:space="0" w:color="000000"/>
            </w:tcBorders>
            <w:shd w:fill="auto" w:val="clear"/>
          </w:tcPr>
          <w:p>
            <w:pPr>
              <w:pStyle w:val="Normal"/>
              <w:ind w:left="0" w:right="-624" w:hanging="0"/>
              <w:rPr>
                <w:sz w:val="22"/>
                <w:szCs w:val="22"/>
              </w:rPr>
            </w:pPr>
            <w:r>
              <w:rPr>
                <w:sz w:val="22"/>
                <w:szCs w:val="22"/>
              </w:rPr>
              <w:t>2 02 49999 13 0000 150</w:t>
            </w:r>
          </w:p>
        </w:tc>
        <w:tc>
          <w:tcPr>
            <w:tcW w:w="4962" w:type="dxa"/>
            <w:tcBorders>
              <w:top w:val="single" w:sz="8" w:space="0" w:color="000000"/>
              <w:left w:val="single" w:sz="8" w:space="0" w:color="000000"/>
              <w:bottom w:val="single" w:sz="8" w:space="0" w:color="000000"/>
            </w:tcBorders>
            <w:shd w:fill="auto" w:val="clear"/>
          </w:tcPr>
          <w:p>
            <w:pPr>
              <w:pStyle w:val="Normal"/>
              <w:ind w:left="0" w:right="-624" w:hanging="0"/>
              <w:rPr>
                <w:sz w:val="22"/>
                <w:szCs w:val="22"/>
              </w:rPr>
            </w:pPr>
            <w:r>
              <w:rPr>
                <w:sz w:val="22"/>
                <w:szCs w:val="22"/>
              </w:rPr>
              <w:t>Прочие межбюджетные трансферты, передаваемые бюджетам                городских поселений</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Cs/>
                <w:sz w:val="22"/>
                <w:szCs w:val="22"/>
              </w:rPr>
            </w:pPr>
            <w:r>
              <w:rPr>
                <w:bCs/>
                <w:sz w:val="22"/>
                <w:szCs w:val="22"/>
              </w:rPr>
              <w:t>37,037</w:t>
            </w:r>
          </w:p>
        </w:tc>
        <w:tc>
          <w:tcPr>
            <w:tcW w:w="131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uppressAutoHyphens w:val="true"/>
              <w:ind w:left="0" w:right="-624" w:hanging="0"/>
              <w:rPr>
                <w:bCs/>
                <w:sz w:val="22"/>
                <w:szCs w:val="22"/>
              </w:rPr>
            </w:pPr>
            <w:r>
              <w:rPr>
                <w:bCs/>
                <w:sz w:val="22"/>
                <w:szCs w:val="22"/>
              </w:rPr>
              <w:t>37,037</w:t>
            </w:r>
          </w:p>
        </w:tc>
      </w:tr>
      <w:tr>
        <w:trPr>
          <w:trHeight w:val="143" w:hRule="atLeast"/>
        </w:trPr>
        <w:tc>
          <w:tcPr>
            <w:tcW w:w="2268" w:type="dxa"/>
            <w:tcBorders>
              <w:top w:val="single" w:sz="8" w:space="0" w:color="000000"/>
              <w:left w:val="single" w:sz="8" w:space="0" w:color="000000"/>
              <w:bottom w:val="single" w:sz="8" w:space="0" w:color="000000"/>
            </w:tcBorders>
            <w:shd w:fill="auto" w:val="clear"/>
            <w:vAlign w:val="center"/>
          </w:tcPr>
          <w:p>
            <w:pPr>
              <w:pStyle w:val="Normal"/>
              <w:suppressAutoHyphens w:val="true"/>
              <w:snapToGrid w:val="false"/>
              <w:ind w:left="0" w:right="-624" w:hanging="0"/>
              <w:rPr>
                <w:b/>
                <w:b/>
                <w:bCs/>
                <w:sz w:val="22"/>
                <w:szCs w:val="22"/>
              </w:rPr>
            </w:pPr>
            <w:r>
              <w:rPr>
                <w:b/>
                <w:bCs/>
                <w:sz w:val="22"/>
                <w:szCs w:val="22"/>
              </w:rPr>
            </w:r>
          </w:p>
        </w:tc>
        <w:tc>
          <w:tcPr>
            <w:tcW w:w="4962"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Итого доходов</w:t>
            </w:r>
          </w:p>
        </w:tc>
        <w:tc>
          <w:tcPr>
            <w:tcW w:w="1275" w:type="dxa"/>
            <w:tcBorders>
              <w:top w:val="single" w:sz="8" w:space="0" w:color="000000"/>
              <w:left w:val="single" w:sz="8" w:space="0" w:color="000000"/>
              <w:bottom w:val="single" w:sz="8" w:space="0" w:color="000000"/>
            </w:tcBorders>
            <w:shd w:fill="auto" w:val="clear"/>
            <w:vAlign w:val="center"/>
          </w:tcPr>
          <w:p>
            <w:pPr>
              <w:pStyle w:val="Normal"/>
              <w:suppressAutoHyphens w:val="true"/>
              <w:ind w:left="0" w:right="-624" w:hanging="0"/>
              <w:rPr>
                <w:b/>
                <w:b/>
                <w:bCs/>
                <w:sz w:val="22"/>
                <w:szCs w:val="22"/>
              </w:rPr>
            </w:pPr>
            <w:r>
              <w:rPr>
                <w:b/>
                <w:bCs/>
                <w:sz w:val="22"/>
                <w:szCs w:val="22"/>
              </w:rPr>
              <w:t>58 714,088</w:t>
            </w:r>
          </w:p>
        </w:tc>
        <w:tc>
          <w:tcPr>
            <w:tcW w:w="1315" w:type="dxa"/>
            <w:tcBorders>
              <w:top w:val="single" w:sz="8" w:space="0" w:color="000000"/>
              <w:left w:val="single" w:sz="8" w:space="0" w:color="000000"/>
              <w:bottom w:val="single" w:sz="8" w:space="0" w:color="000000"/>
              <w:right w:val="single" w:sz="8" w:space="0" w:color="000000"/>
            </w:tcBorders>
            <w:shd w:fill="auto" w:val="clear"/>
          </w:tcPr>
          <w:p>
            <w:pPr>
              <w:pStyle w:val="Normal"/>
              <w:suppressAutoHyphens w:val="true"/>
              <w:ind w:left="0" w:right="-624" w:hanging="0"/>
              <w:rPr>
                <w:b/>
                <w:b/>
                <w:bCs/>
                <w:sz w:val="22"/>
                <w:szCs w:val="22"/>
              </w:rPr>
            </w:pPr>
            <w:r>
              <w:rPr>
                <w:b/>
                <w:bCs/>
                <w:sz w:val="22"/>
                <w:szCs w:val="22"/>
              </w:rPr>
              <w:t>60 886,171</w:t>
            </w:r>
          </w:p>
        </w:tc>
      </w:tr>
    </w:tbl>
    <w:p>
      <w:pPr>
        <w:pStyle w:val="Normal"/>
        <w:suppressAutoHyphens w:val="true"/>
        <w:jc w:val="center"/>
        <w:rPr>
          <w:b/>
          <w:b/>
          <w:sz w:val="28"/>
          <w:szCs w:val="28"/>
        </w:rPr>
      </w:pPr>
      <w:r>
        <w:rPr>
          <w:b/>
          <w:sz w:val="28"/>
          <w:szCs w:val="28"/>
        </w:rPr>
      </w:r>
    </w:p>
    <w:p>
      <w:pPr>
        <w:pStyle w:val="Normal"/>
        <w:suppressAutoHyphens w:val="true"/>
        <w:jc w:val="center"/>
        <w:rPr>
          <w:b/>
          <w:b/>
          <w:sz w:val="20"/>
          <w:szCs w:val="20"/>
        </w:rPr>
      </w:pPr>
      <w:r>
        <w:rPr>
          <w:b/>
          <w:sz w:val="20"/>
          <w:szCs w:val="20"/>
        </w:rPr>
      </w:r>
    </w:p>
    <w:p>
      <w:pPr>
        <w:pStyle w:val="Normal"/>
        <w:suppressAutoHyphens w:val="true"/>
        <w:jc w:val="center"/>
        <w:rPr>
          <w:b/>
          <w:b/>
          <w:sz w:val="20"/>
          <w:szCs w:val="20"/>
        </w:rPr>
      </w:pPr>
      <w:r>
        <w:rPr>
          <w:b/>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tbl>
      <w:tblPr>
        <w:tblW w:w="4643" w:type="dxa"/>
        <w:jc w:val="left"/>
        <w:tblInd w:w="4820" w:type="dxa"/>
        <w:tblCellMar>
          <w:top w:w="0" w:type="dxa"/>
          <w:left w:w="108" w:type="dxa"/>
          <w:bottom w:w="0" w:type="dxa"/>
          <w:right w:w="108" w:type="dxa"/>
        </w:tblCellMar>
      </w:tblPr>
      <w:tblGrid>
        <w:gridCol w:w="4643"/>
      </w:tblGrid>
      <w:tr>
        <w:trPr/>
        <w:tc>
          <w:tcPr>
            <w:tcW w:w="4643" w:type="dxa"/>
            <w:tcBorders/>
            <w:shd w:fill="auto" w:val="clear"/>
          </w:tcPr>
          <w:p>
            <w:pPr>
              <w:pStyle w:val="Normal"/>
              <w:suppressAutoHyphens w:val="true"/>
              <w:rPr/>
            </w:pPr>
            <w:r>
              <w:rPr>
                <w:sz w:val="20"/>
                <w:szCs w:val="20"/>
              </w:rPr>
              <w:t xml:space="preserve"> </w:t>
            </w:r>
            <w:r>
              <w:rPr>
                <w:sz w:val="28"/>
                <w:szCs w:val="28"/>
              </w:rPr>
              <w:t xml:space="preserve">Приложение №5 </w:t>
            </w:r>
          </w:p>
          <w:p>
            <w:pPr>
              <w:pStyle w:val="Normal"/>
              <w:suppressAutoHyphens w:val="true"/>
              <w:rPr>
                <w:sz w:val="28"/>
                <w:szCs w:val="28"/>
              </w:rPr>
            </w:pPr>
            <w:r>
              <w:rPr>
                <w:sz w:val="28"/>
                <w:szCs w:val="28"/>
              </w:rPr>
              <w:t xml:space="preserve">к решению Совета депутатов муниципального образования «Чердаклинское городское поселение» Чердаклинского района Ульяновской области </w:t>
            </w:r>
          </w:p>
          <w:p>
            <w:pPr>
              <w:pStyle w:val="Normal"/>
              <w:tabs>
                <w:tab w:val="clear" w:pos="708"/>
                <w:tab w:val="left" w:pos="6015" w:leader="none"/>
              </w:tabs>
              <w:suppressAutoHyphens w:val="true"/>
              <w:rPr>
                <w:sz w:val="28"/>
                <w:szCs w:val="28"/>
              </w:rPr>
            </w:pPr>
            <w:r>
              <w:rPr>
                <w:sz w:val="28"/>
                <w:szCs w:val="28"/>
              </w:rPr>
              <w:t xml:space="preserve">________________________________   </w:t>
            </w:r>
          </w:p>
        </w:tc>
      </w:tr>
    </w:tbl>
    <w:p>
      <w:pPr>
        <w:pStyle w:val="Normal"/>
        <w:tabs>
          <w:tab w:val="clear" w:pos="708"/>
          <w:tab w:val="left" w:pos="6015" w:leader="none"/>
        </w:tabs>
        <w:suppressAutoHyphens w:val="true"/>
        <w:rPr>
          <w:sz w:val="20"/>
          <w:szCs w:val="20"/>
        </w:rPr>
      </w:pPr>
      <w:r>
        <w:rPr>
          <w:sz w:val="20"/>
          <w:szCs w:val="20"/>
        </w:rPr>
      </w:r>
    </w:p>
    <w:p>
      <w:pPr>
        <w:pStyle w:val="Normal"/>
        <w:jc w:val="center"/>
        <w:rPr>
          <w:b/>
          <w:b/>
          <w:sz w:val="28"/>
          <w:szCs w:val="28"/>
        </w:rPr>
      </w:pPr>
      <w:r>
        <w:rPr>
          <w:b/>
          <w:sz w:val="28"/>
          <w:szCs w:val="28"/>
        </w:rPr>
        <w:t xml:space="preserve">Источники внутреннего финансирования дефицита бюджета </w:t>
      </w:r>
    </w:p>
    <w:p>
      <w:pPr>
        <w:pStyle w:val="Normal"/>
        <w:jc w:val="center"/>
        <w:rPr>
          <w:b/>
          <w:b/>
          <w:sz w:val="28"/>
          <w:szCs w:val="28"/>
        </w:rPr>
      </w:pPr>
      <w:r>
        <w:rPr>
          <w:b/>
          <w:sz w:val="28"/>
          <w:szCs w:val="28"/>
        </w:rPr>
        <w:t xml:space="preserve">муниципального образования «Чердаклинское городское поселение» </w:t>
      </w:r>
    </w:p>
    <w:p>
      <w:pPr>
        <w:pStyle w:val="Normal"/>
        <w:jc w:val="center"/>
        <w:rPr>
          <w:b/>
          <w:b/>
          <w:sz w:val="28"/>
          <w:szCs w:val="28"/>
        </w:rPr>
      </w:pPr>
      <w:r>
        <w:rPr>
          <w:b/>
          <w:sz w:val="28"/>
          <w:szCs w:val="28"/>
        </w:rPr>
        <w:t>Чердаклинского района Ульяновской области на 2021 год</w:t>
      </w:r>
    </w:p>
    <w:p>
      <w:pPr>
        <w:pStyle w:val="Normal"/>
        <w:jc w:val="center"/>
        <w:rPr>
          <w:b/>
          <w:b/>
          <w:sz w:val="28"/>
          <w:szCs w:val="28"/>
        </w:rPr>
      </w:pPr>
      <w:r>
        <w:rPr>
          <w:b/>
          <w:sz w:val="28"/>
          <w:szCs w:val="28"/>
        </w:rPr>
      </w:r>
    </w:p>
    <w:tbl>
      <w:tblPr>
        <w:tblW w:w="9699" w:type="dxa"/>
        <w:jc w:val="left"/>
        <w:tblInd w:w="-44" w:type="dxa"/>
        <w:tblCellMar>
          <w:top w:w="0" w:type="dxa"/>
          <w:left w:w="30" w:type="dxa"/>
          <w:bottom w:w="0" w:type="dxa"/>
          <w:right w:w="30" w:type="dxa"/>
        </w:tblCellMar>
      </w:tblPr>
      <w:tblGrid>
        <w:gridCol w:w="2440"/>
        <w:gridCol w:w="5528"/>
        <w:gridCol w:w="1731"/>
      </w:tblGrid>
      <w:tr>
        <w:trPr>
          <w:trHeight w:val="279" w:hRule="atLeast"/>
        </w:trPr>
        <w:tc>
          <w:tcPr>
            <w:tcW w:w="2440" w:type="dxa"/>
            <w:tcBorders>
              <w:top w:val="single" w:sz="6" w:space="0" w:color="000000"/>
              <w:left w:val="single" w:sz="6" w:space="0" w:color="000000"/>
              <w:bottom w:val="single" w:sz="6" w:space="0" w:color="000000"/>
            </w:tcBorders>
            <w:shd w:fill="auto" w:val="clear"/>
          </w:tcPr>
          <w:p>
            <w:pPr>
              <w:pStyle w:val="Normal"/>
              <w:autoSpaceDE w:val="false"/>
              <w:jc w:val="center"/>
              <w:rPr>
                <w:b/>
                <w:b/>
                <w:bCs/>
                <w:color w:val="000000"/>
                <w:sz w:val="22"/>
                <w:szCs w:val="22"/>
              </w:rPr>
            </w:pPr>
            <w:r>
              <w:rPr>
                <w:b/>
                <w:bCs/>
                <w:color w:val="000000"/>
                <w:sz w:val="22"/>
                <w:szCs w:val="22"/>
              </w:rPr>
              <w:t>Код</w:t>
            </w:r>
          </w:p>
        </w:tc>
        <w:tc>
          <w:tcPr>
            <w:tcW w:w="5528" w:type="dxa"/>
            <w:tcBorders>
              <w:top w:val="single" w:sz="6" w:space="0" w:color="000000"/>
              <w:left w:val="single" w:sz="6" w:space="0" w:color="000000"/>
              <w:bottom w:val="single" w:sz="6" w:space="0" w:color="000000"/>
            </w:tcBorders>
            <w:shd w:fill="auto" w:val="clear"/>
          </w:tcPr>
          <w:p>
            <w:pPr>
              <w:pStyle w:val="Normal"/>
              <w:autoSpaceDE w:val="false"/>
              <w:jc w:val="center"/>
              <w:rPr>
                <w:b/>
                <w:b/>
                <w:bCs/>
                <w:color w:val="000000"/>
                <w:sz w:val="22"/>
                <w:szCs w:val="22"/>
              </w:rPr>
            </w:pPr>
            <w:r>
              <w:rPr>
                <w:b/>
                <w:bCs/>
                <w:color w:val="000000"/>
                <w:sz w:val="22"/>
                <w:szCs w:val="22"/>
              </w:rPr>
              <w:t xml:space="preserve">Наименование показателей                                                      </w:t>
            </w:r>
          </w:p>
        </w:tc>
        <w:tc>
          <w:tcPr>
            <w:tcW w:w="1731" w:type="dxa"/>
            <w:tcBorders>
              <w:top w:val="single" w:sz="6" w:space="0" w:color="000000"/>
              <w:left w:val="single" w:sz="6" w:space="0" w:color="000000"/>
              <w:bottom w:val="single" w:sz="6" w:space="0" w:color="000000"/>
              <w:right w:val="single" w:sz="6" w:space="0" w:color="000000"/>
            </w:tcBorders>
            <w:shd w:fill="auto" w:val="clear"/>
          </w:tcPr>
          <w:p>
            <w:pPr>
              <w:pStyle w:val="Normal"/>
              <w:autoSpaceDE w:val="false"/>
              <w:jc w:val="center"/>
              <w:rPr>
                <w:b/>
                <w:b/>
                <w:bCs/>
                <w:color w:val="000000"/>
                <w:sz w:val="22"/>
                <w:szCs w:val="22"/>
              </w:rPr>
            </w:pPr>
            <w:r>
              <w:rPr>
                <w:b/>
                <w:bCs/>
                <w:color w:val="000000"/>
                <w:sz w:val="22"/>
                <w:szCs w:val="22"/>
              </w:rPr>
              <w:t>Сумма</w:t>
            </w:r>
          </w:p>
        </w:tc>
      </w:tr>
      <w:tr>
        <w:trPr>
          <w:trHeight w:val="616" w:hRule="atLeast"/>
        </w:trPr>
        <w:tc>
          <w:tcPr>
            <w:tcW w:w="2440"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01 05 00 00 00 0000 000</w:t>
            </w:r>
          </w:p>
        </w:tc>
        <w:tc>
          <w:tcPr>
            <w:tcW w:w="5528" w:type="dxa"/>
            <w:tcBorders>
              <w:top w:val="single" w:sz="6" w:space="0" w:color="000000"/>
              <w:left w:val="single" w:sz="6" w:space="0" w:color="000000"/>
              <w:bottom w:val="single" w:sz="6" w:space="0" w:color="000000"/>
            </w:tcBorders>
            <w:shd w:fill="auto" w:val="clear"/>
            <w:vAlign w:val="center"/>
          </w:tcPr>
          <w:p>
            <w:pPr>
              <w:pStyle w:val="Normal"/>
              <w:rPr>
                <w:sz w:val="22"/>
                <w:szCs w:val="22"/>
              </w:rPr>
            </w:pPr>
            <w:r>
              <w:rPr>
                <w:sz w:val="22"/>
                <w:szCs w:val="22"/>
              </w:rPr>
              <w:t>Изменение остатков средств на счетах по учету средств бюджета</w:t>
            </w:r>
          </w:p>
        </w:tc>
        <w:tc>
          <w:tcPr>
            <w:tcW w:w="173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autoSpaceDE w:val="false"/>
              <w:jc w:val="center"/>
              <w:rPr>
                <w:color w:val="000000"/>
                <w:sz w:val="22"/>
                <w:szCs w:val="22"/>
              </w:rPr>
            </w:pPr>
            <w:r>
              <w:rPr>
                <w:color w:val="000000"/>
                <w:sz w:val="22"/>
                <w:szCs w:val="22"/>
              </w:rPr>
              <w:t>0,0</w:t>
            </w:r>
          </w:p>
        </w:tc>
      </w:tr>
      <w:tr>
        <w:trPr>
          <w:trHeight w:val="308" w:hRule="atLeast"/>
        </w:trPr>
        <w:tc>
          <w:tcPr>
            <w:tcW w:w="2440"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01 05 00 00 00 0000 500</w:t>
            </w:r>
          </w:p>
        </w:tc>
        <w:tc>
          <w:tcPr>
            <w:tcW w:w="5528" w:type="dxa"/>
            <w:tcBorders>
              <w:top w:val="single" w:sz="6" w:space="0" w:color="000000"/>
              <w:left w:val="single" w:sz="6" w:space="0" w:color="000000"/>
              <w:bottom w:val="single" w:sz="6" w:space="0" w:color="000000"/>
            </w:tcBorders>
            <w:shd w:fill="auto" w:val="clear"/>
            <w:vAlign w:val="center"/>
          </w:tcPr>
          <w:p>
            <w:pPr>
              <w:pStyle w:val="Normal"/>
              <w:rPr>
                <w:sz w:val="22"/>
                <w:szCs w:val="22"/>
              </w:rPr>
            </w:pPr>
            <w:r>
              <w:rPr>
                <w:sz w:val="22"/>
                <w:szCs w:val="22"/>
              </w:rPr>
              <w:t>Увеличение остатков средств бюджетов</w:t>
            </w:r>
          </w:p>
        </w:tc>
        <w:tc>
          <w:tcPr>
            <w:tcW w:w="1731"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t>-55 155,0896</w:t>
            </w:r>
          </w:p>
        </w:tc>
      </w:tr>
      <w:tr>
        <w:trPr>
          <w:trHeight w:val="452" w:hRule="atLeast"/>
        </w:trPr>
        <w:tc>
          <w:tcPr>
            <w:tcW w:w="2440"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01 05 02 00 00 0000 500</w:t>
            </w:r>
          </w:p>
        </w:tc>
        <w:tc>
          <w:tcPr>
            <w:tcW w:w="5528" w:type="dxa"/>
            <w:tcBorders>
              <w:top w:val="single" w:sz="6" w:space="0" w:color="000000"/>
              <w:left w:val="single" w:sz="6" w:space="0" w:color="000000"/>
              <w:bottom w:val="single" w:sz="6" w:space="0" w:color="000000"/>
            </w:tcBorders>
            <w:shd w:fill="auto" w:val="clear"/>
            <w:vAlign w:val="center"/>
          </w:tcPr>
          <w:p>
            <w:pPr>
              <w:pStyle w:val="Normal"/>
              <w:rPr>
                <w:sz w:val="22"/>
                <w:szCs w:val="22"/>
              </w:rPr>
            </w:pPr>
            <w:r>
              <w:rPr>
                <w:sz w:val="22"/>
                <w:szCs w:val="22"/>
              </w:rPr>
              <w:t xml:space="preserve">Увеличение прочих остатков средств бюджетов </w:t>
            </w:r>
          </w:p>
        </w:tc>
        <w:tc>
          <w:tcPr>
            <w:tcW w:w="1731"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t>-55 155,0896</w:t>
            </w:r>
          </w:p>
        </w:tc>
      </w:tr>
      <w:tr>
        <w:trPr>
          <w:trHeight w:val="688" w:hRule="atLeast"/>
        </w:trPr>
        <w:tc>
          <w:tcPr>
            <w:tcW w:w="2440"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01 05 02 01 13 0000 510</w:t>
            </w:r>
          </w:p>
        </w:tc>
        <w:tc>
          <w:tcPr>
            <w:tcW w:w="5528" w:type="dxa"/>
            <w:tcBorders>
              <w:top w:val="single" w:sz="6" w:space="0" w:color="000000"/>
              <w:left w:val="single" w:sz="6" w:space="0" w:color="000000"/>
              <w:bottom w:val="single" w:sz="6" w:space="0" w:color="000000"/>
            </w:tcBorders>
            <w:shd w:fill="auto" w:val="clear"/>
            <w:vAlign w:val="center"/>
          </w:tcPr>
          <w:p>
            <w:pPr>
              <w:pStyle w:val="Normal"/>
              <w:rPr>
                <w:sz w:val="22"/>
                <w:szCs w:val="22"/>
              </w:rPr>
            </w:pPr>
            <w:r>
              <w:rPr>
                <w:sz w:val="22"/>
                <w:szCs w:val="22"/>
              </w:rPr>
              <w:t xml:space="preserve">Увеличение прочих остатков денежных средств </w:t>
            </w:r>
          </w:p>
          <w:p>
            <w:pPr>
              <w:pStyle w:val="Normal"/>
              <w:rPr>
                <w:sz w:val="22"/>
                <w:szCs w:val="22"/>
              </w:rPr>
            </w:pPr>
            <w:r>
              <w:rPr>
                <w:sz w:val="22"/>
                <w:szCs w:val="22"/>
              </w:rPr>
              <w:t>бюджетов городских поселений</w:t>
            </w:r>
          </w:p>
        </w:tc>
        <w:tc>
          <w:tcPr>
            <w:tcW w:w="1731"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t>-55 155,0896</w:t>
            </w:r>
          </w:p>
        </w:tc>
      </w:tr>
      <w:tr>
        <w:trPr>
          <w:trHeight w:val="308" w:hRule="atLeast"/>
        </w:trPr>
        <w:tc>
          <w:tcPr>
            <w:tcW w:w="2440"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01 05 00 00 00 0000 600</w:t>
            </w:r>
          </w:p>
        </w:tc>
        <w:tc>
          <w:tcPr>
            <w:tcW w:w="5528" w:type="dxa"/>
            <w:tcBorders>
              <w:top w:val="single" w:sz="6" w:space="0" w:color="000000"/>
              <w:left w:val="single" w:sz="6" w:space="0" w:color="000000"/>
              <w:bottom w:val="single" w:sz="6" w:space="0" w:color="000000"/>
            </w:tcBorders>
            <w:shd w:fill="auto" w:val="clear"/>
            <w:vAlign w:val="center"/>
          </w:tcPr>
          <w:p>
            <w:pPr>
              <w:pStyle w:val="Normal"/>
              <w:rPr>
                <w:sz w:val="22"/>
                <w:szCs w:val="22"/>
              </w:rPr>
            </w:pPr>
            <w:r>
              <w:rPr>
                <w:sz w:val="22"/>
                <w:szCs w:val="22"/>
              </w:rPr>
              <w:t>Уменьшение остатков средств бюджетов</w:t>
            </w:r>
          </w:p>
        </w:tc>
        <w:tc>
          <w:tcPr>
            <w:tcW w:w="1731"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t>55 155,0896</w:t>
            </w:r>
          </w:p>
        </w:tc>
      </w:tr>
      <w:tr>
        <w:trPr>
          <w:trHeight w:val="387" w:hRule="atLeast"/>
        </w:trPr>
        <w:tc>
          <w:tcPr>
            <w:tcW w:w="2440"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01 05 02 00 00 0000 600</w:t>
            </w:r>
          </w:p>
        </w:tc>
        <w:tc>
          <w:tcPr>
            <w:tcW w:w="5528" w:type="dxa"/>
            <w:tcBorders>
              <w:top w:val="single" w:sz="6" w:space="0" w:color="000000"/>
              <w:left w:val="single" w:sz="6" w:space="0" w:color="000000"/>
              <w:bottom w:val="single" w:sz="6" w:space="0" w:color="000000"/>
            </w:tcBorders>
            <w:shd w:fill="auto" w:val="clear"/>
            <w:vAlign w:val="center"/>
          </w:tcPr>
          <w:p>
            <w:pPr>
              <w:pStyle w:val="Normal"/>
              <w:rPr>
                <w:sz w:val="22"/>
                <w:szCs w:val="22"/>
              </w:rPr>
            </w:pPr>
            <w:r>
              <w:rPr>
                <w:sz w:val="22"/>
                <w:szCs w:val="22"/>
              </w:rPr>
              <w:t>Уменьшение прочих остатков средств бюджетов</w:t>
            </w:r>
          </w:p>
        </w:tc>
        <w:tc>
          <w:tcPr>
            <w:tcW w:w="1731"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t>55 155,0896</w:t>
            </w:r>
          </w:p>
        </w:tc>
      </w:tr>
      <w:tr>
        <w:trPr>
          <w:trHeight w:val="595" w:hRule="atLeast"/>
        </w:trPr>
        <w:tc>
          <w:tcPr>
            <w:tcW w:w="2440"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01 05 02 01 13 0000 610</w:t>
            </w:r>
          </w:p>
        </w:tc>
        <w:tc>
          <w:tcPr>
            <w:tcW w:w="5528" w:type="dxa"/>
            <w:tcBorders>
              <w:top w:val="single" w:sz="6" w:space="0" w:color="000000"/>
              <w:left w:val="single" w:sz="6" w:space="0" w:color="000000"/>
              <w:bottom w:val="single" w:sz="6" w:space="0" w:color="000000"/>
            </w:tcBorders>
            <w:shd w:fill="auto" w:val="clear"/>
            <w:vAlign w:val="center"/>
          </w:tcPr>
          <w:p>
            <w:pPr>
              <w:pStyle w:val="Normal"/>
              <w:rPr>
                <w:sz w:val="22"/>
                <w:szCs w:val="22"/>
              </w:rPr>
            </w:pPr>
            <w:r>
              <w:rPr>
                <w:sz w:val="22"/>
                <w:szCs w:val="22"/>
              </w:rPr>
              <w:t xml:space="preserve">Уменьшение прочих остатков денежных средств </w:t>
            </w:r>
          </w:p>
          <w:p>
            <w:pPr>
              <w:pStyle w:val="Normal"/>
              <w:rPr>
                <w:sz w:val="22"/>
                <w:szCs w:val="22"/>
              </w:rPr>
            </w:pPr>
            <w:r>
              <w:rPr>
                <w:sz w:val="22"/>
                <w:szCs w:val="22"/>
              </w:rPr>
              <w:t>бюджетов городских поселений</w:t>
            </w:r>
          </w:p>
        </w:tc>
        <w:tc>
          <w:tcPr>
            <w:tcW w:w="1731"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pPr>
            <w:r>
              <w:rPr/>
              <w:t>55 155,0896</w:t>
            </w:r>
          </w:p>
        </w:tc>
      </w:tr>
    </w:tbl>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suppressAutoHyphens w:val="true"/>
        <w:jc w:val="center"/>
        <w:rPr>
          <w:sz w:val="20"/>
          <w:szCs w:val="20"/>
        </w:rPr>
      </w:pPr>
      <w:r>
        <w:rPr>
          <w:sz w:val="20"/>
          <w:szCs w:val="20"/>
        </w:rPr>
        <w:t xml:space="preserve">                                     </w:t>
      </w:r>
    </w:p>
    <w:p>
      <w:pPr>
        <w:pStyle w:val="Normal"/>
        <w:suppressAutoHyphens w:val="true"/>
        <w:jc w:val="center"/>
        <w:rPr>
          <w:sz w:val="20"/>
          <w:szCs w:val="20"/>
        </w:rPr>
      </w:pPr>
      <w:r>
        <w:rPr>
          <w:sz w:val="20"/>
          <w:szCs w:val="20"/>
        </w:rPr>
        <w:t xml:space="preserve">                     </w:t>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t xml:space="preserve">  </w:t>
      </w:r>
    </w:p>
    <w:p>
      <w:pPr>
        <w:pStyle w:val="Normal"/>
        <w:suppressAutoHyphens w:val="true"/>
        <w:jc w:val="center"/>
        <w:rPr>
          <w:sz w:val="20"/>
          <w:szCs w:val="20"/>
        </w:rPr>
      </w:pPr>
      <w:r>
        <w:rPr>
          <w:sz w:val="20"/>
          <w:szCs w:val="20"/>
        </w:rPr>
        <w:t xml:space="preserve">                              </w:t>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tbl>
      <w:tblPr>
        <w:tblW w:w="4643" w:type="dxa"/>
        <w:jc w:val="left"/>
        <w:tblInd w:w="4820" w:type="dxa"/>
        <w:tblCellMar>
          <w:top w:w="0" w:type="dxa"/>
          <w:left w:w="108" w:type="dxa"/>
          <w:bottom w:w="0" w:type="dxa"/>
          <w:right w:w="108" w:type="dxa"/>
        </w:tblCellMar>
      </w:tblPr>
      <w:tblGrid>
        <w:gridCol w:w="4643"/>
      </w:tblGrid>
      <w:tr>
        <w:trPr/>
        <w:tc>
          <w:tcPr>
            <w:tcW w:w="4643" w:type="dxa"/>
            <w:tcBorders/>
            <w:shd w:fill="auto" w:val="clear"/>
          </w:tcPr>
          <w:p>
            <w:pPr>
              <w:pStyle w:val="Normal"/>
              <w:suppressAutoHyphens w:val="true"/>
              <w:rPr>
                <w:sz w:val="28"/>
                <w:szCs w:val="28"/>
              </w:rPr>
            </w:pPr>
            <w:r>
              <w:rPr>
                <w:sz w:val="28"/>
                <w:szCs w:val="28"/>
              </w:rPr>
              <w:t>Приложение №6</w:t>
            </w:r>
          </w:p>
          <w:p>
            <w:pPr>
              <w:pStyle w:val="Normal"/>
              <w:suppressAutoHyphens w:val="true"/>
              <w:rPr>
                <w:sz w:val="28"/>
                <w:szCs w:val="28"/>
              </w:rPr>
            </w:pPr>
            <w:r>
              <w:rPr>
                <w:sz w:val="28"/>
                <w:szCs w:val="28"/>
              </w:rPr>
              <w:t xml:space="preserve">к решению Совета депутатов муниципального образования «Чердаклинское городское поселение» Чердаклинского района Ульяновской области </w:t>
            </w:r>
          </w:p>
          <w:p>
            <w:pPr>
              <w:pStyle w:val="Normal"/>
              <w:tabs>
                <w:tab w:val="clear" w:pos="708"/>
                <w:tab w:val="left" w:pos="6015" w:leader="none"/>
              </w:tabs>
              <w:suppressAutoHyphens w:val="true"/>
              <w:rPr>
                <w:sz w:val="28"/>
                <w:szCs w:val="28"/>
              </w:rPr>
            </w:pPr>
            <w:r>
              <w:rPr>
                <w:sz w:val="28"/>
                <w:szCs w:val="28"/>
              </w:rPr>
              <w:t>_______________________________</w:t>
            </w:r>
          </w:p>
        </w:tc>
      </w:tr>
    </w:tbl>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jc w:val="center"/>
        <w:rPr>
          <w:b/>
          <w:b/>
          <w:sz w:val="28"/>
          <w:szCs w:val="28"/>
        </w:rPr>
      </w:pPr>
      <w:r>
        <w:rPr>
          <w:b/>
          <w:sz w:val="28"/>
          <w:szCs w:val="28"/>
        </w:rPr>
        <w:t>Источники внутреннего финансирования дефицита бюджета муниципального образования «Чердаклинское городское поселение» Чердаклинского района Ульяновской области на плановый период 2022 и 2023 годов</w:t>
      </w:r>
    </w:p>
    <w:p>
      <w:pPr>
        <w:pStyle w:val="Normal"/>
        <w:jc w:val="right"/>
        <w:rPr/>
      </w:pPr>
      <w:r>
        <w:rPr/>
        <w:t>тыс.руб.</w:t>
      </w:r>
    </w:p>
    <w:tbl>
      <w:tblPr>
        <w:tblW w:w="9472" w:type="dxa"/>
        <w:jc w:val="center"/>
        <w:tblInd w:w="0" w:type="dxa"/>
        <w:tblCellMar>
          <w:top w:w="0" w:type="dxa"/>
          <w:left w:w="30" w:type="dxa"/>
          <w:bottom w:w="0" w:type="dxa"/>
          <w:right w:w="30" w:type="dxa"/>
        </w:tblCellMar>
      </w:tblPr>
      <w:tblGrid>
        <w:gridCol w:w="2497"/>
        <w:gridCol w:w="4068"/>
        <w:gridCol w:w="1403"/>
        <w:gridCol w:w="1504"/>
      </w:tblGrid>
      <w:tr>
        <w:trPr>
          <w:trHeight w:val="279" w:hRule="atLeast"/>
        </w:trPr>
        <w:tc>
          <w:tcPr>
            <w:tcW w:w="2497" w:type="dxa"/>
            <w:vMerge w:val="restart"/>
            <w:tcBorders>
              <w:top w:val="single" w:sz="6" w:space="0" w:color="000000"/>
              <w:left w:val="single" w:sz="6" w:space="0" w:color="000000"/>
            </w:tcBorders>
            <w:shd w:fill="auto" w:val="clear"/>
            <w:vAlign w:val="center"/>
          </w:tcPr>
          <w:p>
            <w:pPr>
              <w:pStyle w:val="Normal"/>
              <w:autoSpaceDE w:val="false"/>
              <w:jc w:val="center"/>
              <w:rPr>
                <w:b/>
                <w:b/>
                <w:bCs/>
                <w:color w:val="000000"/>
                <w:sz w:val="22"/>
                <w:szCs w:val="22"/>
              </w:rPr>
            </w:pPr>
            <w:r>
              <w:rPr>
                <w:b/>
                <w:bCs/>
                <w:color w:val="000000"/>
                <w:sz w:val="22"/>
                <w:szCs w:val="22"/>
              </w:rPr>
              <w:t>Код</w:t>
            </w:r>
          </w:p>
        </w:tc>
        <w:tc>
          <w:tcPr>
            <w:tcW w:w="4068" w:type="dxa"/>
            <w:vMerge w:val="restart"/>
            <w:tcBorders>
              <w:top w:val="single" w:sz="6" w:space="0" w:color="000000"/>
              <w:left w:val="single" w:sz="6" w:space="0" w:color="000000"/>
            </w:tcBorders>
            <w:shd w:fill="auto" w:val="clear"/>
            <w:vAlign w:val="center"/>
          </w:tcPr>
          <w:p>
            <w:pPr>
              <w:pStyle w:val="Normal"/>
              <w:autoSpaceDE w:val="false"/>
              <w:jc w:val="center"/>
              <w:rPr>
                <w:b/>
                <w:b/>
                <w:bCs/>
                <w:color w:val="000000"/>
                <w:sz w:val="22"/>
                <w:szCs w:val="22"/>
              </w:rPr>
            </w:pPr>
            <w:r>
              <w:rPr>
                <w:b/>
                <w:bCs/>
                <w:color w:val="000000"/>
                <w:sz w:val="22"/>
                <w:szCs w:val="22"/>
              </w:rPr>
              <w:t xml:space="preserve">Наименование показателей                                                      </w:t>
            </w:r>
          </w:p>
        </w:tc>
        <w:tc>
          <w:tcPr>
            <w:tcW w:w="2907"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autoSpaceDE w:val="false"/>
              <w:jc w:val="center"/>
              <w:rPr>
                <w:b/>
                <w:b/>
                <w:bCs/>
                <w:color w:val="000000"/>
                <w:sz w:val="22"/>
                <w:szCs w:val="22"/>
              </w:rPr>
            </w:pPr>
            <w:r>
              <w:rPr>
                <w:b/>
                <w:bCs/>
                <w:color w:val="000000"/>
                <w:sz w:val="22"/>
                <w:szCs w:val="22"/>
              </w:rPr>
              <w:t xml:space="preserve">Сумма на плановый </w:t>
            </w:r>
          </w:p>
          <w:p>
            <w:pPr>
              <w:pStyle w:val="Normal"/>
              <w:autoSpaceDE w:val="false"/>
              <w:jc w:val="center"/>
              <w:rPr>
                <w:b/>
                <w:b/>
                <w:bCs/>
                <w:color w:val="000000"/>
                <w:sz w:val="22"/>
                <w:szCs w:val="22"/>
              </w:rPr>
            </w:pPr>
            <w:r>
              <w:rPr>
                <w:b/>
                <w:bCs/>
                <w:color w:val="000000"/>
                <w:sz w:val="22"/>
                <w:szCs w:val="22"/>
              </w:rPr>
              <w:t>период</w:t>
            </w:r>
          </w:p>
        </w:tc>
      </w:tr>
      <w:tr>
        <w:trPr>
          <w:trHeight w:val="279" w:hRule="atLeast"/>
        </w:trPr>
        <w:tc>
          <w:tcPr>
            <w:tcW w:w="2497" w:type="dxa"/>
            <w:vMerge w:val="continue"/>
            <w:tcBorders>
              <w:top w:val="single" w:sz="6" w:space="0" w:color="000000"/>
              <w:left w:val="single" w:sz="6" w:space="0" w:color="000000"/>
            </w:tcBorders>
            <w:shd w:fill="auto" w:val="clear"/>
            <w:vAlign w:val="center"/>
          </w:tcPr>
          <w:p>
            <w:pPr>
              <w:pStyle w:val="Normal"/>
              <w:autoSpaceDE w:val="false"/>
              <w:snapToGrid w:val="false"/>
              <w:jc w:val="center"/>
              <w:rPr>
                <w:b/>
                <w:b/>
                <w:bCs/>
                <w:color w:val="000000"/>
                <w:sz w:val="20"/>
                <w:szCs w:val="20"/>
              </w:rPr>
            </w:pPr>
            <w:r>
              <w:rPr>
                <w:b/>
                <w:bCs/>
                <w:color w:val="000000"/>
                <w:sz w:val="20"/>
                <w:szCs w:val="20"/>
              </w:rPr>
            </w:r>
          </w:p>
        </w:tc>
        <w:tc>
          <w:tcPr>
            <w:tcW w:w="4068" w:type="dxa"/>
            <w:vMerge w:val="continue"/>
            <w:tcBorders>
              <w:top w:val="single" w:sz="6" w:space="0" w:color="000000"/>
              <w:left w:val="single" w:sz="6" w:space="0" w:color="000000"/>
            </w:tcBorders>
            <w:shd w:fill="auto" w:val="clear"/>
            <w:vAlign w:val="center"/>
          </w:tcPr>
          <w:p>
            <w:pPr>
              <w:pStyle w:val="Normal"/>
              <w:autoSpaceDE w:val="false"/>
              <w:snapToGrid w:val="false"/>
              <w:jc w:val="center"/>
              <w:rPr>
                <w:b/>
                <w:b/>
                <w:bCs/>
                <w:color w:val="000000"/>
                <w:sz w:val="20"/>
                <w:szCs w:val="20"/>
              </w:rPr>
            </w:pPr>
            <w:r>
              <w:rPr>
                <w:b/>
                <w:bCs/>
                <w:color w:val="000000"/>
                <w:sz w:val="20"/>
                <w:szCs w:val="20"/>
              </w:rPr>
            </w:r>
          </w:p>
        </w:tc>
        <w:tc>
          <w:tcPr>
            <w:tcW w:w="1403" w:type="dxa"/>
            <w:tcBorders>
              <w:top w:val="single" w:sz="6" w:space="0" w:color="000000"/>
              <w:left w:val="single" w:sz="6" w:space="0" w:color="000000"/>
              <w:bottom w:val="single" w:sz="6" w:space="0" w:color="000000"/>
            </w:tcBorders>
            <w:shd w:fill="auto" w:val="clear"/>
          </w:tcPr>
          <w:p>
            <w:pPr>
              <w:pStyle w:val="Normal"/>
              <w:autoSpaceDE w:val="false"/>
              <w:jc w:val="center"/>
              <w:rPr>
                <w:b/>
                <w:b/>
                <w:bCs/>
                <w:color w:val="000000"/>
              </w:rPr>
            </w:pPr>
            <w:r>
              <w:rPr>
                <w:b/>
                <w:bCs/>
                <w:color w:val="000000"/>
              </w:rPr>
              <w:t>2022 год</w:t>
            </w:r>
          </w:p>
        </w:tc>
        <w:tc>
          <w:tcPr>
            <w:tcW w:w="1504" w:type="dxa"/>
            <w:tcBorders>
              <w:top w:val="single" w:sz="6" w:space="0" w:color="000000"/>
              <w:left w:val="single" w:sz="6" w:space="0" w:color="000000"/>
              <w:bottom w:val="single" w:sz="6" w:space="0" w:color="000000"/>
              <w:right w:val="single" w:sz="6" w:space="0" w:color="000000"/>
            </w:tcBorders>
            <w:shd w:fill="auto" w:val="clear"/>
          </w:tcPr>
          <w:p>
            <w:pPr>
              <w:pStyle w:val="Normal"/>
              <w:autoSpaceDE w:val="false"/>
              <w:jc w:val="center"/>
              <w:rPr>
                <w:b/>
                <w:b/>
                <w:bCs/>
                <w:color w:val="000000"/>
              </w:rPr>
            </w:pPr>
            <w:r>
              <w:rPr>
                <w:b/>
                <w:bCs/>
                <w:color w:val="000000"/>
              </w:rPr>
              <w:t>2023 год</w:t>
            </w:r>
          </w:p>
        </w:tc>
      </w:tr>
      <w:tr>
        <w:trPr>
          <w:trHeight w:val="616" w:hRule="atLeast"/>
        </w:trPr>
        <w:tc>
          <w:tcPr>
            <w:tcW w:w="2497"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01 05 00 00 00 0000 000</w:t>
            </w:r>
          </w:p>
        </w:tc>
        <w:tc>
          <w:tcPr>
            <w:tcW w:w="4068" w:type="dxa"/>
            <w:tcBorders>
              <w:top w:val="single" w:sz="6" w:space="0" w:color="000000"/>
              <w:left w:val="single" w:sz="6" w:space="0" w:color="000000"/>
              <w:bottom w:val="single" w:sz="6" w:space="0" w:color="000000"/>
            </w:tcBorders>
            <w:shd w:fill="auto" w:val="clear"/>
            <w:vAlign w:val="center"/>
          </w:tcPr>
          <w:p>
            <w:pPr>
              <w:pStyle w:val="Normal"/>
              <w:rPr>
                <w:sz w:val="22"/>
                <w:szCs w:val="22"/>
              </w:rPr>
            </w:pPr>
            <w:r>
              <w:rPr>
                <w:sz w:val="22"/>
                <w:szCs w:val="22"/>
              </w:rPr>
              <w:t>Изменение остатков средств на счетах по учету средств бюджета</w:t>
            </w:r>
          </w:p>
        </w:tc>
        <w:tc>
          <w:tcPr>
            <w:tcW w:w="1403"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0,0</w:t>
            </w:r>
          </w:p>
        </w:tc>
        <w:tc>
          <w:tcPr>
            <w:tcW w:w="15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autoSpaceDE w:val="false"/>
              <w:jc w:val="center"/>
              <w:rPr>
                <w:b/>
                <w:b/>
                <w:bCs/>
                <w:color w:val="000000"/>
                <w:sz w:val="22"/>
                <w:szCs w:val="22"/>
              </w:rPr>
            </w:pPr>
            <w:r>
              <w:rPr>
                <w:b/>
                <w:bCs/>
                <w:color w:val="000000"/>
                <w:sz w:val="22"/>
                <w:szCs w:val="22"/>
              </w:rPr>
              <w:t>0,0</w:t>
            </w:r>
          </w:p>
        </w:tc>
      </w:tr>
      <w:tr>
        <w:trPr>
          <w:trHeight w:val="308" w:hRule="atLeast"/>
        </w:trPr>
        <w:tc>
          <w:tcPr>
            <w:tcW w:w="2497"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01 05 00 00 00 0000 500</w:t>
            </w:r>
          </w:p>
        </w:tc>
        <w:tc>
          <w:tcPr>
            <w:tcW w:w="4068" w:type="dxa"/>
            <w:tcBorders>
              <w:top w:val="single" w:sz="6" w:space="0" w:color="000000"/>
              <w:left w:val="single" w:sz="6" w:space="0" w:color="000000"/>
              <w:bottom w:val="single" w:sz="6" w:space="0" w:color="000000"/>
            </w:tcBorders>
            <w:shd w:fill="auto" w:val="clear"/>
            <w:vAlign w:val="center"/>
          </w:tcPr>
          <w:p>
            <w:pPr>
              <w:pStyle w:val="Normal"/>
              <w:rPr>
                <w:sz w:val="22"/>
                <w:szCs w:val="22"/>
              </w:rPr>
            </w:pPr>
            <w:r>
              <w:rPr>
                <w:sz w:val="22"/>
                <w:szCs w:val="22"/>
              </w:rPr>
              <w:t>Увеличение остатков средств бюджетов</w:t>
            </w:r>
          </w:p>
        </w:tc>
        <w:tc>
          <w:tcPr>
            <w:tcW w:w="1403"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-58 714,088</w:t>
            </w:r>
          </w:p>
        </w:tc>
        <w:tc>
          <w:tcPr>
            <w:tcW w:w="15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autoSpaceDE w:val="false"/>
              <w:jc w:val="center"/>
              <w:rPr>
                <w:color w:val="000000"/>
                <w:sz w:val="22"/>
                <w:szCs w:val="22"/>
              </w:rPr>
            </w:pPr>
            <w:r>
              <w:rPr>
                <w:color w:val="000000"/>
                <w:sz w:val="22"/>
                <w:szCs w:val="22"/>
              </w:rPr>
              <w:t>- 60 886,171</w:t>
            </w:r>
          </w:p>
        </w:tc>
      </w:tr>
      <w:tr>
        <w:trPr>
          <w:trHeight w:val="452" w:hRule="atLeast"/>
        </w:trPr>
        <w:tc>
          <w:tcPr>
            <w:tcW w:w="2497"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01 05 02 00 00 0000 500</w:t>
            </w:r>
          </w:p>
        </w:tc>
        <w:tc>
          <w:tcPr>
            <w:tcW w:w="4068" w:type="dxa"/>
            <w:tcBorders>
              <w:top w:val="single" w:sz="6" w:space="0" w:color="000000"/>
              <w:left w:val="single" w:sz="6" w:space="0" w:color="000000"/>
              <w:bottom w:val="single" w:sz="6" w:space="0" w:color="000000"/>
            </w:tcBorders>
            <w:shd w:fill="auto" w:val="clear"/>
            <w:vAlign w:val="center"/>
          </w:tcPr>
          <w:p>
            <w:pPr>
              <w:pStyle w:val="Normal"/>
              <w:rPr>
                <w:sz w:val="22"/>
                <w:szCs w:val="22"/>
              </w:rPr>
            </w:pPr>
            <w:r>
              <w:rPr>
                <w:sz w:val="22"/>
                <w:szCs w:val="22"/>
              </w:rPr>
              <w:t xml:space="preserve">Увеличение прочих остатков средств </w:t>
            </w:r>
          </w:p>
          <w:p>
            <w:pPr>
              <w:pStyle w:val="Normal"/>
              <w:rPr>
                <w:sz w:val="22"/>
                <w:szCs w:val="22"/>
              </w:rPr>
            </w:pPr>
            <w:r>
              <w:rPr>
                <w:sz w:val="22"/>
                <w:szCs w:val="22"/>
              </w:rPr>
              <w:t xml:space="preserve">бюджетов </w:t>
            </w:r>
          </w:p>
        </w:tc>
        <w:tc>
          <w:tcPr>
            <w:tcW w:w="1403"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- 58 714,088</w:t>
            </w:r>
          </w:p>
        </w:tc>
        <w:tc>
          <w:tcPr>
            <w:tcW w:w="15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autoSpaceDE w:val="false"/>
              <w:jc w:val="center"/>
              <w:rPr>
                <w:color w:val="000000"/>
                <w:sz w:val="22"/>
                <w:szCs w:val="22"/>
              </w:rPr>
            </w:pPr>
            <w:r>
              <w:rPr>
                <w:color w:val="000000"/>
                <w:sz w:val="22"/>
                <w:szCs w:val="22"/>
              </w:rPr>
              <w:t>- 60 886,171</w:t>
            </w:r>
          </w:p>
        </w:tc>
      </w:tr>
      <w:tr>
        <w:trPr>
          <w:trHeight w:val="688" w:hRule="atLeast"/>
        </w:trPr>
        <w:tc>
          <w:tcPr>
            <w:tcW w:w="2497"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01 05 02 01 13 0000 510</w:t>
            </w:r>
          </w:p>
        </w:tc>
        <w:tc>
          <w:tcPr>
            <w:tcW w:w="4068" w:type="dxa"/>
            <w:tcBorders>
              <w:top w:val="single" w:sz="6" w:space="0" w:color="000000"/>
              <w:left w:val="single" w:sz="6" w:space="0" w:color="000000"/>
              <w:bottom w:val="single" w:sz="6" w:space="0" w:color="000000"/>
            </w:tcBorders>
            <w:shd w:fill="auto" w:val="clear"/>
            <w:vAlign w:val="center"/>
          </w:tcPr>
          <w:p>
            <w:pPr>
              <w:pStyle w:val="Normal"/>
              <w:rPr>
                <w:sz w:val="22"/>
                <w:szCs w:val="22"/>
              </w:rPr>
            </w:pPr>
            <w:r>
              <w:rPr>
                <w:sz w:val="22"/>
                <w:szCs w:val="22"/>
              </w:rPr>
              <w:t>Увеличение прочих остатков денежных средств бюджетов городских поселений</w:t>
            </w:r>
          </w:p>
        </w:tc>
        <w:tc>
          <w:tcPr>
            <w:tcW w:w="1403"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- 58 714,088</w:t>
            </w:r>
          </w:p>
        </w:tc>
        <w:tc>
          <w:tcPr>
            <w:tcW w:w="15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autoSpaceDE w:val="false"/>
              <w:jc w:val="center"/>
              <w:rPr>
                <w:color w:val="000000"/>
                <w:sz w:val="22"/>
                <w:szCs w:val="22"/>
              </w:rPr>
            </w:pPr>
            <w:r>
              <w:rPr>
                <w:color w:val="000000"/>
                <w:sz w:val="22"/>
                <w:szCs w:val="22"/>
              </w:rPr>
              <w:t>- 60 886,171</w:t>
            </w:r>
          </w:p>
        </w:tc>
      </w:tr>
      <w:tr>
        <w:trPr>
          <w:trHeight w:val="308" w:hRule="atLeast"/>
        </w:trPr>
        <w:tc>
          <w:tcPr>
            <w:tcW w:w="2497"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01 05 00 00 00 0000 600</w:t>
            </w:r>
          </w:p>
        </w:tc>
        <w:tc>
          <w:tcPr>
            <w:tcW w:w="4068" w:type="dxa"/>
            <w:tcBorders>
              <w:top w:val="single" w:sz="6" w:space="0" w:color="000000"/>
              <w:left w:val="single" w:sz="6" w:space="0" w:color="000000"/>
              <w:bottom w:val="single" w:sz="6" w:space="0" w:color="000000"/>
            </w:tcBorders>
            <w:shd w:fill="auto" w:val="clear"/>
            <w:vAlign w:val="center"/>
          </w:tcPr>
          <w:p>
            <w:pPr>
              <w:pStyle w:val="Normal"/>
              <w:rPr>
                <w:sz w:val="22"/>
                <w:szCs w:val="22"/>
              </w:rPr>
            </w:pPr>
            <w:r>
              <w:rPr>
                <w:sz w:val="22"/>
                <w:szCs w:val="22"/>
              </w:rPr>
              <w:t>Уменьшение остатков средств бюджетов</w:t>
            </w:r>
          </w:p>
        </w:tc>
        <w:tc>
          <w:tcPr>
            <w:tcW w:w="1403"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58 714,088</w:t>
            </w:r>
          </w:p>
        </w:tc>
        <w:tc>
          <w:tcPr>
            <w:tcW w:w="15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autoSpaceDE w:val="false"/>
              <w:jc w:val="center"/>
              <w:rPr>
                <w:color w:val="000000"/>
                <w:sz w:val="22"/>
                <w:szCs w:val="22"/>
              </w:rPr>
            </w:pPr>
            <w:r>
              <w:rPr>
                <w:color w:val="000000"/>
                <w:sz w:val="22"/>
                <w:szCs w:val="22"/>
              </w:rPr>
              <w:t>60 886,171</w:t>
            </w:r>
          </w:p>
        </w:tc>
      </w:tr>
      <w:tr>
        <w:trPr>
          <w:trHeight w:val="387" w:hRule="atLeast"/>
        </w:trPr>
        <w:tc>
          <w:tcPr>
            <w:tcW w:w="2497"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01 05 02 00 00 0000 600</w:t>
            </w:r>
          </w:p>
        </w:tc>
        <w:tc>
          <w:tcPr>
            <w:tcW w:w="4068" w:type="dxa"/>
            <w:tcBorders>
              <w:top w:val="single" w:sz="6" w:space="0" w:color="000000"/>
              <w:left w:val="single" w:sz="6" w:space="0" w:color="000000"/>
              <w:bottom w:val="single" w:sz="6" w:space="0" w:color="000000"/>
            </w:tcBorders>
            <w:shd w:fill="auto" w:val="clear"/>
            <w:vAlign w:val="center"/>
          </w:tcPr>
          <w:p>
            <w:pPr>
              <w:pStyle w:val="Normal"/>
              <w:rPr>
                <w:sz w:val="22"/>
                <w:szCs w:val="22"/>
              </w:rPr>
            </w:pPr>
            <w:r>
              <w:rPr>
                <w:sz w:val="22"/>
                <w:szCs w:val="22"/>
              </w:rPr>
              <w:t>Уменьшение прочих остатков средств бюджетов</w:t>
            </w:r>
          </w:p>
        </w:tc>
        <w:tc>
          <w:tcPr>
            <w:tcW w:w="1403"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 xml:space="preserve">58 714,088 </w:t>
            </w:r>
          </w:p>
        </w:tc>
        <w:tc>
          <w:tcPr>
            <w:tcW w:w="15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autoSpaceDE w:val="false"/>
              <w:jc w:val="center"/>
              <w:rPr>
                <w:color w:val="000000"/>
                <w:sz w:val="22"/>
                <w:szCs w:val="22"/>
              </w:rPr>
            </w:pPr>
            <w:r>
              <w:rPr>
                <w:color w:val="000000"/>
                <w:sz w:val="22"/>
                <w:szCs w:val="22"/>
              </w:rPr>
              <w:t>60 886,171</w:t>
            </w:r>
          </w:p>
        </w:tc>
      </w:tr>
      <w:tr>
        <w:trPr>
          <w:trHeight w:val="595" w:hRule="atLeast"/>
        </w:trPr>
        <w:tc>
          <w:tcPr>
            <w:tcW w:w="2497"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01 05 02 01 13 0000 610</w:t>
            </w:r>
          </w:p>
        </w:tc>
        <w:tc>
          <w:tcPr>
            <w:tcW w:w="4068" w:type="dxa"/>
            <w:tcBorders>
              <w:top w:val="single" w:sz="6" w:space="0" w:color="000000"/>
              <w:left w:val="single" w:sz="6" w:space="0" w:color="000000"/>
              <w:bottom w:val="single" w:sz="6" w:space="0" w:color="000000"/>
            </w:tcBorders>
            <w:shd w:fill="auto" w:val="clear"/>
            <w:vAlign w:val="center"/>
          </w:tcPr>
          <w:p>
            <w:pPr>
              <w:pStyle w:val="Normal"/>
              <w:rPr>
                <w:sz w:val="22"/>
                <w:szCs w:val="22"/>
              </w:rPr>
            </w:pPr>
            <w:r>
              <w:rPr>
                <w:sz w:val="22"/>
                <w:szCs w:val="22"/>
              </w:rPr>
              <w:t>Уменьшение прочих остатков денежных средств бюджетов городских поселений</w:t>
            </w:r>
          </w:p>
        </w:tc>
        <w:tc>
          <w:tcPr>
            <w:tcW w:w="1403"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sz w:val="22"/>
                <w:szCs w:val="22"/>
              </w:rPr>
            </w:pPr>
            <w:r>
              <w:rPr>
                <w:color w:val="000000"/>
                <w:sz w:val="22"/>
                <w:szCs w:val="22"/>
              </w:rPr>
              <w:t>58 714,088</w:t>
            </w:r>
          </w:p>
        </w:tc>
        <w:tc>
          <w:tcPr>
            <w:tcW w:w="15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autoSpaceDE w:val="false"/>
              <w:jc w:val="center"/>
              <w:rPr>
                <w:color w:val="000000"/>
                <w:sz w:val="22"/>
                <w:szCs w:val="22"/>
              </w:rPr>
            </w:pPr>
            <w:r>
              <w:rPr>
                <w:color w:val="000000"/>
                <w:sz w:val="22"/>
                <w:szCs w:val="22"/>
              </w:rPr>
              <w:t>60 886,171</w:t>
            </w:r>
          </w:p>
        </w:tc>
      </w:tr>
    </w:tbl>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suppressAutoHyphens w:val="true"/>
        <w:jc w:val="center"/>
        <w:rPr>
          <w:b/>
          <w:b/>
          <w:sz w:val="20"/>
          <w:szCs w:val="20"/>
        </w:rPr>
      </w:pPr>
      <w:r>
        <w:rPr>
          <w:b/>
          <w:sz w:val="20"/>
          <w:szCs w:val="20"/>
        </w:rPr>
      </w:r>
    </w:p>
    <w:p>
      <w:pPr>
        <w:pStyle w:val="Normal"/>
        <w:suppressAutoHyphens w:val="true"/>
        <w:jc w:val="center"/>
        <w:rPr>
          <w:b/>
          <w:b/>
          <w:sz w:val="20"/>
          <w:szCs w:val="20"/>
        </w:rPr>
      </w:pPr>
      <w:r>
        <w:rPr>
          <w:b/>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p>
      <w:pPr>
        <w:pStyle w:val="Normal"/>
        <w:suppressAutoHyphens w:val="true"/>
        <w:jc w:val="center"/>
        <w:rPr>
          <w:sz w:val="20"/>
          <w:szCs w:val="20"/>
        </w:rPr>
      </w:pPr>
      <w:r>
        <w:rPr>
          <w:sz w:val="20"/>
          <w:szCs w:val="20"/>
        </w:rPr>
      </w:r>
    </w:p>
    <w:tbl>
      <w:tblPr>
        <w:tblW w:w="4643" w:type="dxa"/>
        <w:jc w:val="left"/>
        <w:tblInd w:w="4820" w:type="dxa"/>
        <w:tblCellMar>
          <w:top w:w="0" w:type="dxa"/>
          <w:left w:w="108" w:type="dxa"/>
          <w:bottom w:w="0" w:type="dxa"/>
          <w:right w:w="108" w:type="dxa"/>
        </w:tblCellMar>
      </w:tblPr>
      <w:tblGrid>
        <w:gridCol w:w="4643"/>
      </w:tblGrid>
      <w:tr>
        <w:trPr/>
        <w:tc>
          <w:tcPr>
            <w:tcW w:w="4643" w:type="dxa"/>
            <w:tcBorders/>
            <w:shd w:fill="auto" w:val="clear"/>
          </w:tcPr>
          <w:p>
            <w:pPr>
              <w:pStyle w:val="Normal"/>
              <w:suppressAutoHyphens w:val="true"/>
              <w:rPr>
                <w:sz w:val="28"/>
                <w:szCs w:val="28"/>
              </w:rPr>
            </w:pPr>
            <w:r>
              <w:rPr>
                <w:sz w:val="28"/>
                <w:szCs w:val="28"/>
              </w:rPr>
              <w:t xml:space="preserve">Приложение №7 </w:t>
            </w:r>
          </w:p>
          <w:p>
            <w:pPr>
              <w:pStyle w:val="Normal"/>
              <w:suppressAutoHyphens w:val="true"/>
              <w:rPr>
                <w:sz w:val="28"/>
                <w:szCs w:val="28"/>
              </w:rPr>
            </w:pPr>
            <w:r>
              <w:rPr>
                <w:sz w:val="28"/>
                <w:szCs w:val="28"/>
              </w:rPr>
              <w:t xml:space="preserve">к решению Совета депутатов муниципального образования «Чердаклинское городское поселение» Чердаклинского района Ульяновской области </w:t>
            </w:r>
          </w:p>
          <w:p>
            <w:pPr>
              <w:pStyle w:val="Normal"/>
              <w:suppressAutoHyphens w:val="true"/>
              <w:rPr>
                <w:sz w:val="28"/>
                <w:szCs w:val="28"/>
              </w:rPr>
            </w:pPr>
            <w:r>
              <w:rPr>
                <w:sz w:val="28"/>
                <w:szCs w:val="28"/>
              </w:rPr>
              <w:t>_______________________________</w:t>
            </w:r>
          </w:p>
        </w:tc>
      </w:tr>
    </w:tbl>
    <w:p>
      <w:pPr>
        <w:pStyle w:val="Normal"/>
        <w:suppressAutoHyphens w:val="true"/>
        <w:jc w:val="center"/>
        <w:rPr>
          <w:sz w:val="20"/>
          <w:szCs w:val="20"/>
        </w:rPr>
      </w:pPr>
      <w:r>
        <w:rPr>
          <w:sz w:val="20"/>
          <w:szCs w:val="20"/>
        </w:rPr>
      </w:r>
    </w:p>
    <w:p>
      <w:pPr>
        <w:pStyle w:val="Normal"/>
        <w:suppressAutoHyphens w:val="true"/>
        <w:jc w:val="center"/>
        <w:rPr>
          <w:b/>
          <w:b/>
          <w:sz w:val="28"/>
          <w:szCs w:val="28"/>
        </w:rPr>
      </w:pPr>
      <w:r>
        <w:rPr>
          <w:b/>
          <w:sz w:val="28"/>
          <w:szCs w:val="28"/>
        </w:rPr>
        <w:t>Распределение бюджетных ассигнований бюджета муниципального образования «Чердаклинское городское поселение» Чердаклинского района Ульяновской области на 2021 год по разделам, подразделам, целевым статьям и видам расходов классификации расходов бюджетов Российской Федерации</w:t>
      </w:r>
    </w:p>
    <w:p>
      <w:pPr>
        <w:pStyle w:val="Normal"/>
        <w:suppressAutoHyphens w:val="true"/>
        <w:jc w:val="right"/>
        <w:rPr/>
      </w:pPr>
      <w:r>
        <w:rPr>
          <w:sz w:val="28"/>
          <w:szCs w:val="28"/>
        </w:rPr>
        <w:t xml:space="preserve">        </w:t>
      </w:r>
      <w:r>
        <w:rPr>
          <w:sz w:val="28"/>
          <w:szCs w:val="28"/>
        </w:rPr>
        <w:t>тыс.руб</w:t>
      </w:r>
      <w:r>
        <w:rPr>
          <w:b/>
          <w:sz w:val="28"/>
          <w:szCs w:val="28"/>
        </w:rPr>
        <w:t>.</w:t>
      </w:r>
      <w:r>
        <w:rPr/>
        <w:t xml:space="preserve"> </w:t>
      </w:r>
    </w:p>
    <w:tbl>
      <w:tblPr>
        <w:tblW w:w="9946" w:type="dxa"/>
        <w:jc w:val="left"/>
        <w:tblInd w:w="-190" w:type="dxa"/>
        <w:tblCellMar>
          <w:top w:w="0" w:type="dxa"/>
          <w:left w:w="108" w:type="dxa"/>
          <w:bottom w:w="0" w:type="dxa"/>
          <w:right w:w="108" w:type="dxa"/>
        </w:tblCellMar>
      </w:tblPr>
      <w:tblGrid>
        <w:gridCol w:w="5612"/>
        <w:gridCol w:w="577"/>
        <w:gridCol w:w="522"/>
        <w:gridCol w:w="1111"/>
        <w:gridCol w:w="656"/>
        <w:gridCol w:w="1468"/>
      </w:tblGrid>
      <w:tr>
        <w:trPr>
          <w:trHeight w:val="253" w:hRule="atLeast"/>
        </w:trPr>
        <w:tc>
          <w:tcPr>
            <w:tcW w:w="5612"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jc w:val="center"/>
              <w:rPr>
                <w:b/>
                <w:b/>
                <w:bCs/>
                <w:color w:val="000000"/>
                <w:sz w:val="22"/>
                <w:szCs w:val="22"/>
              </w:rPr>
            </w:pPr>
            <w:r>
              <w:rPr>
                <w:b/>
                <w:bCs/>
                <w:color w:val="000000"/>
                <w:sz w:val="22"/>
                <w:szCs w:val="22"/>
              </w:rPr>
            </w:r>
          </w:p>
        </w:tc>
        <w:tc>
          <w:tcPr>
            <w:tcW w:w="577"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РЗ</w:t>
            </w:r>
          </w:p>
        </w:tc>
        <w:tc>
          <w:tcPr>
            <w:tcW w:w="522"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ПР</w:t>
            </w:r>
          </w:p>
        </w:tc>
        <w:tc>
          <w:tcPr>
            <w:tcW w:w="1111"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ЦСР</w:t>
            </w:r>
          </w:p>
        </w:tc>
        <w:tc>
          <w:tcPr>
            <w:tcW w:w="656"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ВР</w:t>
            </w:r>
          </w:p>
        </w:tc>
        <w:tc>
          <w:tcPr>
            <w:tcW w:w="1468"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bCs/>
                <w:sz w:val="22"/>
                <w:szCs w:val="22"/>
              </w:rPr>
              <w:t>Бюджет  20</w:t>
            </w:r>
            <w:r>
              <w:rPr>
                <w:b/>
                <w:bCs/>
                <w:sz w:val="22"/>
                <w:szCs w:val="22"/>
                <w:lang w:val="en-US"/>
              </w:rPr>
              <w:t>2</w:t>
            </w:r>
            <w:r>
              <w:rPr>
                <w:b/>
                <w:bCs/>
                <w:sz w:val="22"/>
                <w:szCs w:val="22"/>
              </w:rPr>
              <w:t xml:space="preserve">1 года </w:t>
            </w:r>
          </w:p>
        </w:tc>
      </w:tr>
      <w:tr>
        <w:trPr>
          <w:trHeight w:val="253" w:hRule="atLeast"/>
        </w:trPr>
        <w:tc>
          <w:tcPr>
            <w:tcW w:w="5612"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color w:val="000000"/>
                <w:sz w:val="22"/>
                <w:szCs w:val="22"/>
              </w:rPr>
            </w:pPr>
            <w:r>
              <w:rPr>
                <w:b/>
                <w:bCs/>
                <w:color w:val="000000"/>
                <w:sz w:val="22"/>
                <w:szCs w:val="22"/>
              </w:rPr>
            </w:r>
          </w:p>
        </w:tc>
        <w:tc>
          <w:tcPr>
            <w:tcW w:w="57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color w:val="000000"/>
                <w:sz w:val="22"/>
                <w:szCs w:val="22"/>
              </w:rPr>
            </w:pPr>
            <w:r>
              <w:rPr>
                <w:b/>
                <w:bCs/>
                <w:color w:val="000000"/>
                <w:sz w:val="22"/>
                <w:szCs w:val="22"/>
              </w:rPr>
            </w:r>
          </w:p>
        </w:tc>
        <w:tc>
          <w:tcPr>
            <w:tcW w:w="522"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color w:val="000000"/>
                <w:sz w:val="22"/>
                <w:szCs w:val="22"/>
              </w:rPr>
            </w:pPr>
            <w:r>
              <w:rPr>
                <w:b/>
                <w:bCs/>
                <w:color w:val="000000"/>
                <w:sz w:val="22"/>
                <w:szCs w:val="22"/>
              </w:rPr>
            </w:r>
          </w:p>
        </w:tc>
        <w:tc>
          <w:tcPr>
            <w:tcW w:w="1111"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sz w:val="22"/>
                <w:szCs w:val="22"/>
              </w:rPr>
            </w:pPr>
            <w:r>
              <w:rPr>
                <w:b/>
                <w:bCs/>
                <w:sz w:val="22"/>
                <w:szCs w:val="22"/>
              </w:rPr>
            </w:r>
          </w:p>
        </w:tc>
        <w:tc>
          <w:tcPr>
            <w:tcW w:w="65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sz w:val="22"/>
                <w:szCs w:val="22"/>
              </w:rPr>
            </w:pPr>
            <w:r>
              <w:rPr>
                <w:b/>
                <w:bCs/>
                <w:sz w:val="22"/>
                <w:szCs w:val="22"/>
              </w:rPr>
            </w:r>
          </w:p>
        </w:tc>
        <w:tc>
          <w:tcPr>
            <w:tcW w:w="146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b/>
                <w:b/>
                <w:bCs/>
                <w:sz w:val="22"/>
                <w:szCs w:val="22"/>
              </w:rPr>
            </w:pPr>
            <w:r>
              <w:rPr>
                <w:b/>
                <w:bCs/>
                <w:sz w:val="22"/>
                <w:szCs w:val="22"/>
              </w:rPr>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jc w:val="both"/>
              <w:rPr>
                <w:b/>
                <w:b/>
                <w:color w:val="000000"/>
                <w:sz w:val="22"/>
                <w:szCs w:val="22"/>
              </w:rPr>
            </w:pPr>
            <w:r>
              <w:rPr>
                <w:b/>
                <w:color w:val="000000"/>
                <w:sz w:val="22"/>
                <w:szCs w:val="22"/>
              </w:rPr>
              <w:t>Общегосударственные вопросы</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b/>
                <w:b/>
                <w:color w:val="000000"/>
                <w:sz w:val="22"/>
                <w:szCs w:val="22"/>
              </w:rPr>
            </w:pPr>
            <w:r>
              <w:rPr>
                <w:b/>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FF0000"/>
                <w:sz w:val="22"/>
                <w:szCs w:val="22"/>
              </w:rPr>
            </w:pPr>
            <w:r>
              <w:rPr>
                <w:b/>
                <w:color w:val="FF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FF0000"/>
                <w:sz w:val="22"/>
                <w:szCs w:val="22"/>
              </w:rPr>
            </w:pPr>
            <w:r>
              <w:rPr>
                <w:b/>
                <w:color w:val="FF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olor w:val="000000"/>
                <w:sz w:val="22"/>
                <w:szCs w:val="22"/>
              </w:rPr>
            </w:pPr>
            <w:r>
              <w:rPr>
                <w:b/>
                <w:color w:val="000000"/>
                <w:sz w:val="22"/>
                <w:szCs w:val="22"/>
              </w:rPr>
              <w:t>814,8476</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194,0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Руководство и управление в сфере установленных функций органов местного самоуправления</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2"/>
                <w:szCs w:val="22"/>
              </w:rPr>
            </w:pPr>
            <w:r>
              <w:rPr>
                <w:sz w:val="22"/>
                <w:szCs w:val="22"/>
              </w:rPr>
              <w:t>170,0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Органы местного самоуправления</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01 0 00 04000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170,0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01 0 00 04000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169,5</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Иные бюджетных ассигнования</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01 0 00 04000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0,5</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Межбюджетные трансферты </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05 0 00 00000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Межбюджетные трансферты из бюджета поселения</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05 1 00 00000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sz w:val="22"/>
                <w:szCs w:val="22"/>
              </w:rPr>
            </w:pPr>
            <w:r>
              <w:rPr>
                <w:sz w:val="22"/>
                <w:szCs w:val="22"/>
              </w:rPr>
              <w:t>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внешнему финансовому контролю</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05 1 00 47100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Межбюджетные трансферты</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05 1 00 47100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Резервные фонды </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1111"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600,0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Резервный фонд поселения</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07 0 00 00000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Резервный фонд муниципального образования «Чердаклинское городское поселение»</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07 0 00 44000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sz w:val="22"/>
                <w:szCs w:val="22"/>
              </w:rPr>
            </w:pPr>
            <w:r>
              <w:rPr>
                <w:sz w:val="22"/>
                <w:szCs w:val="22"/>
              </w:rPr>
              <w:t>Иные бюджетные ассигнования</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07 0 00 44000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sz w:val="22"/>
                <w:szCs w:val="22"/>
              </w:rPr>
            </w:pPr>
            <w:r>
              <w:rPr>
                <w:sz w:val="22"/>
                <w:szCs w:val="22"/>
              </w:rPr>
              <w:t>Мероприятия, направление на предотвращение распространения новой коронавирусной инфекции на территории муниципального образования «Чердаклинское городское поселение» Чердаклинского района Ульяновской области, а также на диагностику, лечение и снижение смертности населения муниципального образования «Чердаклинское городское поселение» Чердаклинского района Ульяновской области от заболевания, вызванного новой коронавирусной инфекцией</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xml:space="preserve">11 </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33 0 00 00000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sz w:val="22"/>
                <w:szCs w:val="22"/>
              </w:rPr>
            </w:pPr>
            <w:r>
              <w:rPr>
                <w:sz w:val="22"/>
                <w:szCs w:val="22"/>
              </w:rPr>
              <w:t>Расходы резервного фонда муниципального образования «Чердаклинское городское поселение» Чердаклинского района Ульяновской области на предотвращение распространения и ликвидацию последствий новой коронавирусной инфекции</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33 0 00 90190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sz w:val="22"/>
                <w:szCs w:val="22"/>
              </w:rPr>
            </w:pPr>
            <w:r>
              <w:rPr>
                <w:sz w:val="22"/>
                <w:szCs w:val="22"/>
              </w:rPr>
              <w:t>Иные бюджетные ассигнования</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33 0 00 90190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Другие общегосударственные вопросы</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20,8476</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17,9676</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Ежемесячная денежная выплаты лицам, осуществляющим полномочия сельского старосты по Государственной программе Ульяновской области «Гражданское общество и государственная национальная политика в Ульяновской области»</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10 0 00 73080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sz w:val="22"/>
                <w:szCs w:val="22"/>
              </w:rPr>
            </w:pPr>
            <w:r>
              <w:rPr>
                <w:sz w:val="22"/>
                <w:szCs w:val="22"/>
              </w:rPr>
              <w:t>Социальное обеспечение и иные выплаты населению</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10 0 00 73080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17,9676</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Мероприятия по осуществлению муниципальным образованием «Чердаклинское городское поселение»Чердаклинского района Ульяновской области государственных полномочий субъектов Российской Федерации, переданных в установленном порядке</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2,88</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Определение перечня должностных лиц,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11 0 00 71020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2,88</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11 0 00 71020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2,88</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b/>
                <w:b/>
                <w:color w:val="000000"/>
                <w:sz w:val="22"/>
                <w:szCs w:val="22"/>
              </w:rPr>
            </w:pPr>
            <w:r>
              <w:rPr>
                <w:b/>
                <w:color w:val="000000"/>
                <w:sz w:val="22"/>
                <w:szCs w:val="22"/>
              </w:rPr>
              <w:t>Национальная безопасность и правоохранительная деятельность</w:t>
            </w:r>
          </w:p>
        </w:tc>
        <w:tc>
          <w:tcPr>
            <w:tcW w:w="577" w:type="dxa"/>
            <w:tcBorders>
              <w:left w:val="single" w:sz="4" w:space="0" w:color="000000"/>
              <w:bottom w:val="single" w:sz="4" w:space="0" w:color="000000"/>
            </w:tcBorders>
            <w:shd w:fill="auto" w:val="clear"/>
            <w:vAlign w:val="center"/>
          </w:tcPr>
          <w:p>
            <w:pPr>
              <w:pStyle w:val="Normal"/>
              <w:jc w:val="center"/>
              <w:rPr>
                <w:b/>
                <w:b/>
                <w:color w:val="000000"/>
                <w:sz w:val="22"/>
                <w:szCs w:val="22"/>
              </w:rPr>
            </w:pPr>
            <w:r>
              <w:rPr>
                <w:b/>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111" w:type="dxa"/>
            <w:tcBorders>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b/>
                <w:b/>
                <w:color w:val="000000"/>
                <w:sz w:val="22"/>
                <w:szCs w:val="22"/>
              </w:rPr>
            </w:pPr>
            <w:r>
              <w:rPr>
                <w:b/>
                <w:color w:val="000000"/>
                <w:sz w:val="22"/>
                <w:szCs w:val="22"/>
              </w:rPr>
              <w:t>185,0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Предупреждение и ликвидация последствий чрезвычайных ситуаций и стихийных бедствий</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06 0 00 00000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Мероприятия по предупреждению и ликвидации последствий чрезвычайных ситуаций и стихийных бедствий</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06 0 00 42000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06 0 00 42000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Обеспечение пожарной безопасности </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1111"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85,0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Муниципальная программа «Пожарная безопасность муниципального образования «Чердаклинское городское поселение» Чердаклинского района Ульяновской области на 2020-2022 годы»</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85,0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Предупреждение возникновения пожаров, профилактика пожаров</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97 0 00 67100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97 0 00 67100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jc w:val="both"/>
              <w:rPr>
                <w:sz w:val="22"/>
                <w:szCs w:val="22"/>
              </w:rPr>
            </w:pPr>
            <w:r>
              <w:rPr>
                <w:sz w:val="22"/>
                <w:szCs w:val="22"/>
              </w:rPr>
              <w:t>Социальное обеспечение и иные выплаты населению</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97 0 00 67100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Развитие материально-технической базы противопожарной службы</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97 0 00 67200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35,0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97 0 00 67200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35,0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b/>
                <w:b/>
                <w:color w:val="000000"/>
                <w:sz w:val="22"/>
                <w:szCs w:val="22"/>
              </w:rPr>
            </w:pPr>
            <w:r>
              <w:rPr>
                <w:b/>
                <w:color w:val="000000"/>
                <w:sz w:val="22"/>
                <w:szCs w:val="22"/>
              </w:rPr>
              <w:t>Национальная экономика</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b/>
                <w:b/>
                <w:color w:val="000000"/>
                <w:sz w:val="22"/>
                <w:szCs w:val="22"/>
              </w:rPr>
            </w:pPr>
            <w:r>
              <w:rPr>
                <w:b/>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olor w:val="000000"/>
                <w:sz w:val="22"/>
                <w:szCs w:val="22"/>
              </w:rPr>
            </w:pPr>
            <w:r>
              <w:rPr>
                <w:b/>
                <w:color w:val="000000"/>
                <w:sz w:val="22"/>
                <w:szCs w:val="22"/>
              </w:rPr>
              <w:t>8 490,9</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Дорожное хозяйство (дорожные фонды)</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8 050,9</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«Создание комфортной среды в муниципальном образовании «Чердаклинское городское поселение» Чердаклинского района Ульяновской области на 2018-2022 годы»</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71 0 00 00000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Благоустройство дворовых территорий многоквартирных домов </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71 0 00 41100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71 0 00 41100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«Пятилетка благоустройства на 2017-2021 годы на территории муниципального образования «Чердаклинское городское поселение» Чердаклинского района Ульяновской области»</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1 650,0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Содержание дорог</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95 0 00 65700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1 200,0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95 0 00 65700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1 200,0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Благоустройство </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95 0 00 65800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450,0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95 0 00 65800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450,0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«Ремонт автомобильных дорог общего пользования, находящихся в собственности муниципального образования «Чердаклинское городское поселение» Чердаклинского района Ульяновской области на 2020-2022 годы»</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6 200,9</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Народный бюджет</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1 000,0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96 0 00 60000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1 000,0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Ремонт дорог</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96 0 00 66100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3 000,0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96 0 00 66100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3 000,0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Дорожный фонд</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96 0 00 66200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2 200,9</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96 0 00 66200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2 200,9</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Другие вопросы в области национальной экономики</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440,0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«Развития малого и среднего предпринимательства на территории муниципального образования «Чердаклинское городское поселение» Чердаклинского района Ульяновской области на 2021-2023 годы»</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170,0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Информационная поддержка</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91 0 00 61100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91 0 00 61100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Организация и проведение конкурсов в сфере малого и среднего предпринимательства</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91 0 00 61200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91 0 00 61200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Субсидии на выпадающие доходы</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91 0 00 61400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150,0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91 0 00 61400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150,0</w:t>
            </w:r>
          </w:p>
        </w:tc>
      </w:tr>
      <w:tr>
        <w:trPr>
          <w:trHeight w:val="1069"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управления муниципальной собственностью муниципального образования «Чердаклинское городское поселение» Чердаклинского района Ульяновской области на 2021 год</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270,0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Инвентаризация, паспортизация объектов имущества </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93 0 00 63100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93 0 00 63100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Оценка имущества</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93 0 00 63200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93 0 00 63200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sz w:val="22"/>
                <w:szCs w:val="22"/>
              </w:rPr>
            </w:pPr>
            <w:r>
              <w:rPr>
                <w:sz w:val="22"/>
                <w:szCs w:val="22"/>
              </w:rPr>
              <w:t>Публикация информационных сообщений</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93 0 00 63300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93 0 00 63300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sz w:val="22"/>
                <w:szCs w:val="22"/>
              </w:rPr>
            </w:pPr>
            <w:r>
              <w:rPr>
                <w:sz w:val="22"/>
                <w:szCs w:val="22"/>
              </w:rPr>
              <w:t>Формирование земельных участков</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93 0 00 63400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93 0 00 63400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jc w:val="both"/>
              <w:rPr>
                <w:b/>
                <w:b/>
                <w:color w:val="000000"/>
                <w:sz w:val="22"/>
                <w:szCs w:val="22"/>
              </w:rPr>
            </w:pPr>
            <w:r>
              <w:rPr>
                <w:b/>
                <w:color w:val="000000"/>
                <w:sz w:val="22"/>
                <w:szCs w:val="22"/>
              </w:rPr>
              <w:t>Жилищно-коммунальное хозяйство</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b/>
                <w:b/>
                <w:color w:val="000000"/>
                <w:sz w:val="22"/>
                <w:szCs w:val="22"/>
              </w:rPr>
            </w:pPr>
            <w:r>
              <w:rPr>
                <w:b/>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2"/>
                <w:szCs w:val="22"/>
              </w:rPr>
            </w:pPr>
            <w:r>
              <w:rPr>
                <w:b/>
                <w:sz w:val="22"/>
                <w:szCs w:val="22"/>
              </w:rPr>
              <w:t>23 334,713</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Коммунальное хозяйство</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400,0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«Развитие жилищно-коммунального хозяйства, находящегося в собственности муниципального образования «Чердаклинское городское поселение» Чердаклинского района Ульяновской области на 2020-2022 годы»</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400,0</w:t>
            </w:r>
          </w:p>
        </w:tc>
      </w:tr>
      <w:tr>
        <w:trPr>
          <w:trHeight w:val="517"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Теплоснабжение</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98 0 00 68100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98 0 00 68100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331"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Водоснабжение</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98 0 00 68200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98 0 00 68200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Благоустройство</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9 927,473</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«Комплексное развитие сельских территорий муниципального образования «Чердаклинское городское поселение» Чердаклинского района Ульяновской области на 2020-2024 год»</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72 0 00 00000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4 314,63</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numPr>
                <w:ilvl w:val="0"/>
                <w:numId w:val="0"/>
              </w:numPr>
              <w:ind w:left="0" w:hanging="0"/>
              <w:jc w:val="both"/>
              <w:rPr>
                <w:color w:val="000000"/>
                <w:sz w:val="22"/>
                <w:szCs w:val="22"/>
              </w:rPr>
            </w:pPr>
            <w:r>
              <w:rPr>
                <w:color w:val="000000"/>
                <w:sz w:val="22"/>
                <w:szCs w:val="22"/>
              </w:rPr>
              <w:t>Расходы по обеспечению комплексного развития сельских территорий</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pPr>
            <w:r>
              <w:rPr>
                <w:color w:val="000000"/>
                <w:sz w:val="22"/>
                <w:szCs w:val="22"/>
              </w:rPr>
              <w:t xml:space="preserve">72 0 00 </w:t>
            </w:r>
            <w:r>
              <w:rPr>
                <w:color w:val="000000"/>
                <w:sz w:val="22"/>
                <w:szCs w:val="22"/>
                <w:lang w:val="en-US"/>
              </w:rPr>
              <w:t>L</w:t>
            </w:r>
            <w:r>
              <w:rPr>
                <w:color w:val="000000"/>
                <w:sz w:val="22"/>
                <w:szCs w:val="22"/>
              </w:rPr>
              <w:t>5769</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4 314,63</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numPr>
                <w:ilvl w:val="0"/>
                <w:numId w:val="0"/>
              </w:numPr>
              <w:ind w:left="0" w:hanging="0"/>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pPr>
            <w:r>
              <w:rPr>
                <w:color w:val="000000"/>
                <w:sz w:val="22"/>
                <w:szCs w:val="22"/>
              </w:rPr>
              <w:t xml:space="preserve">72 0 00 </w:t>
            </w:r>
            <w:r>
              <w:rPr>
                <w:color w:val="000000"/>
                <w:sz w:val="22"/>
                <w:szCs w:val="22"/>
                <w:lang w:val="en-US"/>
              </w:rPr>
              <w:t>L</w:t>
            </w:r>
            <w:r>
              <w:rPr>
                <w:color w:val="000000"/>
                <w:sz w:val="22"/>
                <w:szCs w:val="22"/>
              </w:rPr>
              <w:t>5769</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4 314,63</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Муниципальная программа «Пятилетка благоустройства на 2017-2021 годы на территории муниципального образования «Чердаклинское городское поселение» Чердаклинского района Ульяновской области»</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5 612,843</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Конкурсные мероприятия по благоустройству </w:t>
            </w:r>
          </w:p>
          <w:p>
            <w:pPr>
              <w:pStyle w:val="Normal"/>
              <w:rPr>
                <w:color w:val="000000"/>
                <w:sz w:val="22"/>
                <w:szCs w:val="22"/>
              </w:rPr>
            </w:pPr>
            <w:r>
              <w:rPr>
                <w:color w:val="000000"/>
                <w:sz w:val="22"/>
                <w:szCs w:val="22"/>
              </w:rPr>
              <w:t>и улучшению архитектурного облика</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95 0 00 65500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95 0 00 65500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Электроснабжение</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95 0 00 65600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2 789,138</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95 0 00 65600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2 789,138</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Благоустройство </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95 0 00 65800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2 813,705</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95 0 00 65800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2 811,68</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sz w:val="22"/>
                <w:szCs w:val="22"/>
              </w:rPr>
            </w:pPr>
            <w:r>
              <w:rPr>
                <w:sz w:val="22"/>
                <w:szCs w:val="22"/>
              </w:rPr>
              <w:t>Иные бюджетные ассигнования</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95 0 00 65800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2,025</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Другие вопросы в области жилищно-коммунального хозяйства</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13 007,24</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jc w:val="both"/>
              <w:rPr/>
            </w:pPr>
            <w:r>
              <w:rPr>
                <w:color w:val="000000"/>
                <w:sz w:val="22"/>
                <w:szCs w:val="22"/>
              </w:rPr>
              <w:t>Муниципальная программа «</w:t>
            </w:r>
            <w:r>
              <w:rPr>
                <w:sz w:val="22"/>
                <w:szCs w:val="22"/>
              </w:rPr>
              <w:t>Обеспечение деятельности муниципального казённого учреждения «Благоустройство и обслуживание населения Чердаклинского городского поселения»</w:t>
            </w:r>
            <w:r>
              <w:rPr>
                <w:color w:val="000000"/>
                <w:sz w:val="22"/>
                <w:szCs w:val="22"/>
              </w:rPr>
              <w:t xml:space="preserve"> на 2020-2022годы»</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12 402,24</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sz w:val="22"/>
                <w:szCs w:val="22"/>
              </w:rPr>
            </w:pPr>
            <w:r>
              <w:rPr>
                <w:sz w:val="22"/>
                <w:szCs w:val="22"/>
              </w:rPr>
              <w:t>Содержание муниципального казённого учреждения «Благоустройство и обслуживание населения Чердаклинского городского поселения»</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75 0 00 45000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12 110,00952</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75 0 00 45000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11 143,159</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75 0 00 45000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915,46952</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sz w:val="22"/>
                <w:szCs w:val="22"/>
              </w:rPr>
            </w:pPr>
            <w:r>
              <w:rPr>
                <w:sz w:val="22"/>
                <w:szCs w:val="22"/>
              </w:rPr>
              <w:t>Иные бюджетные ассигнования</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75 0 00 45000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51,381</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Взносы на капитальный ремонт</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75 0 00 48000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292,23048</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75 0 00 48000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292,23048</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Муниципальная программа «Развитие жилищно-коммунального хозяйства, находящегося в собственности муниципального образования «Чердаклинское городское поселение» Чердаклинского района Ульяновской области на 2020-2022 годы»</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xml:space="preserve">98 0 00 00000  </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605,0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Субсидии муниципальным унитарным предприятиям на оплату потреблённых топливно-энергетических ресурсов</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98 0 00 68500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500,0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sz w:val="22"/>
                <w:szCs w:val="22"/>
              </w:rPr>
            </w:pPr>
            <w:r>
              <w:rPr>
                <w:sz w:val="22"/>
                <w:szCs w:val="22"/>
              </w:rPr>
              <w:t>Иные бюджетные ассигнования</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98 0 00 68500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500,0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Софинансирование расходов по ремонту системы водоснабжения</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pPr>
            <w:r>
              <w:rPr>
                <w:sz w:val="22"/>
                <w:szCs w:val="22"/>
              </w:rPr>
              <w:t xml:space="preserve">98 0 00 </w:t>
            </w:r>
            <w:r>
              <w:rPr>
                <w:color w:val="000000"/>
                <w:sz w:val="22"/>
                <w:szCs w:val="22"/>
              </w:rPr>
              <w:t>70020</w:t>
            </w:r>
            <w:r>
              <w:rPr>
                <w:sz w:val="22"/>
                <w:szCs w:val="22"/>
              </w:rPr>
              <w:t xml:space="preserve">  </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tcPr>
          <w:p>
            <w:pPr>
              <w:pStyle w:val="Normal"/>
              <w:jc w:val="center"/>
              <w:rPr>
                <w:sz w:val="22"/>
                <w:szCs w:val="22"/>
              </w:rPr>
            </w:pPr>
            <w:r>
              <w:rPr>
                <w:sz w:val="22"/>
                <w:szCs w:val="22"/>
              </w:rPr>
              <w:t>105,0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98 0 00 70020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105,0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b/>
                <w:b/>
                <w:color w:val="000000"/>
                <w:sz w:val="22"/>
                <w:szCs w:val="22"/>
              </w:rPr>
            </w:pPr>
            <w:r>
              <w:rPr>
                <w:b/>
                <w:color w:val="000000"/>
                <w:sz w:val="22"/>
                <w:szCs w:val="22"/>
              </w:rPr>
              <w:t>Культура, кинематография</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b/>
                <w:b/>
                <w:color w:val="000000"/>
                <w:sz w:val="22"/>
                <w:szCs w:val="22"/>
              </w:rPr>
            </w:pPr>
            <w:r>
              <w:rPr>
                <w:b/>
                <w:color w:val="000000"/>
                <w:sz w:val="22"/>
                <w:szCs w:val="22"/>
              </w:rPr>
              <w:t>08</w:t>
            </w:r>
          </w:p>
        </w:tc>
        <w:tc>
          <w:tcPr>
            <w:tcW w:w="52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t>21 929,629</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Культура</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tcPr>
          <w:p>
            <w:pPr>
              <w:pStyle w:val="Normal"/>
              <w:rPr/>
            </w:pPr>
            <w:r>
              <w:rPr/>
              <w:t>21 929,629</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«Развитие культуры в муниципальном образовании «Чердаклинское городское поселение» Чердаклинского района Ульяновской области на 2021-2023 годы»</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pPr>
            <w:r>
              <w:rPr/>
              <w:t>21 929,629</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Содержание и обслуживание муниципального учреждения культуры «Дом культуры р.п. Чердаклы» муниципального образования «Чердаклинское           городское поселение»  </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pPr>
            <w:r>
              <w:rPr/>
              <w:t>19 559,629</w:t>
            </w:r>
          </w:p>
        </w:tc>
      </w:tr>
      <w:tr>
        <w:trPr>
          <w:trHeight w:val="856"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Предоставление субсидий бюджетным, автономным учреждениям и иным некоммерческим организациям</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90 0 00 46000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19 559,629</w:t>
            </w:r>
          </w:p>
        </w:tc>
      </w:tr>
      <w:tr>
        <w:trPr>
          <w:trHeight w:val="856"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Развитие отрасли культуры муниципального образования «Чердаклинское городское поселение» </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90 0 00 46100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50,0</w:t>
            </w:r>
          </w:p>
        </w:tc>
      </w:tr>
      <w:tr>
        <w:trPr>
          <w:trHeight w:val="856"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Предоставление субсидий бюджетным, автономным учреждениям и иным некоммерческим организациям</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90 0 00 46100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50,0</w:t>
            </w:r>
          </w:p>
        </w:tc>
      </w:tr>
      <w:tr>
        <w:trPr>
          <w:trHeight w:val="856"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Софинансирование на развитие и укрепление              материально-технической базы домов культуры</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90 0 00 46200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344,0</w:t>
            </w:r>
          </w:p>
        </w:tc>
      </w:tr>
      <w:tr>
        <w:trPr>
          <w:trHeight w:val="856"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Предоставление субсидий бюджетным, автономным учреждениям и иным некоммерческим организациям</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90 0 00 46200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344,0</w:t>
            </w:r>
          </w:p>
        </w:tc>
      </w:tr>
      <w:tr>
        <w:trPr>
          <w:trHeight w:val="406"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Модернизация материально-технической базы домов культуры</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90 0 00 46300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1 376,0</w:t>
            </w:r>
          </w:p>
        </w:tc>
      </w:tr>
      <w:tr>
        <w:trPr>
          <w:trHeight w:val="856"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Предоставление субсидий бюджетным, автономным учреждениям и иным некоммерческим организациям</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90 0 00 46300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1 376,0</w:t>
            </w:r>
          </w:p>
        </w:tc>
      </w:tr>
      <w:tr>
        <w:trPr>
          <w:trHeight w:val="856"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Софинансирование расходов в рамках реализации проекта поддержки местных инициатив за счет местного бюджета </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90 0 00 61000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600,0</w:t>
            </w:r>
          </w:p>
        </w:tc>
      </w:tr>
      <w:tr>
        <w:trPr>
          <w:trHeight w:val="856" w:hRule="atLeast"/>
        </w:trPr>
        <w:tc>
          <w:tcPr>
            <w:tcW w:w="5612"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Предоставление субсидий бюджетным, автономным учреждениям и иным некоммерческим организациям</w:t>
            </w:r>
          </w:p>
        </w:tc>
        <w:tc>
          <w:tcPr>
            <w:tcW w:w="57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90 0 00 61000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600,0</w:t>
            </w:r>
          </w:p>
        </w:tc>
      </w:tr>
      <w:tr>
        <w:trPr>
          <w:trHeight w:val="23" w:hRule="atLeast"/>
        </w:trPr>
        <w:tc>
          <w:tcPr>
            <w:tcW w:w="5612" w:type="dxa"/>
            <w:tcBorders>
              <w:left w:val="single" w:sz="4" w:space="0" w:color="000000"/>
              <w:bottom w:val="single" w:sz="4" w:space="0" w:color="000000"/>
            </w:tcBorders>
            <w:shd w:fill="auto" w:val="clear"/>
            <w:vAlign w:val="center"/>
          </w:tcPr>
          <w:p>
            <w:pPr>
              <w:pStyle w:val="Normal"/>
              <w:jc w:val="both"/>
              <w:rPr>
                <w:b/>
                <w:b/>
                <w:color w:val="000000"/>
                <w:sz w:val="22"/>
                <w:szCs w:val="22"/>
              </w:rPr>
            </w:pPr>
            <w:r>
              <w:rPr>
                <w:b/>
                <w:color w:val="000000"/>
                <w:sz w:val="22"/>
                <w:szCs w:val="22"/>
              </w:rPr>
              <w:t>Социальная политика</w:t>
            </w:r>
          </w:p>
        </w:tc>
        <w:tc>
          <w:tcPr>
            <w:tcW w:w="577" w:type="dxa"/>
            <w:tcBorders>
              <w:left w:val="single" w:sz="4" w:space="0" w:color="000000"/>
              <w:bottom w:val="single" w:sz="4" w:space="0" w:color="000000"/>
            </w:tcBorders>
            <w:shd w:fill="auto" w:val="clear"/>
            <w:vAlign w:val="center"/>
          </w:tcPr>
          <w:p>
            <w:pPr>
              <w:pStyle w:val="Normal"/>
              <w:jc w:val="center"/>
              <w:rPr>
                <w:b/>
                <w:b/>
                <w:color w:val="000000"/>
                <w:sz w:val="22"/>
                <w:szCs w:val="22"/>
              </w:rPr>
            </w:pPr>
            <w:r>
              <w:rPr>
                <w:b/>
                <w:color w:val="000000"/>
                <w:sz w:val="22"/>
                <w:szCs w:val="22"/>
              </w:rPr>
              <w:t>10</w:t>
            </w:r>
          </w:p>
        </w:tc>
        <w:tc>
          <w:tcPr>
            <w:tcW w:w="522" w:type="dxa"/>
            <w:tcBorders>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111" w:type="dxa"/>
            <w:tcBorders>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b/>
                <w:b/>
                <w:color w:val="000000"/>
                <w:sz w:val="22"/>
                <w:szCs w:val="22"/>
              </w:rPr>
            </w:pPr>
            <w:r>
              <w:rPr>
                <w:b/>
                <w:color w:val="000000"/>
                <w:sz w:val="22"/>
                <w:szCs w:val="22"/>
              </w:rPr>
              <w:t>400,0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Социальное обеспечение населения</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«Забота на 2020-2024 г.г.» муниципального образования «Чердаклинское городское поселение» Чердаклинского района Ульяновской области</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Подпрограмма «Адресная поддержка населения» муниципальной  программы «Забота на 2020-2024 годы» муниципального образования «Чердаклинское городское поселение» Чердаклинского района Ульяновской области </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92 1 00 00000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Адресная помощь населению</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92 1 00 62100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155"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sz w:val="22"/>
                <w:szCs w:val="22"/>
              </w:rPr>
            </w:pPr>
            <w:r>
              <w:rPr>
                <w:sz w:val="22"/>
                <w:szCs w:val="22"/>
              </w:rPr>
              <w:t>Социальное обеспечение и иные выплаты населению</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92 1 00 62100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Подпрограмма «Поддержка ветеранов, инвалидов и граждан пожилого возраста» муниципальной программы «Забота на 2020-2024 годы» муниципального образования «Чердаклинское городское поселение» Чердаклинского района Ульяновской области</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92 2 00 00000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Приобретение подарочной и сувенирной продукции</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92 2 00 62210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92 2 00 62210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Поддержка ветеранов</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92 2 00 62220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57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92 2 00 62220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612" w:type="dxa"/>
            <w:tcBorders>
              <w:top w:val="single" w:sz="4" w:space="0" w:color="000000"/>
              <w:left w:val="single" w:sz="4" w:space="0" w:color="000000"/>
              <w:bottom w:val="single" w:sz="4" w:space="0" w:color="000000"/>
            </w:tcBorders>
            <w:shd w:fill="auto" w:val="clear"/>
            <w:vAlign w:val="center"/>
          </w:tcPr>
          <w:p>
            <w:pPr>
              <w:pStyle w:val="Normal"/>
              <w:rPr>
                <w:b/>
                <w:b/>
                <w:color w:val="000000"/>
                <w:sz w:val="22"/>
                <w:szCs w:val="22"/>
              </w:rPr>
            </w:pPr>
            <w:r>
              <w:rPr>
                <w:b/>
                <w:color w:val="000000"/>
                <w:sz w:val="22"/>
                <w:szCs w:val="22"/>
              </w:rPr>
              <w:t>Итого</w:t>
            </w:r>
          </w:p>
        </w:tc>
        <w:tc>
          <w:tcPr>
            <w:tcW w:w="577"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52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olor w:val="000000"/>
                <w:sz w:val="22"/>
                <w:szCs w:val="22"/>
              </w:rPr>
            </w:pPr>
            <w:r>
              <w:rPr>
                <w:b/>
                <w:color w:val="000000"/>
                <w:sz w:val="22"/>
                <w:szCs w:val="22"/>
              </w:rPr>
              <w:t>55 155,0896</w:t>
            </w:r>
          </w:p>
        </w:tc>
      </w:tr>
    </w:tbl>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tbl>
      <w:tblPr>
        <w:tblW w:w="4643" w:type="dxa"/>
        <w:jc w:val="left"/>
        <w:tblInd w:w="4820" w:type="dxa"/>
        <w:tblCellMar>
          <w:top w:w="0" w:type="dxa"/>
          <w:left w:w="108" w:type="dxa"/>
          <w:bottom w:w="0" w:type="dxa"/>
          <w:right w:w="108" w:type="dxa"/>
        </w:tblCellMar>
      </w:tblPr>
      <w:tblGrid>
        <w:gridCol w:w="4643"/>
      </w:tblGrid>
      <w:tr>
        <w:trPr/>
        <w:tc>
          <w:tcPr>
            <w:tcW w:w="4643" w:type="dxa"/>
            <w:tcBorders/>
            <w:shd w:fill="auto" w:val="clear"/>
          </w:tcPr>
          <w:p>
            <w:pPr>
              <w:pStyle w:val="Normal"/>
              <w:suppressAutoHyphens w:val="true"/>
              <w:rPr>
                <w:sz w:val="28"/>
                <w:szCs w:val="28"/>
              </w:rPr>
            </w:pPr>
            <w:r>
              <w:rPr>
                <w:sz w:val="28"/>
                <w:szCs w:val="28"/>
              </w:rPr>
              <w:t xml:space="preserve">Приложение №8 </w:t>
            </w:r>
          </w:p>
          <w:p>
            <w:pPr>
              <w:pStyle w:val="Normal"/>
              <w:suppressAutoHyphens w:val="true"/>
              <w:rPr>
                <w:sz w:val="28"/>
                <w:szCs w:val="28"/>
              </w:rPr>
            </w:pPr>
            <w:r>
              <w:rPr>
                <w:sz w:val="28"/>
                <w:szCs w:val="28"/>
              </w:rPr>
              <w:t xml:space="preserve">к решению Совета депутатов муниципального образования «Чердаклинское городское поселение» Чердаклинского района Ульяновской области </w:t>
            </w:r>
          </w:p>
          <w:p>
            <w:pPr>
              <w:pStyle w:val="Normal"/>
              <w:suppressAutoHyphens w:val="true"/>
              <w:rPr>
                <w:sz w:val="28"/>
                <w:szCs w:val="28"/>
              </w:rPr>
            </w:pPr>
            <w:r>
              <w:rPr>
                <w:sz w:val="28"/>
                <w:szCs w:val="28"/>
              </w:rPr>
              <w:t>_______________________________</w:t>
            </w:r>
          </w:p>
        </w:tc>
      </w:tr>
    </w:tbl>
    <w:p>
      <w:pPr>
        <w:pStyle w:val="Normal"/>
        <w:suppressAutoHyphens w:val="true"/>
        <w:jc w:val="center"/>
        <w:rPr>
          <w:sz w:val="20"/>
          <w:szCs w:val="20"/>
        </w:rPr>
      </w:pPr>
      <w:r>
        <w:rPr>
          <w:sz w:val="20"/>
          <w:szCs w:val="20"/>
        </w:rPr>
      </w:r>
    </w:p>
    <w:p>
      <w:pPr>
        <w:pStyle w:val="Normal"/>
        <w:tabs>
          <w:tab w:val="clear" w:pos="708"/>
          <w:tab w:val="left" w:pos="6015" w:leader="none"/>
        </w:tabs>
        <w:suppressAutoHyphens w:val="true"/>
        <w:jc w:val="center"/>
        <w:rPr>
          <w:b/>
          <w:b/>
          <w:sz w:val="28"/>
          <w:szCs w:val="28"/>
        </w:rPr>
      </w:pPr>
      <w:r>
        <w:rPr>
          <w:b/>
          <w:sz w:val="28"/>
          <w:szCs w:val="28"/>
        </w:rPr>
        <w:t>Распределение бюджетных ассигнований бюджета муниципального образования «Чердаклинское городское поселение» Чердаклинского района Ульяновской области на плановый период 2022 и 2023 годов по разделам, подразделам, целевым статьям и видам расходов классификации расходов бюджетов Российской Федерации</w:t>
      </w:r>
    </w:p>
    <w:p>
      <w:pPr>
        <w:pStyle w:val="Normal"/>
        <w:suppressAutoHyphens w:val="true"/>
        <w:jc w:val="right"/>
        <w:rPr/>
      </w:pPr>
      <w:r>
        <w:rPr>
          <w:sz w:val="28"/>
          <w:szCs w:val="28"/>
        </w:rPr>
        <w:t xml:space="preserve">        </w:t>
      </w:r>
      <w:r>
        <w:rPr>
          <w:sz w:val="28"/>
          <w:szCs w:val="28"/>
        </w:rPr>
        <w:t>тыс.руб</w:t>
      </w:r>
      <w:r>
        <w:rPr>
          <w:b/>
          <w:sz w:val="28"/>
          <w:szCs w:val="28"/>
        </w:rPr>
        <w:t>.</w:t>
      </w:r>
      <w:r>
        <w:rPr>
          <w:sz w:val="28"/>
          <w:szCs w:val="28"/>
        </w:rPr>
        <w:t xml:space="preserve"> </w:t>
      </w:r>
    </w:p>
    <w:tbl>
      <w:tblPr>
        <w:tblW w:w="10540" w:type="dxa"/>
        <w:jc w:val="center"/>
        <w:tblInd w:w="0" w:type="dxa"/>
        <w:tblCellMar>
          <w:top w:w="0" w:type="dxa"/>
          <w:left w:w="108" w:type="dxa"/>
          <w:bottom w:w="0" w:type="dxa"/>
          <w:right w:w="108" w:type="dxa"/>
        </w:tblCellMar>
      </w:tblPr>
      <w:tblGrid>
        <w:gridCol w:w="4776"/>
        <w:gridCol w:w="68"/>
        <w:gridCol w:w="546"/>
        <w:gridCol w:w="47"/>
        <w:gridCol w:w="520"/>
        <w:gridCol w:w="47"/>
        <w:gridCol w:w="945"/>
        <w:gridCol w:w="47"/>
        <w:gridCol w:w="625"/>
        <w:gridCol w:w="47"/>
        <w:gridCol w:w="1379"/>
        <w:gridCol w:w="47"/>
        <w:gridCol w:w="1389"/>
        <w:gridCol w:w="47"/>
        <w:gridCol w:w="10"/>
      </w:tblGrid>
      <w:tr>
        <w:trPr>
          <w:trHeight w:val="300" w:hRule="atLeast"/>
        </w:trPr>
        <w:tc>
          <w:tcPr>
            <w:tcW w:w="4776"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jc w:val="both"/>
              <w:rPr>
                <w:b/>
                <w:b/>
                <w:bCs/>
                <w:color w:val="000000"/>
                <w:sz w:val="22"/>
                <w:szCs w:val="22"/>
              </w:rPr>
            </w:pPr>
            <w:r>
              <w:rPr>
                <w:b/>
                <w:bCs/>
                <w:color w:val="000000"/>
                <w:sz w:val="22"/>
                <w:szCs w:val="22"/>
              </w:rPr>
            </w:r>
          </w:p>
        </w:tc>
        <w:tc>
          <w:tcPr>
            <w:tcW w:w="661" w:type="dxa"/>
            <w:gridSpan w:val="3"/>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РЗ</w:t>
            </w:r>
          </w:p>
        </w:tc>
        <w:tc>
          <w:tcPr>
            <w:tcW w:w="567" w:type="dxa"/>
            <w:gridSpan w:val="2"/>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ПР</w:t>
            </w:r>
          </w:p>
        </w:tc>
        <w:tc>
          <w:tcPr>
            <w:tcW w:w="992" w:type="dxa"/>
            <w:gridSpan w:val="2"/>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ЦСР</w:t>
            </w:r>
          </w:p>
        </w:tc>
        <w:tc>
          <w:tcPr>
            <w:tcW w:w="672" w:type="dxa"/>
            <w:gridSpan w:val="2"/>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ВР</w:t>
            </w:r>
          </w:p>
        </w:tc>
        <w:tc>
          <w:tcPr>
            <w:tcW w:w="2872"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sz w:val="22"/>
                <w:szCs w:val="22"/>
              </w:rPr>
            </w:pPr>
            <w:r>
              <w:rPr>
                <w:b/>
                <w:bCs/>
                <w:sz w:val="22"/>
                <w:szCs w:val="22"/>
              </w:rPr>
              <w:t>Сумма на плановый             период</w:t>
            </w:r>
          </w:p>
        </w:tc>
      </w:tr>
      <w:tr>
        <w:trPr>
          <w:trHeight w:val="546" w:hRule="atLeast"/>
        </w:trPr>
        <w:tc>
          <w:tcPr>
            <w:tcW w:w="477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both"/>
              <w:rPr>
                <w:b/>
                <w:b/>
                <w:bCs/>
                <w:color w:val="000000"/>
                <w:sz w:val="22"/>
                <w:szCs w:val="22"/>
              </w:rPr>
            </w:pPr>
            <w:r>
              <w:rPr>
                <w:b/>
                <w:bCs/>
                <w:color w:val="000000"/>
                <w:sz w:val="22"/>
                <w:szCs w:val="22"/>
              </w:rPr>
            </w:r>
          </w:p>
        </w:tc>
        <w:tc>
          <w:tcPr>
            <w:tcW w:w="661" w:type="dxa"/>
            <w:gridSpan w:val="3"/>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color w:val="000000"/>
                <w:sz w:val="22"/>
                <w:szCs w:val="22"/>
              </w:rPr>
            </w:pPr>
            <w:r>
              <w:rPr>
                <w:b/>
                <w:bCs/>
                <w:color w:val="000000"/>
                <w:sz w:val="22"/>
                <w:szCs w:val="22"/>
              </w:rPr>
            </w:r>
          </w:p>
        </w:tc>
        <w:tc>
          <w:tcPr>
            <w:tcW w:w="567" w:type="dxa"/>
            <w:gridSpan w:val="2"/>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color w:val="000000"/>
                <w:sz w:val="22"/>
                <w:szCs w:val="22"/>
              </w:rPr>
            </w:pPr>
            <w:r>
              <w:rPr>
                <w:b/>
                <w:bCs/>
                <w:color w:val="000000"/>
                <w:sz w:val="22"/>
                <w:szCs w:val="22"/>
              </w:rPr>
            </w:r>
          </w:p>
        </w:tc>
        <w:tc>
          <w:tcPr>
            <w:tcW w:w="992" w:type="dxa"/>
            <w:gridSpan w:val="2"/>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sz w:val="22"/>
                <w:szCs w:val="22"/>
              </w:rPr>
            </w:pPr>
            <w:r>
              <w:rPr>
                <w:b/>
                <w:bCs/>
                <w:sz w:val="22"/>
                <w:szCs w:val="22"/>
              </w:rPr>
            </w:r>
          </w:p>
        </w:tc>
        <w:tc>
          <w:tcPr>
            <w:tcW w:w="672" w:type="dxa"/>
            <w:gridSpan w:val="2"/>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sz w:val="22"/>
                <w:szCs w:val="22"/>
              </w:rPr>
            </w:pPr>
            <w:r>
              <w:rPr>
                <w:b/>
                <w:bCs/>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Бюджет  2022 года</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sz w:val="22"/>
                <w:szCs w:val="22"/>
              </w:rPr>
            </w:pPr>
            <w:r>
              <w:rPr>
                <w:b/>
                <w:bCs/>
                <w:sz w:val="22"/>
                <w:szCs w:val="22"/>
              </w:rPr>
              <w:t>Бюджет  2023 года</w:t>
            </w:r>
          </w:p>
        </w:tc>
      </w:tr>
      <w:tr>
        <w:trPr>
          <w:trHeight w:val="330"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b/>
                <w:b/>
                <w:color w:val="000000"/>
                <w:sz w:val="22"/>
                <w:szCs w:val="22"/>
              </w:rPr>
            </w:pPr>
            <w:r>
              <w:rPr>
                <w:b/>
                <w:color w:val="000000"/>
                <w:sz w:val="22"/>
                <w:szCs w:val="22"/>
              </w:rPr>
              <w:t>Общегосударственные вопросы</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b/>
                <w:b/>
                <w:color w:val="000000"/>
                <w:sz w:val="22"/>
                <w:szCs w:val="22"/>
              </w:rPr>
            </w:pPr>
            <w:r>
              <w:rPr>
                <w:b/>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FF0000"/>
                <w:sz w:val="22"/>
                <w:szCs w:val="22"/>
              </w:rPr>
            </w:pPr>
            <w:r>
              <w:rPr>
                <w:b/>
                <w:color w:val="FF0000"/>
                <w:sz w:val="22"/>
                <w:szCs w:val="22"/>
              </w:rPr>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FF0000"/>
                <w:sz w:val="22"/>
                <w:szCs w:val="22"/>
              </w:rPr>
            </w:pPr>
            <w:r>
              <w:rPr>
                <w:b/>
                <w:color w:val="FF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b/>
                <w:b/>
                <w:color w:val="000000"/>
                <w:sz w:val="22"/>
                <w:szCs w:val="22"/>
              </w:rPr>
            </w:pPr>
            <w:r>
              <w:rPr>
                <w:b/>
                <w:color w:val="000000"/>
                <w:sz w:val="22"/>
                <w:szCs w:val="22"/>
              </w:rPr>
              <w:t>2 105,274</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olor w:val="000000"/>
                <w:sz w:val="22"/>
                <w:szCs w:val="22"/>
              </w:rPr>
            </w:pPr>
            <w:r>
              <w:rPr>
                <w:b/>
                <w:color w:val="000000"/>
                <w:sz w:val="22"/>
                <w:szCs w:val="22"/>
              </w:rPr>
              <w:t>3 585,235</w:t>
            </w:r>
          </w:p>
        </w:tc>
      </w:tr>
      <w:tr>
        <w:trPr>
          <w:trHeight w:val="330"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194,0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194,0</w:t>
            </w:r>
          </w:p>
        </w:tc>
      </w:tr>
      <w:tr>
        <w:trPr>
          <w:trHeight w:val="330"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Руководство и управление в сфере установленных функций органов местного самоуправления</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01 0 00 00000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Pr>
          <w:p>
            <w:pPr>
              <w:pStyle w:val="Normal"/>
              <w:jc w:val="center"/>
              <w:rPr>
                <w:sz w:val="22"/>
                <w:szCs w:val="22"/>
              </w:rPr>
            </w:pPr>
            <w:r>
              <w:rPr>
                <w:sz w:val="22"/>
                <w:szCs w:val="22"/>
              </w:rPr>
              <w:t>170,0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2"/>
                <w:szCs w:val="22"/>
              </w:rPr>
            </w:pPr>
            <w:r>
              <w:rPr>
                <w:sz w:val="22"/>
                <w:szCs w:val="22"/>
              </w:rPr>
              <w:t>170,0</w:t>
            </w:r>
          </w:p>
        </w:tc>
      </w:tr>
      <w:tr>
        <w:trPr>
          <w:trHeight w:val="330"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Органы местного самоуправления</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01 0 00 04000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170,0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170,0</w:t>
            </w:r>
          </w:p>
        </w:tc>
      </w:tr>
      <w:tr>
        <w:trPr>
          <w:trHeight w:val="330"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01 0 00 04000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169,5</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169,5</w:t>
            </w:r>
          </w:p>
        </w:tc>
      </w:tr>
      <w:tr>
        <w:trPr>
          <w:trHeight w:val="330"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Иные бюджетных ассигнования</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01 0 00 04000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0,5</w:t>
            </w:r>
          </w:p>
        </w:tc>
      </w:tr>
      <w:tr>
        <w:trPr>
          <w:trHeight w:val="360" w:hRule="atLeast"/>
        </w:trPr>
        <w:tc>
          <w:tcPr>
            <w:tcW w:w="477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Межбюджетные трансферты </w:t>
            </w:r>
          </w:p>
        </w:tc>
        <w:tc>
          <w:tcPr>
            <w:tcW w:w="661" w:type="dxa"/>
            <w:gridSpan w:val="3"/>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05 0 00 00000</w:t>
            </w:r>
          </w:p>
        </w:tc>
        <w:tc>
          <w:tcPr>
            <w:tcW w:w="672" w:type="dxa"/>
            <w:gridSpan w:val="2"/>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24,0</w:t>
            </w:r>
          </w:p>
        </w:tc>
        <w:tc>
          <w:tcPr>
            <w:tcW w:w="1446"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300" w:hRule="atLeast"/>
        </w:trPr>
        <w:tc>
          <w:tcPr>
            <w:tcW w:w="477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Межбюджетные трансферты из бюджета поселения</w:t>
            </w:r>
          </w:p>
        </w:tc>
        <w:tc>
          <w:tcPr>
            <w:tcW w:w="661" w:type="dxa"/>
            <w:gridSpan w:val="3"/>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05 1 00 00000</w:t>
            </w:r>
          </w:p>
        </w:tc>
        <w:tc>
          <w:tcPr>
            <w:tcW w:w="672" w:type="dxa"/>
            <w:gridSpan w:val="2"/>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24,0</w:t>
            </w:r>
          </w:p>
        </w:tc>
        <w:tc>
          <w:tcPr>
            <w:tcW w:w="1446"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300"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sz w:val="22"/>
                <w:szCs w:val="22"/>
              </w:rPr>
            </w:pPr>
            <w:r>
              <w:rPr>
                <w:sz w:val="22"/>
                <w:szCs w:val="22"/>
              </w:rPr>
              <w:t>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внешнему финансовому контролю</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05 1 00 47100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24,0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366" w:hRule="atLeast"/>
        </w:trPr>
        <w:tc>
          <w:tcPr>
            <w:tcW w:w="477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Межбюджетные трансферты</w:t>
            </w:r>
          </w:p>
        </w:tc>
        <w:tc>
          <w:tcPr>
            <w:tcW w:w="661" w:type="dxa"/>
            <w:gridSpan w:val="3"/>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05 1 00 47100</w:t>
            </w:r>
          </w:p>
        </w:tc>
        <w:tc>
          <w:tcPr>
            <w:tcW w:w="672"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500</w:t>
            </w:r>
          </w:p>
        </w:tc>
        <w:tc>
          <w:tcPr>
            <w:tcW w:w="1426"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24,0</w:t>
            </w:r>
          </w:p>
        </w:tc>
        <w:tc>
          <w:tcPr>
            <w:tcW w:w="1446"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509" w:hRule="atLeast"/>
        </w:trPr>
        <w:tc>
          <w:tcPr>
            <w:tcW w:w="477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Резервные фонды </w:t>
            </w:r>
          </w:p>
        </w:tc>
        <w:tc>
          <w:tcPr>
            <w:tcW w:w="661" w:type="dxa"/>
            <w:gridSpan w:val="3"/>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992" w:type="dxa"/>
            <w:gridSpan w:val="2"/>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gridSpan w:val="2"/>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500,0</w:t>
            </w:r>
          </w:p>
        </w:tc>
        <w:tc>
          <w:tcPr>
            <w:tcW w:w="1446"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500,0</w:t>
            </w:r>
          </w:p>
        </w:tc>
      </w:tr>
      <w:tr>
        <w:trPr>
          <w:trHeight w:val="272"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Резервный фонд поселения</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07 0 00 00000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500,0</w:t>
            </w:r>
          </w:p>
        </w:tc>
      </w:tr>
      <w:tr>
        <w:trPr>
          <w:trHeight w:val="330"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Резервный фонд муниципального образования «Чердаклинское городское поселение»</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07 0 00 44000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500,0</w:t>
            </w:r>
          </w:p>
        </w:tc>
      </w:tr>
      <w:tr>
        <w:trPr>
          <w:trHeight w:val="397"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sz w:val="22"/>
                <w:szCs w:val="22"/>
              </w:rPr>
            </w:pPr>
            <w:r>
              <w:rPr>
                <w:sz w:val="22"/>
                <w:szCs w:val="22"/>
              </w:rPr>
              <w:t>Иные бюджетные ассигнования</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07 0 00 44000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500,0</w:t>
            </w:r>
          </w:p>
        </w:tc>
      </w:tr>
      <w:tr>
        <w:trPr>
          <w:trHeight w:val="600" w:hRule="atLeast"/>
        </w:trPr>
        <w:tc>
          <w:tcPr>
            <w:tcW w:w="477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Другие общегосударственные вопросы</w:t>
            </w:r>
          </w:p>
        </w:tc>
        <w:tc>
          <w:tcPr>
            <w:tcW w:w="661" w:type="dxa"/>
            <w:gridSpan w:val="3"/>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gridSpan w:val="2"/>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gridSpan w:val="2"/>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1 411,274</w:t>
            </w:r>
          </w:p>
        </w:tc>
        <w:tc>
          <w:tcPr>
            <w:tcW w:w="1446"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2 891,235</w:t>
            </w:r>
          </w:p>
        </w:tc>
      </w:tr>
      <w:tr>
        <w:trPr>
          <w:trHeight w:val="600" w:hRule="atLeast"/>
        </w:trPr>
        <w:tc>
          <w:tcPr>
            <w:tcW w:w="477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661" w:type="dxa"/>
            <w:gridSpan w:val="3"/>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10 0 00 00000</w:t>
            </w:r>
          </w:p>
        </w:tc>
        <w:tc>
          <w:tcPr>
            <w:tcW w:w="672" w:type="dxa"/>
            <w:gridSpan w:val="2"/>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37,037</w:t>
            </w:r>
          </w:p>
        </w:tc>
        <w:tc>
          <w:tcPr>
            <w:tcW w:w="1446"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37,037</w:t>
            </w:r>
          </w:p>
        </w:tc>
      </w:tr>
      <w:tr>
        <w:trPr>
          <w:trHeight w:val="507" w:hRule="atLeast"/>
        </w:trPr>
        <w:tc>
          <w:tcPr>
            <w:tcW w:w="477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Ежемесячная денежная выплаты лицам, осуществляющим полномочия сельского старосты по Государственной программе Ульяновской области «Гражданское общество и государственная национальная политика в Ульяновской области»</w:t>
            </w:r>
          </w:p>
        </w:tc>
        <w:tc>
          <w:tcPr>
            <w:tcW w:w="661" w:type="dxa"/>
            <w:gridSpan w:val="3"/>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10 0 00 73080</w:t>
            </w:r>
          </w:p>
        </w:tc>
        <w:tc>
          <w:tcPr>
            <w:tcW w:w="672" w:type="dxa"/>
            <w:gridSpan w:val="2"/>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37,037</w:t>
            </w:r>
          </w:p>
        </w:tc>
        <w:tc>
          <w:tcPr>
            <w:tcW w:w="1446"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37,037</w:t>
            </w:r>
          </w:p>
        </w:tc>
      </w:tr>
      <w:tr>
        <w:trPr>
          <w:trHeight w:val="600" w:hRule="atLeast"/>
        </w:trPr>
        <w:tc>
          <w:tcPr>
            <w:tcW w:w="4776" w:type="dxa"/>
            <w:tcBorders>
              <w:left w:val="single" w:sz="4" w:space="0" w:color="000000"/>
              <w:bottom w:val="single" w:sz="4" w:space="0" w:color="000000"/>
            </w:tcBorders>
            <w:shd w:fill="auto" w:val="clear"/>
            <w:vAlign w:val="center"/>
          </w:tcPr>
          <w:p>
            <w:pPr>
              <w:pStyle w:val="Normal"/>
              <w:jc w:val="both"/>
              <w:rPr>
                <w:sz w:val="22"/>
                <w:szCs w:val="22"/>
              </w:rPr>
            </w:pPr>
            <w:r>
              <w:rPr>
                <w:sz w:val="22"/>
                <w:szCs w:val="22"/>
              </w:rPr>
              <w:t>Социальное обеспечение и иные выплаты населению</w:t>
            </w:r>
          </w:p>
        </w:tc>
        <w:tc>
          <w:tcPr>
            <w:tcW w:w="661" w:type="dxa"/>
            <w:gridSpan w:val="3"/>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10 0 00 73080</w:t>
            </w:r>
          </w:p>
        </w:tc>
        <w:tc>
          <w:tcPr>
            <w:tcW w:w="672"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300</w:t>
            </w:r>
          </w:p>
        </w:tc>
        <w:tc>
          <w:tcPr>
            <w:tcW w:w="1426"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37,037</w:t>
            </w:r>
          </w:p>
        </w:tc>
        <w:tc>
          <w:tcPr>
            <w:tcW w:w="1446"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37,037</w:t>
            </w:r>
          </w:p>
        </w:tc>
      </w:tr>
      <w:tr>
        <w:trPr>
          <w:trHeight w:val="509" w:hRule="atLeast"/>
        </w:trPr>
        <w:tc>
          <w:tcPr>
            <w:tcW w:w="477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Мероприятия по осуществлению муниципальным образованием «Чердаклинское городское поселение»Чердаклинского района Ульяновской области государственных полномочий субъектов Российской Федерации, переданных в установленном порядке</w:t>
            </w:r>
          </w:p>
        </w:tc>
        <w:tc>
          <w:tcPr>
            <w:tcW w:w="661" w:type="dxa"/>
            <w:gridSpan w:val="3"/>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11 0 00 00000</w:t>
            </w:r>
          </w:p>
        </w:tc>
        <w:tc>
          <w:tcPr>
            <w:tcW w:w="672" w:type="dxa"/>
            <w:gridSpan w:val="2"/>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2,88</w:t>
            </w:r>
          </w:p>
        </w:tc>
        <w:tc>
          <w:tcPr>
            <w:tcW w:w="1446"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2,88</w:t>
            </w:r>
          </w:p>
        </w:tc>
      </w:tr>
      <w:tr>
        <w:trPr>
          <w:trHeight w:val="702" w:hRule="atLeast"/>
        </w:trPr>
        <w:tc>
          <w:tcPr>
            <w:tcW w:w="477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Определение перечня должностных лиц,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61" w:type="dxa"/>
            <w:gridSpan w:val="3"/>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11 0 00 71020</w:t>
            </w:r>
          </w:p>
        </w:tc>
        <w:tc>
          <w:tcPr>
            <w:tcW w:w="672" w:type="dxa"/>
            <w:gridSpan w:val="2"/>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2,88</w:t>
            </w:r>
          </w:p>
        </w:tc>
        <w:tc>
          <w:tcPr>
            <w:tcW w:w="1446"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2,88</w:t>
            </w:r>
          </w:p>
        </w:tc>
      </w:tr>
      <w:tr>
        <w:trPr>
          <w:trHeight w:val="690" w:hRule="atLeast"/>
        </w:trPr>
        <w:tc>
          <w:tcPr>
            <w:tcW w:w="477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661" w:type="dxa"/>
            <w:gridSpan w:val="3"/>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11 0 00 71020</w:t>
            </w:r>
          </w:p>
        </w:tc>
        <w:tc>
          <w:tcPr>
            <w:tcW w:w="672"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2,88</w:t>
            </w:r>
          </w:p>
        </w:tc>
        <w:tc>
          <w:tcPr>
            <w:tcW w:w="1446"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2,88</w:t>
            </w:r>
          </w:p>
        </w:tc>
      </w:tr>
      <w:tr>
        <w:trPr>
          <w:trHeight w:val="690" w:hRule="atLeast"/>
        </w:trPr>
        <w:tc>
          <w:tcPr>
            <w:tcW w:w="477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Условно утвержденные расходы</w:t>
            </w:r>
          </w:p>
        </w:tc>
        <w:tc>
          <w:tcPr>
            <w:tcW w:w="661" w:type="dxa"/>
            <w:gridSpan w:val="3"/>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12 0 00 00000</w:t>
            </w:r>
          </w:p>
        </w:tc>
        <w:tc>
          <w:tcPr>
            <w:tcW w:w="672" w:type="dxa"/>
            <w:gridSpan w:val="2"/>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1 371,357</w:t>
            </w:r>
          </w:p>
        </w:tc>
        <w:tc>
          <w:tcPr>
            <w:tcW w:w="1446"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2 851,318</w:t>
            </w:r>
          </w:p>
        </w:tc>
      </w:tr>
      <w:tr>
        <w:trPr>
          <w:trHeight w:val="690" w:hRule="atLeast"/>
        </w:trPr>
        <w:tc>
          <w:tcPr>
            <w:tcW w:w="4776" w:type="dxa"/>
            <w:tcBorders>
              <w:left w:val="single" w:sz="4" w:space="0" w:color="000000"/>
              <w:bottom w:val="single" w:sz="4" w:space="0" w:color="000000"/>
            </w:tcBorders>
            <w:shd w:fill="auto" w:val="clear"/>
            <w:vAlign w:val="center"/>
          </w:tcPr>
          <w:p>
            <w:pPr>
              <w:pStyle w:val="Normal"/>
              <w:jc w:val="both"/>
              <w:rPr>
                <w:sz w:val="22"/>
                <w:szCs w:val="22"/>
              </w:rPr>
            </w:pPr>
            <w:r>
              <w:rPr>
                <w:sz w:val="22"/>
                <w:szCs w:val="22"/>
              </w:rPr>
              <w:t>Иные бюджетные ассигнования</w:t>
            </w:r>
          </w:p>
        </w:tc>
        <w:tc>
          <w:tcPr>
            <w:tcW w:w="661" w:type="dxa"/>
            <w:gridSpan w:val="3"/>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12 0 00 00000</w:t>
            </w:r>
          </w:p>
        </w:tc>
        <w:tc>
          <w:tcPr>
            <w:tcW w:w="672"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26"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1 371,357</w:t>
            </w:r>
          </w:p>
        </w:tc>
        <w:tc>
          <w:tcPr>
            <w:tcW w:w="1446"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2 851,318</w:t>
            </w:r>
          </w:p>
        </w:tc>
      </w:tr>
      <w:tr>
        <w:trPr>
          <w:trHeight w:val="365" w:hRule="atLeast"/>
        </w:trPr>
        <w:tc>
          <w:tcPr>
            <w:tcW w:w="4776" w:type="dxa"/>
            <w:tcBorders>
              <w:left w:val="single" w:sz="4" w:space="0" w:color="000000"/>
              <w:bottom w:val="single" w:sz="4" w:space="0" w:color="000000"/>
            </w:tcBorders>
            <w:shd w:fill="auto" w:val="clear"/>
            <w:vAlign w:val="center"/>
          </w:tcPr>
          <w:p>
            <w:pPr>
              <w:pStyle w:val="Normal"/>
              <w:jc w:val="both"/>
              <w:rPr>
                <w:b/>
                <w:b/>
                <w:color w:val="000000"/>
                <w:sz w:val="22"/>
                <w:szCs w:val="22"/>
              </w:rPr>
            </w:pPr>
            <w:r>
              <w:rPr>
                <w:b/>
                <w:color w:val="000000"/>
                <w:sz w:val="22"/>
                <w:szCs w:val="22"/>
              </w:rPr>
              <w:t>Национальная безопасность и правоохранительная деятельность</w:t>
            </w:r>
          </w:p>
        </w:tc>
        <w:tc>
          <w:tcPr>
            <w:tcW w:w="661" w:type="dxa"/>
            <w:gridSpan w:val="3"/>
            <w:tcBorders>
              <w:left w:val="single" w:sz="4" w:space="0" w:color="000000"/>
              <w:bottom w:val="single" w:sz="4" w:space="0" w:color="000000"/>
            </w:tcBorders>
            <w:shd w:fill="auto" w:val="clear"/>
            <w:vAlign w:val="center"/>
          </w:tcPr>
          <w:p>
            <w:pPr>
              <w:pStyle w:val="Normal"/>
              <w:jc w:val="center"/>
              <w:rPr>
                <w:b/>
                <w:b/>
                <w:color w:val="000000"/>
                <w:sz w:val="22"/>
                <w:szCs w:val="22"/>
              </w:rPr>
            </w:pPr>
            <w:r>
              <w:rPr>
                <w:b/>
                <w:color w:val="000000"/>
                <w:sz w:val="22"/>
                <w:szCs w:val="22"/>
              </w:rPr>
              <w:t>03</w:t>
            </w:r>
          </w:p>
        </w:tc>
        <w:tc>
          <w:tcPr>
            <w:tcW w:w="567" w:type="dxa"/>
            <w:gridSpan w:val="2"/>
            <w:tcBorders>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992" w:type="dxa"/>
            <w:gridSpan w:val="2"/>
            <w:tcBorders>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672" w:type="dxa"/>
            <w:gridSpan w:val="2"/>
            <w:tcBorders>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426" w:type="dxa"/>
            <w:gridSpan w:val="2"/>
            <w:tcBorders>
              <w:left w:val="single" w:sz="4" w:space="0" w:color="000000"/>
              <w:bottom w:val="single" w:sz="4" w:space="0" w:color="000000"/>
            </w:tcBorders>
            <w:shd w:fill="auto" w:val="clear"/>
            <w:vAlign w:val="center"/>
          </w:tcPr>
          <w:p>
            <w:pPr>
              <w:pStyle w:val="Normal"/>
              <w:jc w:val="center"/>
              <w:rPr>
                <w:b/>
                <w:b/>
                <w:color w:val="000000"/>
                <w:sz w:val="22"/>
                <w:szCs w:val="22"/>
              </w:rPr>
            </w:pPr>
            <w:r>
              <w:rPr>
                <w:b/>
                <w:color w:val="000000"/>
                <w:sz w:val="22"/>
                <w:szCs w:val="22"/>
              </w:rPr>
              <w:t>185,0</w:t>
            </w:r>
          </w:p>
        </w:tc>
        <w:tc>
          <w:tcPr>
            <w:tcW w:w="1446" w:type="dxa"/>
            <w:gridSpan w:val="2"/>
            <w:tcBorders>
              <w:left w:val="single" w:sz="4" w:space="0" w:color="000000"/>
              <w:bottom w:val="single" w:sz="4" w:space="0" w:color="000000"/>
              <w:right w:val="single" w:sz="4" w:space="0" w:color="000000"/>
            </w:tcBorders>
            <w:shd w:fill="auto" w:val="clear"/>
            <w:vAlign w:val="center"/>
          </w:tcPr>
          <w:p>
            <w:pPr>
              <w:pStyle w:val="Normal"/>
              <w:jc w:val="center"/>
              <w:rPr>
                <w:b/>
                <w:b/>
                <w:color w:val="000000"/>
                <w:sz w:val="22"/>
                <w:szCs w:val="22"/>
              </w:rPr>
            </w:pPr>
            <w:r>
              <w:rPr>
                <w:b/>
                <w:color w:val="000000"/>
                <w:sz w:val="22"/>
                <w:szCs w:val="22"/>
              </w:rPr>
              <w:t>185,0</w:t>
            </w:r>
          </w:p>
        </w:tc>
      </w:tr>
      <w:tr>
        <w:trPr>
          <w:trHeight w:val="397" w:hRule="atLeast"/>
        </w:trPr>
        <w:tc>
          <w:tcPr>
            <w:tcW w:w="477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661" w:type="dxa"/>
            <w:gridSpan w:val="3"/>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gridSpan w:val="2"/>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gridSpan w:val="2"/>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100,0</w:t>
            </w:r>
          </w:p>
        </w:tc>
        <w:tc>
          <w:tcPr>
            <w:tcW w:w="1446" w:type="dxa"/>
            <w:gridSpan w:val="2"/>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Предупреждение и ликвидация последствий чрезвычайных ситуаций и стихийных бедствий</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06 0 00 00000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Мероприятия по предупреждению и ликвидации последствий чрезвычайных ситуаций и стихийных бедствий</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06 0 00 42000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06 0 00 42000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Обеспечение пожарной безопасности </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85,0</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10 0 00 00000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85,0</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Предупреждение возникновения пожаров, профилактика пожаров</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10 0 00 67100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10 0 00 67100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40,0</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sz w:val="22"/>
                <w:szCs w:val="22"/>
              </w:rPr>
            </w:pPr>
            <w:r>
              <w:rPr>
                <w:sz w:val="22"/>
                <w:szCs w:val="22"/>
              </w:rPr>
              <w:t>Социальное обеспечение и иные выплаты населению</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10 0 00 67100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300</w:t>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Развитие материально-технической базы противопожарной службы</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10 0 00 67200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35,0</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10 0 00 67200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35,0</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Муниципальная программа «Пожарная безопасность муниципального образования «Чердаклинское городское поселение» Чердаклинского района Ульяновской области на 2020-2022 годы»</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97 0 00 00000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85,0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Предупреждение возникновения пожаров, профилактика пожаров</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97 0 00 67100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85,0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97 0 00 67100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sz w:val="22"/>
                <w:szCs w:val="22"/>
              </w:rPr>
            </w:pPr>
            <w:r>
              <w:rPr>
                <w:sz w:val="22"/>
                <w:szCs w:val="22"/>
              </w:rPr>
              <w:t>Социальное обеспечение и иные выплаты населению</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97 0 00 67100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300</w:t>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Развитие материально-технической базы противопожарной службы</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97 0 00 67200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97 0 00 67200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35,0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b/>
                <w:b/>
                <w:color w:val="000000"/>
                <w:sz w:val="22"/>
                <w:szCs w:val="22"/>
              </w:rPr>
            </w:pPr>
            <w:r>
              <w:rPr>
                <w:b/>
                <w:color w:val="000000"/>
                <w:sz w:val="22"/>
                <w:szCs w:val="22"/>
              </w:rPr>
              <w:t>Национальная экономика</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b/>
                <w:b/>
                <w:color w:val="000000"/>
                <w:sz w:val="22"/>
                <w:szCs w:val="22"/>
              </w:rPr>
            </w:pPr>
            <w:r>
              <w:rPr>
                <w:b/>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b/>
                <w:b/>
                <w:color w:val="000000"/>
                <w:sz w:val="22"/>
                <w:szCs w:val="22"/>
              </w:rPr>
            </w:pPr>
            <w:r>
              <w:rPr>
                <w:b/>
                <w:color w:val="000000"/>
                <w:sz w:val="22"/>
                <w:szCs w:val="22"/>
              </w:rPr>
              <w:t>9 126,6</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olor w:val="000000"/>
                <w:sz w:val="22"/>
                <w:szCs w:val="22"/>
              </w:rPr>
            </w:pPr>
            <w:r>
              <w:rPr>
                <w:b/>
                <w:color w:val="000000"/>
                <w:sz w:val="22"/>
                <w:szCs w:val="22"/>
              </w:rPr>
              <w:t>9 136,6</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Дорожное хозяйство (дорожные фонды)</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8 676,6</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8 676,6</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10 0 00 00000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Благоустройство дворовых территорий многоквартирных домов </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10 0 00 41100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10 0 00 41100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Муниципальная программа «Создание комфортной среды в муниципальном образовании «Чердаклинское городское поселение» Чердаклинского района Ульяновской области на 2018-2022 годы»</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71 0 00 00000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Благоустройство дворовых территорий многоквартирных домов </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71 0 00 41100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71 0 00 41100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10 0 00 00000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1 850,0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8 476,6</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Содержание дорог</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10 0 00 65700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1 400,0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1 400,0</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10 0 00 65700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1 400,0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1 400,0</w:t>
            </w:r>
          </w:p>
        </w:tc>
      </w:tr>
      <w:tr>
        <w:trPr>
          <w:trHeight w:val="353" w:hRule="atLeast"/>
        </w:trPr>
        <w:tc>
          <w:tcPr>
            <w:tcW w:w="477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Благоустройство </w:t>
            </w:r>
          </w:p>
        </w:tc>
        <w:tc>
          <w:tcPr>
            <w:tcW w:w="661" w:type="dxa"/>
            <w:gridSpan w:val="3"/>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10 0 00 65800</w:t>
            </w:r>
          </w:p>
        </w:tc>
        <w:tc>
          <w:tcPr>
            <w:tcW w:w="672"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450,0</w:t>
            </w:r>
          </w:p>
        </w:tc>
        <w:tc>
          <w:tcPr>
            <w:tcW w:w="144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450,0</w:t>
            </w:r>
          </w:p>
        </w:tc>
      </w:tr>
      <w:tr>
        <w:trPr>
          <w:trHeight w:val="353"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10 0 00 65800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450,0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450,0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3"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Народный бюджет</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10 0 00 60000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1 000,0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3"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10 0 00 60000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1 000,0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3"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Ремонт дорог</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10 0 00 66100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3 181,1</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3"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10 0 00 66100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3 181,1</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3"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Дорожный фонд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100 00 66200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2 445,5</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3"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10 0 00 66200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2 445,5</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3"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Муниципальная программа «Ремонт автомобильных дорог общего пользования, находящихся в собственности муниципального образования «Чердаклинское городское поселение» Чердаклинского района Ульяновской области на 2020-2022 годы»</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96 0 00 00000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6 626,6</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3"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Народный бюджет</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96 0 00 60000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1 000,0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3"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96 0 00 60000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1 000,0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3"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Ремонт дорог</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96 0 00 66100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3 181,1</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71"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96 0 00 66100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3 181,1</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00"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Дорожный фонд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96 0 00 66200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2 445,5</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00"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09</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96 0 00 66200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2 445,5</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00"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Другие вопросы в области национальной экономики</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450,0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460,0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00"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Муниципальная программа «Развития малого и среднего предпринимательства на территории муниципального образования «Чердаклинское городское поселение» Чердаклинского района Ульяновской области на 2021-2023 годы»</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91 0 00 00000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180,0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190,0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00"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Информационная поддержка</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91 0 00 61100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00"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91 0 00 61100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00"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Организация и проведение конкурсов в сфере малого и среднего предпринимательства</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91 0 00 61200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00"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91 0 00 61200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00"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Повышение профессиональных знаний</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91 0 00 61300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00"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91 0 00 61300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00"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Выполнение работ по осуществлению регулярных перевозок пассажиров по регулируемым тарифам по маршрутам муниципального образования «Чердаклинское городское поселение» Чердаклинского района Ульяновской области</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91 0 00 61400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150,0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150,0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273"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91 0 00 61400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150,0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150,0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53"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10 0 00 00000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270,0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270,0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33"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 xml:space="preserve">Инвентаризация, паспортизация объектов имущества </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10 0 00 63100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50,0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50,0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60"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10 0 00 63100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50,0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50,0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479"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Оценка имущества</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10 0 00 63200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435"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10 0 00 63200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476"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sz w:val="22"/>
                <w:szCs w:val="22"/>
              </w:rPr>
            </w:pPr>
            <w:r>
              <w:rPr>
                <w:sz w:val="22"/>
                <w:szCs w:val="22"/>
              </w:rPr>
              <w:t>Публикация информационных сообщений</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10 0 00 63300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93"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10 0 00 63300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12"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sz w:val="22"/>
                <w:szCs w:val="22"/>
              </w:rPr>
            </w:pPr>
            <w:r>
              <w:rPr>
                <w:sz w:val="22"/>
                <w:szCs w:val="22"/>
              </w:rPr>
              <w:t>Формирование земельных участков</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10 0 00 63400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169"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04</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10 0 00 63400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86"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b/>
                <w:b/>
                <w:color w:val="000000"/>
                <w:sz w:val="22"/>
                <w:szCs w:val="22"/>
              </w:rPr>
            </w:pPr>
            <w:r>
              <w:rPr>
                <w:b/>
                <w:color w:val="000000"/>
                <w:sz w:val="22"/>
                <w:szCs w:val="22"/>
              </w:rPr>
              <w:t>Жилищно-коммунальное хозяйство</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b/>
                <w:b/>
                <w:color w:val="000000"/>
                <w:sz w:val="22"/>
                <w:szCs w:val="22"/>
              </w:rPr>
            </w:pPr>
            <w:r>
              <w:rPr>
                <w:b/>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b/>
                <w:b/>
                <w:color w:val="000000"/>
                <w:sz w:val="22"/>
                <w:szCs w:val="22"/>
              </w:rPr>
            </w:pPr>
            <w:r>
              <w:rPr>
                <w:b/>
                <w:color w:val="000000"/>
                <w:sz w:val="22"/>
                <w:szCs w:val="22"/>
              </w:rPr>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b/>
                <w:b/>
                <w:color w:val="000000"/>
                <w:sz w:val="22"/>
                <w:szCs w:val="22"/>
              </w:rPr>
            </w:pPr>
            <w:r>
              <w:rPr>
                <w:b/>
                <w:color w:val="000000"/>
                <w:sz w:val="22"/>
                <w:szCs w:val="22"/>
              </w:rPr>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b/>
                <w:b/>
                <w:color w:val="000000"/>
                <w:sz w:val="22"/>
                <w:szCs w:val="22"/>
              </w:rPr>
            </w:pPr>
            <w:r>
              <w:rPr>
                <w:b/>
                <w:color w:val="000000"/>
                <w:sz w:val="22"/>
                <w:szCs w:val="22"/>
              </w:rPr>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b/>
                <w:b/>
                <w:color w:val="000000"/>
                <w:sz w:val="22"/>
                <w:szCs w:val="22"/>
              </w:rPr>
            </w:pPr>
            <w:r>
              <w:rPr>
                <w:b/>
                <w:color w:val="000000"/>
                <w:sz w:val="22"/>
                <w:szCs w:val="22"/>
              </w:rPr>
              <w:t>26 397,214</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b/>
                <w:b/>
                <w:color w:val="000000"/>
                <w:sz w:val="22"/>
                <w:szCs w:val="22"/>
              </w:rPr>
            </w:pPr>
            <w:r>
              <w:rPr>
                <w:b/>
                <w:color w:val="000000"/>
                <w:sz w:val="22"/>
                <w:szCs w:val="22"/>
              </w:rPr>
              <w:t>27 229,336</w:t>
            </w:r>
          </w:p>
        </w:tc>
        <w:tc>
          <w:tcPr>
            <w:tcW w:w="47" w:type="dxa"/>
            <w:tcBorders>
              <w:left w:val="single" w:sz="4" w:space="0" w:color="000000"/>
            </w:tcBorders>
            <w:shd w:fill="auto" w:val="clear"/>
            <w:tcMar>
              <w:left w:w="0" w:type="dxa"/>
              <w:right w:w="0" w:type="dxa"/>
            </w:tcMar>
          </w:tcPr>
          <w:p>
            <w:pPr>
              <w:pStyle w:val="Normal"/>
              <w:snapToGrid w:val="false"/>
              <w:rPr>
                <w:b/>
                <w:b/>
                <w:color w:val="000000"/>
                <w:sz w:val="20"/>
                <w:szCs w:val="20"/>
              </w:rPr>
            </w:pPr>
            <w:r>
              <w:rPr>
                <w:b/>
                <w:color w:val="000000"/>
                <w:sz w:val="20"/>
                <w:szCs w:val="20"/>
              </w:rPr>
            </w:r>
          </w:p>
        </w:tc>
      </w:tr>
      <w:tr>
        <w:trPr>
          <w:trHeight w:val="586"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Коммунальное хозяйство</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650,0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650,0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86"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10 0 00 00000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650,0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86"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Теплоснабжение</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10 0 00 68100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350,0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86"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10 0 00 68100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350,0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86"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Водоснабжение</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10 0 00 68200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86"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02</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10 0 00 68200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86"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Муниципальная программа «Развитие жилищно-коммунального хозяйства, находящегося в собственности муниципального образования «Чердаклинское городское поселение» Чердаклинского района Ульяновской области на 2020-2022 годы»</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02</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98 0 00 00000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650,0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86"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Теплоснабжение</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02</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98 0 00 68100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350,0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86"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02</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98 0 00 68100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350,0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86"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Водоснабжение</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02</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98 0 00 68200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300,0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2"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02</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98 0 00 68200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300,0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2"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Благоустройство</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13 260,44352</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14 092,56552</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2"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Муниципальная программа «Комплексное развитие сельских территорий муниципального образования «Чердаклинское городское поселение» Чердаклинского района Ульяновской области на 2020-2024 год»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72 0 00 00000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4 638,45</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t>4 989,9</w:t>
            </w:r>
          </w:p>
          <w:p>
            <w:pPr>
              <w:pStyle w:val="Normal"/>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2"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numPr>
                <w:ilvl w:val="0"/>
                <w:numId w:val="0"/>
              </w:numPr>
              <w:ind w:left="0" w:hanging="0"/>
              <w:jc w:val="both"/>
              <w:rPr>
                <w:color w:val="000000"/>
                <w:sz w:val="22"/>
                <w:szCs w:val="22"/>
              </w:rPr>
            </w:pPr>
            <w:r>
              <w:rPr>
                <w:color w:val="000000"/>
                <w:sz w:val="22"/>
                <w:szCs w:val="22"/>
              </w:rPr>
              <w:t>Расходы по обеспечению комплексного развития сельских территорий</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pPr>
            <w:r>
              <w:rPr>
                <w:color w:val="000000"/>
                <w:sz w:val="22"/>
                <w:szCs w:val="22"/>
              </w:rPr>
              <w:t xml:space="preserve">72 0 00 </w:t>
            </w:r>
            <w:r>
              <w:rPr>
                <w:color w:val="000000"/>
                <w:sz w:val="22"/>
                <w:szCs w:val="22"/>
                <w:lang w:val="en-US"/>
              </w:rPr>
              <w:t>L</w:t>
            </w:r>
            <w:r>
              <w:rPr>
                <w:color w:val="000000"/>
                <w:sz w:val="22"/>
                <w:szCs w:val="22"/>
              </w:rPr>
              <w:t>5769</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4 638,45</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t>4 989,9</w:t>
            </w:r>
          </w:p>
          <w:p>
            <w:pPr>
              <w:pStyle w:val="Normal"/>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2"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numPr>
                <w:ilvl w:val="0"/>
                <w:numId w:val="0"/>
              </w:numPr>
              <w:ind w:left="0" w:hanging="0"/>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pPr>
            <w:r>
              <w:rPr>
                <w:color w:val="000000"/>
                <w:sz w:val="22"/>
                <w:szCs w:val="22"/>
              </w:rPr>
              <w:t xml:space="preserve">72 0 00 </w:t>
            </w:r>
            <w:r>
              <w:rPr>
                <w:color w:val="000000"/>
                <w:sz w:val="22"/>
                <w:szCs w:val="22"/>
                <w:lang w:val="en-US"/>
              </w:rPr>
              <w:t>L</w:t>
            </w:r>
            <w:r>
              <w:rPr>
                <w:color w:val="000000"/>
                <w:sz w:val="22"/>
                <w:szCs w:val="22"/>
              </w:rPr>
              <w:t>5769</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4 638,45</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t>4 989,9</w:t>
            </w:r>
          </w:p>
          <w:p>
            <w:pPr>
              <w:pStyle w:val="Normal"/>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2"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10 0 00 00000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8 621,99352</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9 102,66552</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2"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rPr>
                <w:color w:val="000000"/>
                <w:sz w:val="22"/>
                <w:szCs w:val="22"/>
              </w:rPr>
            </w:pPr>
            <w:r>
              <w:rPr>
                <w:color w:val="000000"/>
                <w:sz w:val="22"/>
                <w:szCs w:val="22"/>
              </w:rPr>
              <w:t xml:space="preserve">Софинансирование расходов в рамках реализации проекта поддержки местных инициатив за счет местного бюджета </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10 0 00 61000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600,0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600,0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2"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10 0 00 61000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600,0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600,0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2"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 xml:space="preserve">Конкурсные мероприятия по благоустройству </w:t>
            </w:r>
          </w:p>
          <w:p>
            <w:pPr>
              <w:pStyle w:val="Normal"/>
              <w:jc w:val="both"/>
              <w:rPr>
                <w:color w:val="000000"/>
                <w:sz w:val="22"/>
                <w:szCs w:val="22"/>
              </w:rPr>
            </w:pPr>
            <w:r>
              <w:rPr>
                <w:color w:val="000000"/>
                <w:sz w:val="22"/>
                <w:szCs w:val="22"/>
              </w:rPr>
              <w:t>и улучшению архитектурного облика</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10 0 00 65500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2"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10 0 00 65500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2"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Электроснабжение</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10 0 00 65600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3 000,0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3 000,0</w:t>
            </w:r>
          </w:p>
        </w:tc>
        <w:tc>
          <w:tcPr>
            <w:tcW w:w="47" w:type="dxa"/>
            <w:tcBorders>
              <w:left w:val="single" w:sz="4" w:space="0" w:color="000000"/>
            </w:tcBorders>
            <w:shd w:fill="auto" w:val="clear"/>
            <w:tcMar>
              <w:left w:w="0" w:type="dxa"/>
              <w:right w:w="0" w:type="dxa"/>
            </w:tcMar>
          </w:tcPr>
          <w:p>
            <w:pPr>
              <w:pStyle w:val="Normal"/>
              <w:snapToGrid w:val="false"/>
              <w:rPr>
                <w:sz w:val="20"/>
                <w:szCs w:val="20"/>
              </w:rPr>
            </w:pPr>
            <w:r>
              <w:rPr>
                <w:sz w:val="20"/>
                <w:szCs w:val="20"/>
              </w:rPr>
            </w:r>
          </w:p>
        </w:tc>
      </w:tr>
      <w:tr>
        <w:trPr>
          <w:trHeight w:val="352"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10 0 00 65600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3 000,0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3 000,0</w:t>
            </w:r>
          </w:p>
        </w:tc>
        <w:tc>
          <w:tcPr>
            <w:tcW w:w="47" w:type="dxa"/>
            <w:tcBorders>
              <w:left w:val="single" w:sz="4" w:space="0" w:color="000000"/>
            </w:tcBorders>
            <w:shd w:fill="auto" w:val="clear"/>
            <w:tcMar>
              <w:left w:w="0" w:type="dxa"/>
              <w:right w:w="0" w:type="dxa"/>
            </w:tcMar>
          </w:tcPr>
          <w:p>
            <w:pPr>
              <w:pStyle w:val="Normal"/>
              <w:snapToGrid w:val="false"/>
              <w:rPr>
                <w:sz w:val="20"/>
                <w:szCs w:val="20"/>
              </w:rPr>
            </w:pPr>
            <w:r>
              <w:rPr>
                <w:sz w:val="20"/>
                <w:szCs w:val="20"/>
              </w:rPr>
            </w:r>
          </w:p>
        </w:tc>
      </w:tr>
      <w:tr>
        <w:trPr>
          <w:trHeight w:val="352"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 xml:space="preserve">Благоустройство </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10 0 00 65800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5 011,99352</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5 492,66552</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2"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10 0 00 65800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5 009,96852</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5 490,64052</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52"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sz w:val="22"/>
                <w:szCs w:val="22"/>
              </w:rPr>
            </w:pPr>
            <w:r>
              <w:rPr>
                <w:sz w:val="22"/>
                <w:szCs w:val="22"/>
              </w:rPr>
              <w:t>Иные бюджетные ассигнования</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10 0 00 65800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800</w:t>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2,025</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2,025</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Другие вопросы в области жилищно-коммунального хозяйства</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12 486,77048</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12 486,77048</w:t>
            </w:r>
          </w:p>
        </w:tc>
        <w:tc>
          <w:tcPr>
            <w:tcW w:w="47" w:type="dxa"/>
            <w:tcBorders>
              <w:left w:val="single" w:sz="4" w:space="0" w:color="000000"/>
            </w:tcBorders>
            <w:shd w:fill="auto" w:val="clear"/>
            <w:tcMar>
              <w:left w:w="0" w:type="dxa"/>
              <w:right w:w="0" w:type="dxa"/>
            </w:tcMar>
          </w:tcPr>
          <w:p>
            <w:pPr>
              <w:pStyle w:val="Normal"/>
              <w:snapToGrid w:val="false"/>
              <w:rPr>
                <w:sz w:val="20"/>
                <w:szCs w:val="20"/>
              </w:rPr>
            </w:pPr>
            <w:r>
              <w:rPr>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10 0 00 00000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highlight w:val="yellow"/>
              </w:rPr>
            </w:pPr>
            <w:r>
              <w:rPr>
                <w:color w:val="000000"/>
                <w:sz w:val="22"/>
                <w:szCs w:val="22"/>
                <w:highlight w:val="yellow"/>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12 486,77048</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sz w:val="22"/>
                <w:szCs w:val="22"/>
              </w:rPr>
            </w:pPr>
            <w:r>
              <w:rPr>
                <w:sz w:val="22"/>
                <w:szCs w:val="22"/>
              </w:rPr>
              <w:t>Содержание муниципального казённого учреждения «Благоустройство и обслуживание населения Чердаклинского городского поселения»</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10 0 00 45000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highlight w:val="yellow"/>
              </w:rPr>
            </w:pPr>
            <w:r>
              <w:rPr>
                <w:color w:val="000000"/>
                <w:sz w:val="22"/>
                <w:szCs w:val="22"/>
                <w:highlight w:val="yellow"/>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12 194,54</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10 0 00 45000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highlight w:val="yellow"/>
              </w:rPr>
            </w:pPr>
            <w:r>
              <w:rPr>
                <w:color w:val="000000"/>
                <w:sz w:val="22"/>
                <w:szCs w:val="22"/>
                <w:highlight w:val="yellow"/>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11 143,159</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10 0 00 45000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highlight w:val="yellow"/>
              </w:rPr>
            </w:pPr>
            <w:r>
              <w:rPr>
                <w:color w:val="000000"/>
                <w:sz w:val="22"/>
                <w:szCs w:val="22"/>
                <w:highlight w:val="yellow"/>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1 000,0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sz w:val="22"/>
                <w:szCs w:val="22"/>
              </w:rPr>
            </w:pPr>
            <w:r>
              <w:rPr>
                <w:sz w:val="22"/>
                <w:szCs w:val="22"/>
              </w:rPr>
              <w:t>Иные бюджетные ассигнования</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10 0 00 45000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800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highlight w:val="yellow"/>
              </w:rPr>
            </w:pPr>
            <w:r>
              <w:rPr>
                <w:color w:val="000000"/>
                <w:sz w:val="22"/>
                <w:szCs w:val="22"/>
                <w:highlight w:val="yellow"/>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51,381</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Взносы на капитальный ремонт</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10 0 00 48000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highlight w:val="yellow"/>
              </w:rPr>
            </w:pPr>
            <w:r>
              <w:rPr>
                <w:color w:val="000000"/>
                <w:sz w:val="22"/>
                <w:szCs w:val="22"/>
                <w:highlight w:val="yellow"/>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292,23048</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10 0 00 48000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highlight w:val="yellow"/>
              </w:rPr>
            </w:pPr>
            <w:r>
              <w:rPr>
                <w:color w:val="000000"/>
                <w:sz w:val="22"/>
                <w:szCs w:val="22"/>
                <w:highlight w:val="yellow"/>
              </w:rPr>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292,23048</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color w:val="000000"/>
                <w:sz w:val="22"/>
                <w:szCs w:val="22"/>
              </w:rPr>
              <w:t>Муниципальная программа «</w:t>
            </w:r>
            <w:r>
              <w:rPr>
                <w:sz w:val="22"/>
                <w:szCs w:val="22"/>
              </w:rPr>
              <w:t>Обеспечение деятельности муниципального казённого учреждения «Благоустройство и обслуживание населения Чердаклинского городского поселения»</w:t>
            </w:r>
            <w:r>
              <w:rPr>
                <w:color w:val="000000"/>
                <w:sz w:val="22"/>
                <w:szCs w:val="22"/>
              </w:rPr>
              <w:t xml:space="preserve"> на 2020-2022годы»</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75 0 00 00000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12 486,77048</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sz w:val="22"/>
                <w:szCs w:val="22"/>
              </w:rPr>
            </w:pPr>
            <w:r>
              <w:rPr>
                <w:sz w:val="22"/>
                <w:szCs w:val="22"/>
              </w:rPr>
              <w:t>Содержание муниципального казённого учреждения «Благоустройство и обслуживание населения Чердаклинского городского поселения»</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75 0 00 45000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12 194,54</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75 0 00 45000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11 143,159</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75 0 00 45000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1 000,0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sz w:val="22"/>
                <w:szCs w:val="22"/>
              </w:rPr>
            </w:pPr>
            <w:r>
              <w:rPr>
                <w:sz w:val="22"/>
                <w:szCs w:val="22"/>
              </w:rPr>
              <w:t>Иные бюджетные ассигнования</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75 0 00 45000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800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51,381</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Взносы на капитальный ремонт</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75 0 00 48000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292,23048</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05</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75 0 00 48000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292,23048</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b/>
                <w:b/>
                <w:color w:val="000000"/>
                <w:sz w:val="22"/>
                <w:szCs w:val="22"/>
              </w:rPr>
            </w:pPr>
            <w:r>
              <w:rPr>
                <w:b/>
                <w:color w:val="000000"/>
                <w:sz w:val="22"/>
                <w:szCs w:val="22"/>
              </w:rPr>
              <w:t>Культура, кинематография</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b/>
                <w:b/>
                <w:color w:val="000000"/>
                <w:sz w:val="22"/>
                <w:szCs w:val="22"/>
              </w:rPr>
            </w:pPr>
            <w:r>
              <w:rPr>
                <w:b/>
                <w:color w:val="000000"/>
                <w:sz w:val="22"/>
                <w:szCs w:val="22"/>
              </w:rPr>
              <w:t>08</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b/>
                <w:b/>
                <w:color w:val="000000"/>
                <w:sz w:val="22"/>
                <w:szCs w:val="22"/>
              </w:rPr>
            </w:pPr>
            <w:r>
              <w:rPr>
                <w:b/>
                <w:color w:val="000000"/>
                <w:sz w:val="22"/>
                <w:szCs w:val="22"/>
              </w:rPr>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b/>
                <w:b/>
                <w:color w:val="000000"/>
                <w:sz w:val="22"/>
                <w:szCs w:val="22"/>
              </w:rPr>
            </w:pPr>
            <w:r>
              <w:rPr>
                <w:b/>
                <w:color w:val="000000"/>
                <w:sz w:val="22"/>
                <w:szCs w:val="22"/>
              </w:rPr>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b/>
                <w:b/>
                <w:color w:val="000000"/>
                <w:sz w:val="22"/>
                <w:szCs w:val="22"/>
              </w:rPr>
            </w:pPr>
            <w:r>
              <w:rPr>
                <w:b/>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b/>
                <w:b/>
                <w:sz w:val="22"/>
                <w:szCs w:val="22"/>
              </w:rPr>
            </w:pPr>
            <w:r>
              <w:rPr>
                <w:b/>
                <w:sz w:val="22"/>
                <w:szCs w:val="22"/>
              </w:rPr>
              <w:t>20 500,0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b/>
                <w:b/>
                <w:sz w:val="22"/>
                <w:szCs w:val="22"/>
              </w:rPr>
            </w:pPr>
            <w:r>
              <w:rPr>
                <w:b/>
                <w:sz w:val="22"/>
                <w:szCs w:val="22"/>
              </w:rPr>
              <w:t>20 350,0</w:t>
            </w:r>
          </w:p>
        </w:tc>
        <w:tc>
          <w:tcPr>
            <w:tcW w:w="47" w:type="dxa"/>
            <w:tcBorders>
              <w:left w:val="single" w:sz="4" w:space="0" w:color="000000"/>
            </w:tcBorders>
            <w:shd w:fill="auto" w:val="clear"/>
            <w:tcMar>
              <w:left w:w="0" w:type="dxa"/>
              <w:right w:w="0" w:type="dxa"/>
            </w:tcMar>
          </w:tcPr>
          <w:p>
            <w:pPr>
              <w:pStyle w:val="Normal"/>
              <w:snapToGrid w:val="false"/>
              <w:rPr>
                <w:b/>
                <w:b/>
                <w:sz w:val="20"/>
                <w:szCs w:val="20"/>
              </w:rPr>
            </w:pPr>
            <w:r>
              <w:rPr>
                <w:b/>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Культура</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08</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01</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sz w:val="22"/>
                <w:szCs w:val="22"/>
              </w:rPr>
            </w:pPr>
            <w:r>
              <w:rPr>
                <w:sz w:val="22"/>
                <w:szCs w:val="22"/>
              </w:rPr>
              <w:t>20 500,0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sz w:val="22"/>
                <w:szCs w:val="22"/>
              </w:rPr>
            </w:pPr>
            <w:r>
              <w:rPr>
                <w:sz w:val="22"/>
                <w:szCs w:val="22"/>
              </w:rPr>
              <w:t>20 350,0</w:t>
            </w:r>
          </w:p>
        </w:tc>
        <w:tc>
          <w:tcPr>
            <w:tcW w:w="47" w:type="dxa"/>
            <w:tcBorders>
              <w:left w:val="single" w:sz="4" w:space="0" w:color="000000"/>
            </w:tcBorders>
            <w:shd w:fill="auto" w:val="clear"/>
            <w:tcMar>
              <w:left w:w="0" w:type="dxa"/>
              <w:right w:w="0" w:type="dxa"/>
            </w:tcMar>
          </w:tcPr>
          <w:p>
            <w:pPr>
              <w:pStyle w:val="Normal"/>
              <w:snapToGrid w:val="false"/>
              <w:rPr>
                <w:sz w:val="20"/>
                <w:szCs w:val="20"/>
              </w:rPr>
            </w:pPr>
            <w:r>
              <w:rPr>
                <w:sz w:val="20"/>
                <w:szCs w:val="20"/>
              </w:rPr>
            </w:r>
          </w:p>
        </w:tc>
      </w:tr>
      <w:tr>
        <w:trPr>
          <w:trHeight w:val="55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Муниципальная программа «Развитие культуры в муниципальном образовании «Чердаклинское городское поселение» Чердаклинского района Ульяновской области на 2021-2023 годы»</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08</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01</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90 0 00 00000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sz w:val="22"/>
                <w:szCs w:val="22"/>
              </w:rPr>
            </w:pPr>
            <w:r>
              <w:rPr>
                <w:sz w:val="22"/>
                <w:szCs w:val="22"/>
              </w:rPr>
              <w:t>20 500,0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sz w:val="22"/>
                <w:szCs w:val="22"/>
              </w:rPr>
            </w:pPr>
            <w:r>
              <w:rPr>
                <w:sz w:val="22"/>
                <w:szCs w:val="22"/>
              </w:rPr>
              <w:t>20 350,0</w:t>
            </w:r>
          </w:p>
        </w:tc>
        <w:tc>
          <w:tcPr>
            <w:tcW w:w="47" w:type="dxa"/>
            <w:tcBorders>
              <w:left w:val="single" w:sz="4" w:space="0" w:color="000000"/>
            </w:tcBorders>
            <w:shd w:fill="auto" w:val="clear"/>
            <w:tcMar>
              <w:left w:w="0" w:type="dxa"/>
              <w:right w:w="0" w:type="dxa"/>
            </w:tcMar>
          </w:tcPr>
          <w:p>
            <w:pPr>
              <w:pStyle w:val="Normal"/>
              <w:snapToGrid w:val="false"/>
              <w:rPr>
                <w:sz w:val="20"/>
                <w:szCs w:val="20"/>
              </w:rPr>
            </w:pPr>
            <w:r>
              <w:rPr>
                <w:sz w:val="20"/>
                <w:szCs w:val="20"/>
              </w:rPr>
            </w:r>
          </w:p>
        </w:tc>
      </w:tr>
      <w:tr>
        <w:trPr>
          <w:trHeight w:val="405" w:hRule="atLeast"/>
        </w:trPr>
        <w:tc>
          <w:tcPr>
            <w:tcW w:w="4844" w:type="dxa"/>
            <w:gridSpan w:val="2"/>
            <w:tcBorders>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 xml:space="preserve">Содержание и обслуживание муниципального учреждения культуры «Дом культуры р.п. Чердаклы» муниципального образования «Чердаклинское           городское поселение»  </w:t>
            </w:r>
          </w:p>
        </w:tc>
        <w:tc>
          <w:tcPr>
            <w:tcW w:w="546" w:type="dxa"/>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08</w:t>
            </w:r>
          </w:p>
        </w:tc>
        <w:tc>
          <w:tcPr>
            <w:tcW w:w="567"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01</w:t>
            </w:r>
          </w:p>
        </w:tc>
        <w:tc>
          <w:tcPr>
            <w:tcW w:w="992"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90 0 00 46000</w:t>
            </w:r>
          </w:p>
        </w:tc>
        <w:tc>
          <w:tcPr>
            <w:tcW w:w="672" w:type="dxa"/>
            <w:gridSpan w:val="2"/>
            <w:tcBorders>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sz w:val="22"/>
                <w:szCs w:val="22"/>
              </w:rPr>
            </w:pPr>
            <w:r>
              <w:rPr>
                <w:sz w:val="22"/>
                <w:szCs w:val="22"/>
              </w:rPr>
              <w:t>20 000,0</w:t>
            </w:r>
          </w:p>
        </w:tc>
        <w:tc>
          <w:tcPr>
            <w:tcW w:w="1436" w:type="dxa"/>
            <w:gridSpan w:val="2"/>
            <w:tcBorders>
              <w:left w:val="single" w:sz="4" w:space="0" w:color="000000"/>
              <w:bottom w:val="single" w:sz="4" w:space="0" w:color="000000"/>
            </w:tcBorders>
            <w:shd w:fill="auto" w:val="clear"/>
            <w:tcMar>
              <w:left w:w="0" w:type="dxa"/>
              <w:right w:w="0" w:type="dxa"/>
            </w:tcMar>
            <w:vAlign w:val="center"/>
          </w:tcPr>
          <w:p>
            <w:pPr>
              <w:pStyle w:val="Normal"/>
              <w:jc w:val="center"/>
              <w:rPr>
                <w:sz w:val="22"/>
                <w:szCs w:val="22"/>
              </w:rPr>
            </w:pPr>
            <w:r>
              <w:rPr>
                <w:sz w:val="22"/>
                <w:szCs w:val="22"/>
              </w:rPr>
              <w:t>20 000,0</w:t>
            </w:r>
          </w:p>
        </w:tc>
        <w:tc>
          <w:tcPr>
            <w:tcW w:w="47" w:type="dxa"/>
            <w:tcBorders>
              <w:left w:val="single" w:sz="4" w:space="0" w:color="000000"/>
            </w:tcBorders>
            <w:shd w:fill="auto" w:val="clear"/>
            <w:tcMar>
              <w:left w:w="0" w:type="dxa"/>
              <w:right w:w="0" w:type="dxa"/>
            </w:tcMar>
          </w:tcPr>
          <w:p>
            <w:pPr>
              <w:pStyle w:val="Normal"/>
              <w:snapToGrid w:val="false"/>
              <w:rPr>
                <w:sz w:val="20"/>
                <w:szCs w:val="20"/>
              </w:rPr>
            </w:pPr>
            <w:r>
              <w:rPr>
                <w:sz w:val="20"/>
                <w:szCs w:val="20"/>
              </w:rPr>
            </w:r>
          </w:p>
        </w:tc>
      </w:tr>
      <w:tr>
        <w:trPr>
          <w:trHeight w:val="398"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Предоставление субсидий бюджетным, автономным учреждениям и иным некоммерческим организациям</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08</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01</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90 0 00 46000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600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sz w:val="22"/>
                <w:szCs w:val="22"/>
              </w:rPr>
            </w:pPr>
            <w:r>
              <w:rPr>
                <w:sz w:val="22"/>
                <w:szCs w:val="22"/>
              </w:rPr>
              <w:t>20 000,0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sz w:val="22"/>
                <w:szCs w:val="22"/>
              </w:rPr>
            </w:pPr>
            <w:r>
              <w:rPr>
                <w:sz w:val="22"/>
                <w:szCs w:val="22"/>
              </w:rPr>
              <w:t>20 000,0</w:t>
            </w:r>
          </w:p>
        </w:tc>
        <w:tc>
          <w:tcPr>
            <w:tcW w:w="47" w:type="dxa"/>
            <w:tcBorders>
              <w:left w:val="single" w:sz="4" w:space="0" w:color="000000"/>
            </w:tcBorders>
            <w:shd w:fill="auto" w:val="clear"/>
            <w:tcMar>
              <w:left w:w="0" w:type="dxa"/>
              <w:right w:w="0" w:type="dxa"/>
            </w:tcMar>
          </w:tcPr>
          <w:p>
            <w:pPr>
              <w:pStyle w:val="Normal"/>
              <w:snapToGrid w:val="false"/>
              <w:rPr>
                <w:sz w:val="20"/>
                <w:szCs w:val="20"/>
              </w:rPr>
            </w:pPr>
            <w:r>
              <w:rPr>
                <w:sz w:val="20"/>
                <w:szCs w:val="20"/>
              </w:rPr>
            </w:r>
          </w:p>
        </w:tc>
      </w:tr>
      <w:tr>
        <w:trPr>
          <w:trHeight w:val="509"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 xml:space="preserve">Развитие отрасли культуры муниципального образования «Чердаклинское городское поселение» </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08</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01</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90 0 00 46100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sz w:val="22"/>
                <w:szCs w:val="22"/>
              </w:rPr>
            </w:pPr>
            <w:r>
              <w:rPr>
                <w:sz w:val="22"/>
                <w:szCs w:val="22"/>
              </w:rPr>
              <w:t>500,0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sz w:val="22"/>
                <w:szCs w:val="22"/>
              </w:rPr>
            </w:pPr>
            <w:r>
              <w:rPr>
                <w:sz w:val="22"/>
                <w:szCs w:val="22"/>
              </w:rPr>
              <w:t>350,0</w:t>
            </w:r>
          </w:p>
        </w:tc>
        <w:tc>
          <w:tcPr>
            <w:tcW w:w="47" w:type="dxa"/>
            <w:tcBorders>
              <w:left w:val="single" w:sz="4" w:space="0" w:color="000000"/>
            </w:tcBorders>
            <w:shd w:fill="auto" w:val="clear"/>
            <w:tcMar>
              <w:left w:w="0" w:type="dxa"/>
              <w:right w:w="0" w:type="dxa"/>
            </w:tcMar>
          </w:tcPr>
          <w:p>
            <w:pPr>
              <w:pStyle w:val="Normal"/>
              <w:snapToGrid w:val="false"/>
              <w:rPr>
                <w:sz w:val="20"/>
                <w:szCs w:val="20"/>
              </w:rPr>
            </w:pPr>
            <w:r>
              <w:rPr>
                <w:sz w:val="20"/>
                <w:szCs w:val="20"/>
              </w:rPr>
            </w:r>
          </w:p>
        </w:tc>
      </w:tr>
      <w:tr>
        <w:trPr>
          <w:trHeight w:val="44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Предоставление субсидий бюджетным, автономным учреждениям и иным некоммерческим организациям</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08</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01</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90 0 00 46100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600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sz w:val="22"/>
                <w:szCs w:val="22"/>
              </w:rPr>
            </w:pPr>
            <w:r>
              <w:rPr>
                <w:sz w:val="22"/>
                <w:szCs w:val="22"/>
              </w:rPr>
              <w:t>500,0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sz w:val="22"/>
                <w:szCs w:val="22"/>
              </w:rPr>
            </w:pPr>
            <w:r>
              <w:rPr>
                <w:sz w:val="22"/>
                <w:szCs w:val="22"/>
              </w:rPr>
              <w:t>350,0</w:t>
            </w:r>
          </w:p>
        </w:tc>
        <w:tc>
          <w:tcPr>
            <w:tcW w:w="47" w:type="dxa"/>
            <w:tcBorders>
              <w:left w:val="single" w:sz="4" w:space="0" w:color="000000"/>
            </w:tcBorders>
            <w:shd w:fill="auto" w:val="clear"/>
            <w:tcMar>
              <w:left w:w="0" w:type="dxa"/>
              <w:right w:w="0" w:type="dxa"/>
            </w:tcMar>
          </w:tcPr>
          <w:p>
            <w:pPr>
              <w:pStyle w:val="Normal"/>
              <w:snapToGrid w:val="false"/>
              <w:rPr>
                <w:sz w:val="20"/>
                <w:szCs w:val="20"/>
              </w:rPr>
            </w:pPr>
            <w:r>
              <w:rPr>
                <w:sz w:val="20"/>
                <w:szCs w:val="20"/>
              </w:rPr>
            </w:r>
          </w:p>
        </w:tc>
      </w:tr>
      <w:tr>
        <w:trPr>
          <w:trHeight w:val="68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b/>
                <w:b/>
                <w:color w:val="000000"/>
                <w:sz w:val="22"/>
                <w:szCs w:val="22"/>
              </w:rPr>
            </w:pPr>
            <w:r>
              <w:rPr>
                <w:b/>
                <w:color w:val="000000"/>
                <w:sz w:val="22"/>
                <w:szCs w:val="22"/>
              </w:rPr>
              <w:t>Социальная политика</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b/>
                <w:b/>
                <w:color w:val="000000"/>
                <w:sz w:val="22"/>
                <w:szCs w:val="22"/>
              </w:rPr>
            </w:pPr>
            <w:r>
              <w:rPr>
                <w:b/>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b/>
                <w:b/>
                <w:color w:val="000000"/>
                <w:sz w:val="22"/>
                <w:szCs w:val="22"/>
              </w:rPr>
            </w:pPr>
            <w:r>
              <w:rPr>
                <w:b/>
                <w:color w:val="000000"/>
                <w:sz w:val="22"/>
                <w:szCs w:val="22"/>
              </w:rPr>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b/>
                <w:b/>
                <w:color w:val="000000"/>
                <w:sz w:val="22"/>
                <w:szCs w:val="22"/>
              </w:rPr>
            </w:pPr>
            <w:r>
              <w:rPr>
                <w:b/>
                <w:color w:val="000000"/>
                <w:sz w:val="22"/>
                <w:szCs w:val="22"/>
              </w:rPr>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b/>
                <w:b/>
                <w:color w:val="000000"/>
                <w:sz w:val="22"/>
                <w:szCs w:val="22"/>
              </w:rPr>
            </w:pPr>
            <w:r>
              <w:rPr>
                <w:b/>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b/>
                <w:b/>
                <w:color w:val="000000"/>
                <w:sz w:val="22"/>
                <w:szCs w:val="22"/>
              </w:rPr>
            </w:pPr>
            <w:r>
              <w:rPr>
                <w:b/>
                <w:color w:val="000000"/>
                <w:sz w:val="22"/>
                <w:szCs w:val="22"/>
              </w:rPr>
              <w:t>400,0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b/>
                <w:b/>
                <w:color w:val="000000"/>
                <w:sz w:val="22"/>
                <w:szCs w:val="22"/>
              </w:rPr>
            </w:pPr>
            <w:r>
              <w:rPr>
                <w:b/>
                <w:color w:val="000000"/>
                <w:sz w:val="22"/>
                <w:szCs w:val="22"/>
              </w:rPr>
              <w:t>400,0</w:t>
            </w:r>
          </w:p>
        </w:tc>
        <w:tc>
          <w:tcPr>
            <w:tcW w:w="47" w:type="dxa"/>
            <w:tcBorders>
              <w:left w:val="single" w:sz="4" w:space="0" w:color="000000"/>
            </w:tcBorders>
            <w:shd w:fill="auto" w:val="clear"/>
            <w:tcMar>
              <w:left w:w="0" w:type="dxa"/>
              <w:right w:w="0" w:type="dxa"/>
            </w:tcMar>
          </w:tcPr>
          <w:p>
            <w:pPr>
              <w:pStyle w:val="Normal"/>
              <w:snapToGrid w:val="false"/>
              <w:rPr>
                <w:b/>
                <w:b/>
                <w:color w:val="000000"/>
                <w:sz w:val="20"/>
                <w:szCs w:val="20"/>
              </w:rPr>
            </w:pPr>
            <w:r>
              <w:rPr>
                <w:b/>
                <w:color w:val="000000"/>
                <w:sz w:val="20"/>
                <w:szCs w:val="20"/>
              </w:rPr>
            </w:r>
          </w:p>
        </w:tc>
      </w:tr>
      <w:tr>
        <w:trPr>
          <w:trHeight w:val="68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Социальное обеспечение населения</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400,0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400,0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340"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Муниципальная программа «Забота на 2020-2024 г.г.» муниципального образования «Чердаклинское городское поселение» Чердаклинского района Ульяновской области</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92 0 00 00000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400,0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400,0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8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 xml:space="preserve">Подпрограмма «Адресная поддержка населения» муниципальной  программы «Забота на 2020-2024 годы» муниципального образования «Чердаклинское городское поселение» Чердаклинского района Ульяновской области </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92 1 00 00000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8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Адресная помощь населению</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92 1 00 62100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8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sz w:val="22"/>
                <w:szCs w:val="22"/>
              </w:rPr>
            </w:pPr>
            <w:r>
              <w:rPr>
                <w:sz w:val="22"/>
                <w:szCs w:val="22"/>
              </w:rPr>
              <w:t>Социальное обеспечение и иные выплаты населению</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92 1 00 62100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300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8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Подпрограмма «Поддержка ветеранов, инвалидов и граждан пожилого возраста» муниципальной программы «Забота на 2020-2024 годы» муниципального образования «Чердаклинское городское поселение» Чердаклинского района Ульяновской области</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92 2 00 00000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8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Приобретение подарочной и сувенирной продукции</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92 2 00 62210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8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92 2 00 62210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8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Поддержка ветеранов</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92 2 00 62220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687"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03</w:t>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92 2 00 62220</w:t>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200</w:t>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100,0</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center"/>
              <w:rPr>
                <w:color w:val="000000"/>
                <w:sz w:val="22"/>
                <w:szCs w:val="22"/>
              </w:rPr>
            </w:pPr>
            <w:r>
              <w:rPr>
                <w:color w:val="000000"/>
                <w:sz w:val="22"/>
                <w:szCs w:val="22"/>
              </w:rPr>
              <w:t>100,0</w:t>
            </w:r>
          </w:p>
        </w:tc>
        <w:tc>
          <w:tcPr>
            <w:tcW w:w="47" w:type="dxa"/>
            <w:tcBorders>
              <w:left w:val="single" w:sz="4" w:space="0" w:color="000000"/>
            </w:tcBorders>
            <w:shd w:fill="auto" w:val="clear"/>
            <w:tcMar>
              <w:left w:w="0" w:type="dxa"/>
              <w:right w:w="0" w:type="dxa"/>
            </w:tcMar>
          </w:tcPr>
          <w:p>
            <w:pPr>
              <w:pStyle w:val="Normal"/>
              <w:snapToGrid w:val="false"/>
              <w:rPr>
                <w:color w:val="000000"/>
                <w:sz w:val="20"/>
                <w:szCs w:val="20"/>
              </w:rPr>
            </w:pPr>
            <w:r>
              <w:rPr>
                <w:color w:val="000000"/>
                <w:sz w:val="20"/>
                <w:szCs w:val="20"/>
              </w:rPr>
            </w:r>
          </w:p>
        </w:tc>
      </w:tr>
      <w:tr>
        <w:trPr>
          <w:trHeight w:val="495" w:hRule="atLeast"/>
        </w:trPr>
        <w:tc>
          <w:tcPr>
            <w:tcW w:w="4844"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color w:val="000000"/>
                <w:sz w:val="22"/>
                <w:szCs w:val="22"/>
              </w:rPr>
            </w:pPr>
            <w:r>
              <w:rPr>
                <w:color w:val="000000"/>
                <w:sz w:val="22"/>
                <w:szCs w:val="22"/>
              </w:rPr>
              <w:t>Итого</w:t>
            </w:r>
          </w:p>
        </w:tc>
        <w:tc>
          <w:tcPr>
            <w:tcW w:w="546"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567"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99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672"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napToGrid w:val="false"/>
              <w:jc w:val="center"/>
              <w:rPr>
                <w:color w:val="000000"/>
                <w:sz w:val="22"/>
                <w:szCs w:val="22"/>
              </w:rPr>
            </w:pPr>
            <w:r>
              <w:rPr>
                <w:color w:val="000000"/>
                <w:sz w:val="22"/>
                <w:szCs w:val="22"/>
              </w:rPr>
            </w:r>
          </w:p>
        </w:tc>
        <w:tc>
          <w:tcPr>
            <w:tcW w:w="142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uppressAutoHyphens w:val="true"/>
              <w:ind w:left="0" w:right="-624" w:hanging="0"/>
              <w:rPr>
                <w:b/>
                <w:b/>
                <w:bCs/>
                <w:color w:val="000000"/>
                <w:sz w:val="22"/>
                <w:szCs w:val="22"/>
              </w:rPr>
            </w:pPr>
            <w:r>
              <w:rPr>
                <w:b/>
                <w:bCs/>
                <w:color w:val="000000"/>
                <w:sz w:val="22"/>
                <w:szCs w:val="22"/>
              </w:rPr>
              <w:t>58 714,088</w:t>
            </w:r>
          </w:p>
        </w:tc>
        <w:tc>
          <w:tcPr>
            <w:tcW w:w="1436" w:type="dxa"/>
            <w:gridSpan w:val="2"/>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suppressAutoHyphens w:val="true"/>
              <w:ind w:left="0" w:right="-624" w:hanging="0"/>
              <w:rPr>
                <w:b/>
                <w:b/>
                <w:bCs/>
                <w:sz w:val="22"/>
                <w:szCs w:val="22"/>
              </w:rPr>
            </w:pPr>
            <w:r>
              <w:rPr>
                <w:b/>
                <w:bCs/>
                <w:sz w:val="22"/>
                <w:szCs w:val="22"/>
              </w:rPr>
              <w:t>60 886,171</w:t>
            </w:r>
          </w:p>
        </w:tc>
        <w:tc>
          <w:tcPr>
            <w:tcW w:w="47" w:type="dxa"/>
            <w:tcBorders>
              <w:left w:val="single" w:sz="4" w:space="0" w:color="000000"/>
            </w:tcBorders>
            <w:shd w:fill="auto" w:val="clear"/>
            <w:tcMar>
              <w:left w:w="0" w:type="dxa"/>
              <w:right w:w="0" w:type="dxa"/>
            </w:tcMar>
          </w:tcPr>
          <w:p>
            <w:pPr>
              <w:pStyle w:val="Normal"/>
              <w:snapToGrid w:val="false"/>
              <w:rPr>
                <w:b/>
                <w:b/>
                <w:bCs/>
                <w:sz w:val="20"/>
                <w:szCs w:val="20"/>
              </w:rPr>
            </w:pPr>
            <w:r>
              <w:rPr>
                <w:b/>
                <w:bCs/>
                <w:sz w:val="20"/>
                <w:szCs w:val="20"/>
              </w:rPr>
            </w:r>
          </w:p>
        </w:tc>
      </w:tr>
    </w:tbl>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p>
      <w:pPr>
        <w:pStyle w:val="Normal"/>
        <w:shd w:fill="FFFFFF" w:val="clear"/>
        <w:tabs>
          <w:tab w:val="clear" w:pos="708"/>
          <w:tab w:val="left" w:pos="6015" w:leader="none"/>
        </w:tabs>
        <w:suppressAutoHyphens w:val="true"/>
        <w:rPr>
          <w:sz w:val="20"/>
          <w:szCs w:val="20"/>
        </w:rPr>
      </w:pPr>
      <w:r>
        <w:rPr>
          <w:sz w:val="20"/>
          <w:szCs w:val="20"/>
        </w:rPr>
      </w:r>
    </w:p>
    <w:tbl>
      <w:tblPr>
        <w:tblW w:w="4643" w:type="dxa"/>
        <w:jc w:val="left"/>
        <w:tblInd w:w="4820" w:type="dxa"/>
        <w:tblCellMar>
          <w:top w:w="0" w:type="dxa"/>
          <w:left w:w="108" w:type="dxa"/>
          <w:bottom w:w="0" w:type="dxa"/>
          <w:right w:w="108" w:type="dxa"/>
        </w:tblCellMar>
      </w:tblPr>
      <w:tblGrid>
        <w:gridCol w:w="4643"/>
      </w:tblGrid>
      <w:tr>
        <w:trPr/>
        <w:tc>
          <w:tcPr>
            <w:tcW w:w="4643" w:type="dxa"/>
            <w:tcBorders/>
            <w:shd w:fill="auto" w:val="clear"/>
          </w:tcPr>
          <w:p>
            <w:pPr>
              <w:pStyle w:val="Normal"/>
              <w:suppressAutoHyphens w:val="true"/>
              <w:rPr>
                <w:sz w:val="28"/>
                <w:szCs w:val="28"/>
              </w:rPr>
            </w:pPr>
            <w:r>
              <w:rPr>
                <w:sz w:val="28"/>
                <w:szCs w:val="28"/>
              </w:rPr>
              <w:t xml:space="preserve">Приложение №9 </w:t>
            </w:r>
          </w:p>
          <w:p>
            <w:pPr>
              <w:pStyle w:val="Normal"/>
              <w:suppressAutoHyphens w:val="true"/>
              <w:rPr>
                <w:sz w:val="28"/>
                <w:szCs w:val="28"/>
              </w:rPr>
            </w:pPr>
            <w:r>
              <w:rPr>
                <w:sz w:val="28"/>
                <w:szCs w:val="28"/>
              </w:rPr>
              <w:t xml:space="preserve">к решению Совета депутатов муниципального образования «Чердаклинское городское поселение» Чердаклинского района Ульяновской области </w:t>
            </w:r>
          </w:p>
          <w:p>
            <w:pPr>
              <w:pStyle w:val="Normal"/>
              <w:tabs>
                <w:tab w:val="clear" w:pos="708"/>
                <w:tab w:val="left" w:pos="6015" w:leader="none"/>
              </w:tabs>
              <w:suppressAutoHyphens w:val="true"/>
              <w:rPr>
                <w:sz w:val="28"/>
                <w:szCs w:val="28"/>
              </w:rPr>
            </w:pPr>
            <w:r>
              <w:rPr>
                <w:sz w:val="28"/>
                <w:szCs w:val="28"/>
              </w:rPr>
              <w:t xml:space="preserve">______________________________   </w:t>
            </w:r>
          </w:p>
        </w:tc>
      </w:tr>
    </w:tbl>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rPr>
          <w:sz w:val="20"/>
          <w:szCs w:val="20"/>
        </w:rPr>
      </w:pPr>
      <w:r>
        <w:rPr>
          <w:sz w:val="20"/>
          <w:szCs w:val="20"/>
        </w:rPr>
      </w:r>
    </w:p>
    <w:p>
      <w:pPr>
        <w:pStyle w:val="Normal"/>
        <w:tabs>
          <w:tab w:val="clear" w:pos="708"/>
          <w:tab w:val="left" w:pos="6015" w:leader="none"/>
        </w:tabs>
        <w:suppressAutoHyphens w:val="true"/>
        <w:jc w:val="center"/>
        <w:rPr>
          <w:b/>
          <w:b/>
          <w:sz w:val="28"/>
          <w:szCs w:val="28"/>
        </w:rPr>
      </w:pPr>
      <w:r>
        <w:rPr>
          <w:b/>
          <w:sz w:val="28"/>
          <w:szCs w:val="28"/>
        </w:rPr>
        <w:t>Ведомственная структура расходов бюджета муниципального образования «Чердаклинское городское поселение» Чердаклинского района Ульяновской области на 2021 год</w:t>
      </w:r>
    </w:p>
    <w:p>
      <w:pPr>
        <w:pStyle w:val="Normal"/>
        <w:jc w:val="right"/>
        <w:rPr/>
      </w:pPr>
      <w:r>
        <w:rPr/>
        <w:t xml:space="preserve">                 </w:t>
      </w:r>
      <w:r>
        <w:rPr/>
        <w:t>тыс.руб.</w:t>
      </w:r>
    </w:p>
    <w:tbl>
      <w:tblPr>
        <w:tblW w:w="9946" w:type="dxa"/>
        <w:jc w:val="left"/>
        <w:tblInd w:w="-190" w:type="dxa"/>
        <w:tblCellMar>
          <w:top w:w="0" w:type="dxa"/>
          <w:left w:w="108" w:type="dxa"/>
          <w:bottom w:w="0" w:type="dxa"/>
          <w:right w:w="108" w:type="dxa"/>
        </w:tblCellMar>
      </w:tblPr>
      <w:tblGrid>
        <w:gridCol w:w="5066"/>
        <w:gridCol w:w="656"/>
        <w:gridCol w:w="467"/>
        <w:gridCol w:w="522"/>
        <w:gridCol w:w="1111"/>
        <w:gridCol w:w="656"/>
        <w:gridCol w:w="1468"/>
      </w:tblGrid>
      <w:tr>
        <w:trPr>
          <w:trHeight w:val="253" w:hRule="atLeast"/>
        </w:trPr>
        <w:tc>
          <w:tcPr>
            <w:tcW w:w="5066"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jc w:val="center"/>
              <w:rPr>
                <w:b/>
                <w:b/>
                <w:bCs/>
                <w:color w:val="000000"/>
                <w:sz w:val="22"/>
                <w:szCs w:val="22"/>
              </w:rPr>
            </w:pPr>
            <w:r>
              <w:rPr>
                <w:b/>
                <w:bCs/>
                <w:color w:val="000000"/>
                <w:sz w:val="22"/>
                <w:szCs w:val="22"/>
              </w:rPr>
            </w:r>
          </w:p>
        </w:tc>
        <w:tc>
          <w:tcPr>
            <w:tcW w:w="656"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ГЛ</w:t>
            </w:r>
          </w:p>
        </w:tc>
        <w:tc>
          <w:tcPr>
            <w:tcW w:w="467"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РЗ</w:t>
            </w:r>
          </w:p>
        </w:tc>
        <w:tc>
          <w:tcPr>
            <w:tcW w:w="522"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ПР</w:t>
            </w:r>
          </w:p>
        </w:tc>
        <w:tc>
          <w:tcPr>
            <w:tcW w:w="1111"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ЦСР</w:t>
            </w:r>
          </w:p>
        </w:tc>
        <w:tc>
          <w:tcPr>
            <w:tcW w:w="656"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ВР</w:t>
            </w:r>
          </w:p>
        </w:tc>
        <w:tc>
          <w:tcPr>
            <w:tcW w:w="1468"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bCs/>
                <w:sz w:val="22"/>
                <w:szCs w:val="22"/>
              </w:rPr>
              <w:t>Бюджет  20</w:t>
            </w:r>
            <w:r>
              <w:rPr>
                <w:b/>
                <w:bCs/>
                <w:sz w:val="22"/>
                <w:szCs w:val="22"/>
                <w:lang w:val="en-US"/>
              </w:rPr>
              <w:t>2</w:t>
            </w:r>
            <w:r>
              <w:rPr>
                <w:b/>
                <w:bCs/>
                <w:sz w:val="22"/>
                <w:szCs w:val="22"/>
              </w:rPr>
              <w:t xml:space="preserve">1 года </w:t>
            </w:r>
          </w:p>
        </w:tc>
      </w:tr>
      <w:tr>
        <w:trPr>
          <w:trHeight w:val="253" w:hRule="atLeast"/>
        </w:trPr>
        <w:tc>
          <w:tcPr>
            <w:tcW w:w="506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color w:val="000000"/>
                <w:sz w:val="22"/>
                <w:szCs w:val="22"/>
              </w:rPr>
            </w:pPr>
            <w:r>
              <w:rPr>
                <w:b/>
                <w:bCs/>
                <w:color w:val="000000"/>
                <w:sz w:val="22"/>
                <w:szCs w:val="22"/>
              </w:rPr>
            </w:r>
          </w:p>
        </w:tc>
        <w:tc>
          <w:tcPr>
            <w:tcW w:w="65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color w:val="000000"/>
                <w:sz w:val="22"/>
                <w:szCs w:val="22"/>
              </w:rPr>
            </w:pPr>
            <w:r>
              <w:rPr>
                <w:b/>
                <w:bCs/>
                <w:color w:val="000000"/>
                <w:sz w:val="22"/>
                <w:szCs w:val="22"/>
              </w:rPr>
            </w:r>
          </w:p>
        </w:tc>
        <w:tc>
          <w:tcPr>
            <w:tcW w:w="4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color w:val="000000"/>
                <w:sz w:val="22"/>
                <w:szCs w:val="22"/>
              </w:rPr>
            </w:pPr>
            <w:r>
              <w:rPr>
                <w:b/>
                <w:bCs/>
                <w:color w:val="000000"/>
                <w:sz w:val="22"/>
                <w:szCs w:val="22"/>
              </w:rPr>
            </w:r>
          </w:p>
        </w:tc>
        <w:tc>
          <w:tcPr>
            <w:tcW w:w="522"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sz w:val="22"/>
                <w:szCs w:val="22"/>
              </w:rPr>
            </w:pPr>
            <w:r>
              <w:rPr>
                <w:b/>
                <w:bCs/>
                <w:sz w:val="22"/>
                <w:szCs w:val="22"/>
              </w:rPr>
            </w:r>
          </w:p>
        </w:tc>
        <w:tc>
          <w:tcPr>
            <w:tcW w:w="1111"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sz w:val="22"/>
                <w:szCs w:val="22"/>
              </w:rPr>
            </w:pPr>
            <w:r>
              <w:rPr>
                <w:b/>
                <w:bCs/>
                <w:sz w:val="22"/>
                <w:szCs w:val="22"/>
              </w:rPr>
            </w:r>
          </w:p>
        </w:tc>
        <w:tc>
          <w:tcPr>
            <w:tcW w:w="65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sz w:val="22"/>
                <w:szCs w:val="22"/>
              </w:rPr>
            </w:pPr>
            <w:r>
              <w:rPr>
                <w:b/>
                <w:bCs/>
                <w:sz w:val="22"/>
                <w:szCs w:val="22"/>
              </w:rPr>
            </w:r>
          </w:p>
        </w:tc>
        <w:tc>
          <w:tcPr>
            <w:tcW w:w="146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rPr>
                <w:b/>
                <w:b/>
                <w:bCs/>
                <w:sz w:val="22"/>
                <w:szCs w:val="22"/>
              </w:rPr>
            </w:pPr>
            <w:r>
              <w:rPr>
                <w:b/>
                <w:bCs/>
                <w:sz w:val="22"/>
                <w:szCs w:val="22"/>
              </w:rPr>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b/>
                <w:b/>
                <w:bCs/>
                <w:color w:val="000000"/>
                <w:sz w:val="22"/>
                <w:szCs w:val="22"/>
              </w:rPr>
            </w:pPr>
            <w:r>
              <w:rPr>
                <w:b/>
                <w:bCs/>
                <w:color w:val="000000"/>
                <w:sz w:val="22"/>
                <w:szCs w:val="22"/>
              </w:rPr>
              <w:t xml:space="preserve">Муниципальное учреждение администрация муниципального образования «Чердаклинский район» </w:t>
            </w:r>
          </w:p>
        </w:tc>
        <w:tc>
          <w:tcPr>
            <w:tcW w:w="656" w:type="dxa"/>
            <w:tcBorders>
              <w:left w:val="single" w:sz="4" w:space="0" w:color="000000"/>
              <w:bottom w:val="single" w:sz="4" w:space="0" w:color="000000"/>
            </w:tcBorders>
            <w:shd w:fill="auto" w:val="clear"/>
            <w:vAlign w:val="center"/>
          </w:tcPr>
          <w:p>
            <w:pPr>
              <w:pStyle w:val="Normal"/>
              <w:jc w:val="center"/>
              <w:rPr>
                <w:b/>
                <w:b/>
                <w:bCs/>
                <w:color w:val="000000"/>
                <w:sz w:val="22"/>
                <w:szCs w:val="22"/>
              </w:rPr>
            </w:pPr>
            <w:r>
              <w:rPr>
                <w:b/>
                <w:bCs/>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snapToGrid w:val="false"/>
              <w:jc w:val="center"/>
              <w:rPr>
                <w:b/>
                <w:b/>
                <w:bCs/>
                <w:color w:val="000000"/>
                <w:sz w:val="22"/>
                <w:szCs w:val="22"/>
              </w:rPr>
            </w:pPr>
            <w:r>
              <w:rPr>
                <w:b/>
                <w:bCs/>
                <w:color w:val="000000"/>
                <w:sz w:val="22"/>
                <w:szCs w:val="22"/>
              </w:rPr>
            </w:r>
          </w:p>
        </w:tc>
        <w:tc>
          <w:tcPr>
            <w:tcW w:w="522" w:type="dxa"/>
            <w:tcBorders>
              <w:left w:val="single" w:sz="4" w:space="0" w:color="000000"/>
              <w:bottom w:val="single" w:sz="4" w:space="0" w:color="000000"/>
            </w:tcBorders>
            <w:shd w:fill="auto" w:val="clear"/>
            <w:vAlign w:val="center"/>
          </w:tcPr>
          <w:p>
            <w:pPr>
              <w:pStyle w:val="Normal"/>
              <w:snapToGrid w:val="false"/>
              <w:jc w:val="center"/>
              <w:rPr>
                <w:b/>
                <w:b/>
                <w:bCs/>
                <w:color w:val="000000"/>
                <w:sz w:val="22"/>
                <w:szCs w:val="22"/>
              </w:rPr>
            </w:pPr>
            <w:r>
              <w:rPr>
                <w:b/>
                <w:bCs/>
                <w:color w:val="000000"/>
                <w:sz w:val="22"/>
                <w:szCs w:val="22"/>
              </w:rPr>
            </w:r>
          </w:p>
        </w:tc>
        <w:tc>
          <w:tcPr>
            <w:tcW w:w="1111" w:type="dxa"/>
            <w:tcBorders>
              <w:left w:val="single" w:sz="4" w:space="0" w:color="000000"/>
              <w:bottom w:val="single" w:sz="4" w:space="0" w:color="000000"/>
            </w:tcBorders>
            <w:shd w:fill="auto" w:val="clear"/>
            <w:vAlign w:val="center"/>
          </w:tcPr>
          <w:p>
            <w:pPr>
              <w:pStyle w:val="Normal"/>
              <w:snapToGrid w:val="false"/>
              <w:jc w:val="center"/>
              <w:rPr>
                <w:b/>
                <w:b/>
                <w:bCs/>
                <w:color w:val="000000"/>
                <w:sz w:val="22"/>
                <w:szCs w:val="22"/>
              </w:rPr>
            </w:pPr>
            <w:r>
              <w:rPr>
                <w:b/>
                <w:bCs/>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b/>
                <w:b/>
                <w:bCs/>
                <w:color w:val="000000"/>
                <w:sz w:val="22"/>
                <w:szCs w:val="22"/>
              </w:rPr>
            </w:pPr>
            <w:r>
              <w:rPr>
                <w:b/>
                <w:bCs/>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b/>
                <w:b/>
                <w:bCs/>
                <w:color w:val="000000"/>
                <w:sz w:val="22"/>
                <w:szCs w:val="22"/>
              </w:rPr>
            </w:pPr>
            <w:r>
              <w:rPr>
                <w:b/>
                <w:bCs/>
                <w:color w:val="000000"/>
                <w:sz w:val="22"/>
                <w:szCs w:val="22"/>
              </w:rPr>
              <w:t>54 985,0896</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Общегосударственные вопросы</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FF0000"/>
                <w:sz w:val="22"/>
                <w:szCs w:val="22"/>
              </w:rPr>
            </w:pPr>
            <w:r>
              <w:rPr>
                <w:color w:val="FF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FF0000"/>
                <w:sz w:val="22"/>
                <w:szCs w:val="22"/>
              </w:rPr>
            </w:pPr>
            <w:r>
              <w:rPr>
                <w:color w:val="FF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644,8476</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Межбюджетные трансферты </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05 0 00 00000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Межбюджетные трансферты из бюджета поселения</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05 1 00 00000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sz w:val="22"/>
                <w:szCs w:val="22"/>
              </w:rPr>
            </w:pPr>
            <w:r>
              <w:rPr>
                <w:sz w:val="22"/>
                <w:szCs w:val="22"/>
              </w:rPr>
              <w:t>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внешнему финансовому контролю</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05 1 00 47100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Межбюджетные трансферты</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05 1 00 47100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Резервные фонды </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1111"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600,0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Резервный фонд поселения</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07 0 00 00000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Резервный фонд муниципального образования «Чердаклинское городское поселение»</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07 0 00 44000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sz w:val="22"/>
                <w:szCs w:val="22"/>
              </w:rPr>
            </w:pPr>
            <w:r>
              <w:rPr>
                <w:sz w:val="22"/>
                <w:szCs w:val="22"/>
              </w:rPr>
              <w:t>Иные бюджетные ассигнования</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07 0 00 44000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sz w:val="22"/>
                <w:szCs w:val="22"/>
              </w:rPr>
            </w:pPr>
            <w:r>
              <w:rPr>
                <w:sz w:val="22"/>
                <w:szCs w:val="22"/>
              </w:rPr>
              <w:t>Мероприятия, направление на предотвращение распространения новой коронавирусной инфекции на территории муниципального образования «Чердаклинское городское поселение» Чердаклинского района Ульяновской области, а также на диагностику, лечение и снижение смертности населения муниципального образования «Чердаклинское городское поселение» Чердаклинского района Ульяновской области от заболевания, вызванного новой коронавирусной инфекцией</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xml:space="preserve">11 </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33 0 00 00000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sz w:val="22"/>
                <w:szCs w:val="22"/>
              </w:rPr>
            </w:pPr>
            <w:r>
              <w:rPr>
                <w:sz w:val="22"/>
                <w:szCs w:val="22"/>
              </w:rPr>
              <w:t>Расходы резервного фонда муниципального образования «Чердаклинское городское поселение» Чердаклинского района Ульяновской области на предотвращение распространения и ликвидацию последствий новой коронавирусной инфекции</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33 0 00 90190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sz w:val="22"/>
                <w:szCs w:val="22"/>
              </w:rPr>
            </w:pPr>
            <w:r>
              <w:rPr>
                <w:sz w:val="22"/>
                <w:szCs w:val="22"/>
              </w:rPr>
              <w:t>Иные бюджетные ассигнования</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33 0 00 90190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Другие общегосударственные вопросы</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20,8476</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17,9676</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Ежемесячная денежная выплаты лицам, осуществляющим полномочия сельского старосты по Государственной программе Ульяновской области «Гражданское общество и государственная национальная политика в Ульяновской области»</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10 0 00 73080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sz w:val="22"/>
                <w:szCs w:val="22"/>
              </w:rPr>
            </w:pPr>
            <w:r>
              <w:rPr>
                <w:sz w:val="22"/>
                <w:szCs w:val="22"/>
              </w:rPr>
              <w:t>Социальное обеспечение и иные выплаты населению</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10 0 00 73080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17,9676</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Мероприятия по осуществлению муниципальным образованием «Чердаклинское городское поселение»Чердаклинского района Ульяновской области государственных полномочий субъектов Российской Федерации, переданных в установленном порядке</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2,88</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Определение перечня должностных лиц,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11 0 00 71020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2,88</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11 0 00 71020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2,88</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Национальная безопасность и правоохранительная деятельность</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111"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185,0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Предупреждение и ликвидация последствий чрезвычайных ситуаций и стихийных бедствий</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06 0 00 00000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Мероприятия по предупреждению и ликвидации последствий чрезвычайных ситуаций и стихийных бедствий</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06 0 00 42000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06 0 00 42000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Обеспечение пожарной безопасности </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1111"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85,0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Муниципальная программа «Пожарная безопасность муниципального образования «Чердаклинское городское поселение» Чердаклинского района Ульяновской области на 2020-2022 годы»</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85,0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Предупреждение возникновения пожаров, профилактика пожаров</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97 0 00 67100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97 0 00 67100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jc w:val="both"/>
              <w:rPr>
                <w:sz w:val="22"/>
                <w:szCs w:val="22"/>
              </w:rPr>
            </w:pPr>
            <w:r>
              <w:rPr>
                <w:sz w:val="22"/>
                <w:szCs w:val="22"/>
              </w:rPr>
              <w:t>Социальное обеспечение и иные выплаты населению</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97 0 00 67100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Развитие материально-технической базы противопожарной службы</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97 0 00 67200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35,0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97 0 00 67200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35,0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Национальная экономика</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8 490,9</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Дорожное хозяйство (дорожные фонды)</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8 050,9</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«Создание комфортной среды в муниципальном образовании «Чердаклинское городское поселение» Чердаклинского района Ульяновской области на 2018-2022 годы»</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71 0 00 00000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Благоустройство дворовых территорий многоквартирных домов </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71 0 00 41100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71 0 00 41100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«Пятилетка благоустройства на 2017-2021 годы на территории муниципального образования «Чердаклинское городское поселение» Чердаклинского района Ульяновской области»</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1 650,0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Содержание дорог</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95 0 00 65700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1 200,0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95 0 00 65700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1 200,0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Благоустройство </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95 0 00 65800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450,0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95 0 00 65800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450,0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«Ремонт автомобильных дорог общего пользования, находящихся в собственности муниципального образования «Чердаклинское городское поселение» Чердаклинского района Ульяновской области на 2020-2022 годы»</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6 200,9</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Народный бюджет</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1 000,0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96 0 00 60000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1 000,0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Ремонт дорог</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96 0 00 66100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3 000,0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96 0 00 66100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3 000,0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Дорожный фонд</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96 0 00 66200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2 200,9</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96 0 00 66200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2 200,9</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Другие вопросы в области национальной экономики</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440,0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«Развития малого и среднего предпринимательства на территории муниципального образования «Чердаклинское городское поселение» Чердаклинского района Ульяновской области на 2021-2023 годы»</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170,0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Информационная поддержка</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91 0 00 61100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91 0 00 61100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Организация и проведение конкурсов в сфере малого и среднего предпринимательства</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91 0 00 61200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91 0 00 61200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Выполнение работ по осуществлению регулярных перевозок пассажиров по регулируемым тарифам по маршрутам муниципального образования «Чердаклинское городское поселение» Чердаклинского района Ульяновской области</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91 0 00 61400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150,0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91 0 00 61400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150,0</w:t>
            </w:r>
          </w:p>
        </w:tc>
      </w:tr>
      <w:tr>
        <w:trPr>
          <w:trHeight w:val="1069"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управления муниципальной собственностью муниципального образования «Чердаклинское городское поселение» Чердаклинского района Ульяновской области на 2021 год</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270,0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Инвентаризация, паспортизация объектов имущества </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93 0 00 63100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93 0 00 63100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Оценка имущества</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93 0 00 63200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93 0 00 63200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sz w:val="22"/>
                <w:szCs w:val="22"/>
              </w:rPr>
            </w:pPr>
            <w:r>
              <w:rPr>
                <w:sz w:val="22"/>
                <w:szCs w:val="22"/>
              </w:rPr>
              <w:t>Публикация информационных сообщений</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93 0 00 63300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93 0 00 63300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sz w:val="22"/>
                <w:szCs w:val="22"/>
              </w:rPr>
            </w:pPr>
            <w:r>
              <w:rPr>
                <w:sz w:val="22"/>
                <w:szCs w:val="22"/>
              </w:rPr>
              <w:t>Формирование земельных участков</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93 0 00 63400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93 0 00 63400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Жилищно-коммунальное хозяйство</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23 334,713</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Коммунальное хозяйство</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400,0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«Развитие жилищно-коммунального хозяйства, находящегося в собственности муниципального образования «Чердаклинское городское поселение» Чердаклинского района Ульяновской области на 2020-2022 годы»</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400,0</w:t>
            </w:r>
          </w:p>
        </w:tc>
      </w:tr>
      <w:tr>
        <w:trPr>
          <w:trHeight w:val="517"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Теплоснабжение</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98 0 00 68100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98 0 00 68100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331"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Водоснабжение</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98 0 00 68200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98 0 00 68200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Благоустройство</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9 927,473</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«Комплексное развитие сельских территорий муниципального образования «Чердаклинское городское поселение» Чердаклинского района Ульяновской области на 2020-2024 год»</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72 0 00 00000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4 314,63</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numPr>
                <w:ilvl w:val="0"/>
                <w:numId w:val="0"/>
              </w:numPr>
              <w:ind w:left="0" w:hanging="0"/>
              <w:jc w:val="both"/>
              <w:rPr>
                <w:color w:val="000000"/>
                <w:sz w:val="22"/>
                <w:szCs w:val="22"/>
              </w:rPr>
            </w:pPr>
            <w:r>
              <w:rPr>
                <w:color w:val="000000"/>
                <w:sz w:val="22"/>
                <w:szCs w:val="22"/>
              </w:rPr>
              <w:t>Расходы по обеспечению комплексного развития сельских территорий</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pPr>
            <w:r>
              <w:rPr>
                <w:color w:val="000000"/>
                <w:sz w:val="22"/>
                <w:szCs w:val="22"/>
              </w:rPr>
              <w:t xml:space="preserve">72 0 00 </w:t>
            </w:r>
            <w:r>
              <w:rPr>
                <w:color w:val="000000"/>
                <w:sz w:val="22"/>
                <w:szCs w:val="22"/>
                <w:lang w:val="en-US"/>
              </w:rPr>
              <w:t>L</w:t>
            </w:r>
            <w:r>
              <w:rPr>
                <w:color w:val="000000"/>
                <w:sz w:val="22"/>
                <w:szCs w:val="22"/>
              </w:rPr>
              <w:t>5769</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4 314,63</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numPr>
                <w:ilvl w:val="0"/>
                <w:numId w:val="0"/>
              </w:numPr>
              <w:ind w:left="0" w:hanging="0"/>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pPr>
            <w:r>
              <w:rPr>
                <w:color w:val="000000"/>
                <w:sz w:val="22"/>
                <w:szCs w:val="22"/>
              </w:rPr>
              <w:t xml:space="preserve">72 0 00 </w:t>
            </w:r>
            <w:r>
              <w:rPr>
                <w:color w:val="000000"/>
                <w:sz w:val="22"/>
                <w:szCs w:val="22"/>
                <w:lang w:val="en-US"/>
              </w:rPr>
              <w:t>L</w:t>
            </w:r>
            <w:r>
              <w:rPr>
                <w:color w:val="000000"/>
                <w:sz w:val="22"/>
                <w:szCs w:val="22"/>
              </w:rPr>
              <w:t>5769</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4 314,63</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Муниципальная программа «Пятилетка благоустройства на 2017-2021 годы на территории муниципального образования «Чердаклинское городское поселение» Чердаклинского района Ульяновской области»</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5 612,843</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Конкурсные мероприятия по благоустройству </w:t>
            </w:r>
          </w:p>
          <w:p>
            <w:pPr>
              <w:pStyle w:val="Normal"/>
              <w:rPr>
                <w:color w:val="000000"/>
                <w:sz w:val="22"/>
                <w:szCs w:val="22"/>
              </w:rPr>
            </w:pPr>
            <w:r>
              <w:rPr>
                <w:color w:val="000000"/>
                <w:sz w:val="22"/>
                <w:szCs w:val="22"/>
              </w:rPr>
              <w:t>и улучшению архитектурного облика</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95 0 00 65500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95 0 00 65500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Электроснабжение</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95 0 00 65600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2 789,138</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95 0 00 65600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2 789,138</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Благоустройство </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95 0 00 65800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2 813,705</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95 0 00 65800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2 811,68</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sz w:val="22"/>
                <w:szCs w:val="22"/>
              </w:rPr>
            </w:pPr>
            <w:r>
              <w:rPr>
                <w:sz w:val="22"/>
                <w:szCs w:val="22"/>
              </w:rPr>
              <w:t>Иные бюджетные ассигнования</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95 0 00 65800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2,025</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Другие вопросы в области жилищно-коммунального хозяйства</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13 007,24</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jc w:val="both"/>
              <w:rPr/>
            </w:pPr>
            <w:r>
              <w:rPr>
                <w:color w:val="000000"/>
                <w:sz w:val="22"/>
                <w:szCs w:val="22"/>
              </w:rPr>
              <w:t>Муниципальная программа «</w:t>
            </w:r>
            <w:r>
              <w:rPr>
                <w:sz w:val="22"/>
                <w:szCs w:val="22"/>
              </w:rPr>
              <w:t>Обеспечение деятельности муниципального казённого учреждения «Благоустройство и обслуживание населения Чердаклинского городского поселения»</w:t>
            </w:r>
            <w:r>
              <w:rPr>
                <w:color w:val="000000"/>
                <w:sz w:val="22"/>
                <w:szCs w:val="22"/>
              </w:rPr>
              <w:t xml:space="preserve"> на 2020-2022годы»</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12 402,24</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sz w:val="22"/>
                <w:szCs w:val="22"/>
              </w:rPr>
            </w:pPr>
            <w:r>
              <w:rPr>
                <w:sz w:val="22"/>
                <w:szCs w:val="22"/>
              </w:rPr>
              <w:t>Содержание муниципального казённого учреждения «Благоустройство и обслуживание населения Чердаклинского городского поселения»</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75 0 00 45000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12 110,00952</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75 0 00 45000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11 143,159</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75 0 00 45000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915,46952</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sz w:val="22"/>
                <w:szCs w:val="22"/>
              </w:rPr>
            </w:pPr>
            <w:r>
              <w:rPr>
                <w:sz w:val="22"/>
                <w:szCs w:val="22"/>
              </w:rPr>
              <w:t>Иные бюджетные ассигнования</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75 0 00 45000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51,381</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Взносы на капитальный ремонт</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75 0 00 48000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292,23048</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75 0 00 48000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292,23048</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Муниципальная программа «Развитие жилищно-коммунального хозяйства, находящегося в собственности муниципального образования «Чердаклинское городское поселение» Чердаклинского района Ульяновской области на 2020-2022 годы»</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 xml:space="preserve">98 0 00 00000  </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605,0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Субсидии муниципальным унитарным предприятиям на оплату потреблённых топливно-энергетических ресурсов</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98 0 00 68500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500,0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sz w:val="22"/>
                <w:szCs w:val="22"/>
              </w:rPr>
            </w:pPr>
            <w:r>
              <w:rPr>
                <w:sz w:val="22"/>
                <w:szCs w:val="22"/>
              </w:rPr>
              <w:t>Иные бюджетные ассигнования</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98 0 00 68500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500,0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Софинансирование расходов по ремонту системы водоснабжения</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pPr>
            <w:r>
              <w:rPr>
                <w:sz w:val="22"/>
                <w:szCs w:val="22"/>
              </w:rPr>
              <w:t xml:space="preserve">98 0 00 </w:t>
            </w:r>
            <w:r>
              <w:rPr>
                <w:color w:val="000000"/>
                <w:sz w:val="22"/>
                <w:szCs w:val="22"/>
              </w:rPr>
              <w:t>70020</w:t>
            </w:r>
            <w:r>
              <w:rPr>
                <w:sz w:val="22"/>
                <w:szCs w:val="22"/>
              </w:rPr>
              <w:t xml:space="preserve">  </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tcPr>
          <w:p>
            <w:pPr>
              <w:pStyle w:val="Normal"/>
              <w:jc w:val="center"/>
              <w:rPr>
                <w:sz w:val="22"/>
                <w:szCs w:val="22"/>
              </w:rPr>
            </w:pPr>
            <w:r>
              <w:rPr>
                <w:sz w:val="22"/>
                <w:szCs w:val="22"/>
              </w:rPr>
              <w:t>105,0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98 0 00 70020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105,0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Культура, кинематография</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21 929,629</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Культура</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tcPr>
          <w:p>
            <w:pPr>
              <w:pStyle w:val="Normal"/>
              <w:rPr/>
            </w:pPr>
            <w:r>
              <w:rPr/>
              <w:t>21 929,629</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«Развитие культуры в муниципальном образовании «Чердаклинское городское поселение» Чердаклинского района Ульяновской области на 2021-2023 годы»</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90 0 00 00000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pPr>
            <w:r>
              <w:rPr/>
              <w:t>21 929,629</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Содержание и обслуживание муниципального учреждения культуры «Дом культуры р.п. Чердаклы» муниципального образования «Чердаклинское           городское поселение»  </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pPr>
            <w:r>
              <w:rPr/>
              <w:t>19 559,629</w:t>
            </w:r>
          </w:p>
        </w:tc>
      </w:tr>
      <w:tr>
        <w:trPr>
          <w:trHeight w:val="856"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Предоставление субсидий бюджетным, автономным учреждениям и иным некоммерческим организациям</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90 0 00 46000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19 559,629</w:t>
            </w:r>
          </w:p>
        </w:tc>
      </w:tr>
      <w:tr>
        <w:trPr>
          <w:trHeight w:val="856"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Развитие отрасли культуры муниципального образования «Чердаклинское городское поселение» </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90 0 00 46100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50,0</w:t>
            </w:r>
          </w:p>
        </w:tc>
      </w:tr>
      <w:tr>
        <w:trPr>
          <w:trHeight w:val="856"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Предоставление субсидий бюджетным, автономным учреждениям и иным некоммерческим организациям</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90 0 00 46100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50,0</w:t>
            </w:r>
          </w:p>
        </w:tc>
      </w:tr>
      <w:tr>
        <w:trPr>
          <w:trHeight w:val="856"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Софинансирование на развитие и укрепление              материально-технической базы домов культуры</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90 0 00 46200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344,0</w:t>
            </w:r>
          </w:p>
        </w:tc>
      </w:tr>
      <w:tr>
        <w:trPr>
          <w:trHeight w:val="856"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Предоставление субсидий бюджетным, автономным учреждениям и иным некоммерческим организациям</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90 0 00 46200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344,0</w:t>
            </w:r>
          </w:p>
        </w:tc>
      </w:tr>
      <w:tr>
        <w:trPr>
          <w:trHeight w:val="406"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Модернизация материально-технической базы домов культуры</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90 0 00 46300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1 376,0</w:t>
            </w:r>
          </w:p>
        </w:tc>
      </w:tr>
      <w:tr>
        <w:trPr>
          <w:trHeight w:val="856"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Предоставление субсидий бюджетным, автономным учреждениям и иным некоммерческим организациям</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90 0 00 46300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1 376,0</w:t>
            </w:r>
          </w:p>
        </w:tc>
      </w:tr>
      <w:tr>
        <w:trPr>
          <w:trHeight w:val="856"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Софинансирование расходов в рамках реализации проекта поддержки местных инициатив за счет местного бюджета </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90 0 00 61000</w:t>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600,0</w:t>
            </w:r>
          </w:p>
        </w:tc>
      </w:tr>
      <w:tr>
        <w:trPr>
          <w:trHeight w:val="856" w:hRule="atLeast"/>
        </w:trPr>
        <w:tc>
          <w:tcPr>
            <w:tcW w:w="506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Предоставление субсидий бюджетным, автономным учреждениям и иным некоммерческим организациям</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2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1111"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90 0 00 61000</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600</w:t>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600,0</w:t>
            </w:r>
          </w:p>
        </w:tc>
      </w:tr>
      <w:tr>
        <w:trPr>
          <w:trHeight w:val="23" w:hRule="atLeast"/>
        </w:trPr>
        <w:tc>
          <w:tcPr>
            <w:tcW w:w="506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Социальная политика</w:t>
            </w:r>
          </w:p>
        </w:tc>
        <w:tc>
          <w:tcPr>
            <w:tcW w:w="65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111"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Социальное обеспечение населения</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Муниципальная программа «Забота на 2020-2024 г.г.» муниципального образования «Чердаклинское городское поселение» Чердаклинского района Ульяновской области</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Подпрограмма «Адресная поддержка населения» муниципальной  программы «Забота на 2020-2024 годы» муниципального образования «Чердаклинское городское поселение» Чердаклинского района Ульяновской области </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92 1 00 00000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Адресная помощь населению</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92 1 00 62100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155"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sz w:val="22"/>
                <w:szCs w:val="22"/>
              </w:rPr>
            </w:pPr>
            <w:r>
              <w:rPr>
                <w:sz w:val="22"/>
                <w:szCs w:val="22"/>
              </w:rPr>
              <w:t>Социальное обеспечение и иные выплаты населению</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92 1 00 62100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Подпрограмма «Поддержка ветеранов, инвалидов и граждан пожилого возраста» муниципальной программы «Забота на 2020-2024 годы» муниципального образования «Чердаклинское городское поселение» Чердаклинского района Ульяновской области</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92 2 00 00000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Приобретение подарочной и сувенирной продукции</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92 2 00 62210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92 2 00 62210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Поддержка ветеранов</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92 2 00 62220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92 2 00 62220</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b/>
                <w:b/>
                <w:bCs/>
                <w:color w:val="000000"/>
                <w:sz w:val="22"/>
                <w:szCs w:val="22"/>
              </w:rPr>
            </w:pPr>
            <w:r>
              <w:rPr>
                <w:b/>
                <w:bCs/>
                <w:color w:val="000000"/>
                <w:sz w:val="22"/>
                <w:szCs w:val="22"/>
              </w:rPr>
              <w:t>Совет депутатов муниципального образования «Чердаклинское городское поселение»</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b/>
                <w:b/>
                <w:bCs/>
                <w:color w:val="000000"/>
                <w:sz w:val="22"/>
                <w:szCs w:val="22"/>
              </w:rPr>
            </w:pPr>
            <w:r>
              <w:rPr>
                <w:b/>
                <w:bCs/>
                <w:color w:val="000000"/>
                <w:sz w:val="22"/>
                <w:szCs w:val="22"/>
              </w:rPr>
              <w:t>801</w:t>
            </w:r>
          </w:p>
        </w:tc>
        <w:tc>
          <w:tcPr>
            <w:tcW w:w="467"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bCs/>
                <w:color w:val="000000"/>
                <w:sz w:val="22"/>
                <w:szCs w:val="22"/>
              </w:rPr>
            </w:pPr>
            <w:r>
              <w:rPr>
                <w:b/>
                <w:bCs/>
                <w:color w:val="000000"/>
                <w:sz w:val="22"/>
                <w:szCs w:val="22"/>
              </w:rPr>
            </w:r>
          </w:p>
        </w:tc>
        <w:tc>
          <w:tcPr>
            <w:tcW w:w="52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bCs/>
                <w:color w:val="000000"/>
                <w:sz w:val="22"/>
                <w:szCs w:val="22"/>
              </w:rPr>
            </w:pPr>
            <w:r>
              <w:rPr>
                <w:b/>
                <w:bCs/>
                <w:color w:val="000000"/>
                <w:sz w:val="22"/>
                <w:szCs w:val="22"/>
              </w:rPr>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color w:val="000000"/>
                <w:sz w:val="22"/>
                <w:szCs w:val="22"/>
              </w:rPr>
            </w:pPr>
            <w:r>
              <w:rPr>
                <w:b/>
                <w:bCs/>
                <w:color w:val="000000"/>
                <w:sz w:val="22"/>
                <w:szCs w:val="22"/>
              </w:rPr>
              <w:t>170,0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Общегосударственные вопросы</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801</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170,0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801</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170,0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Руководство и управление в сфере установленных функций органов местного самоуправления</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801</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01 0 00 00000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2"/>
                <w:szCs w:val="22"/>
              </w:rPr>
            </w:pPr>
            <w:r>
              <w:rPr>
                <w:sz w:val="22"/>
                <w:szCs w:val="22"/>
              </w:rPr>
              <w:t>170,0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Органы местного самоуправления</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801</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01 0 00 04000</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170,0</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Закупка товаров, работ и услуг для государственных (муниципальных) нужд</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801</w:t>
            </w:r>
          </w:p>
        </w:tc>
        <w:tc>
          <w:tcPr>
            <w:tcW w:w="467" w:type="dxa"/>
            <w:tcBorders>
              <w:top w:val="single" w:sz="4" w:space="0" w:color="000000"/>
              <w:left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tcBorders>
            <w:shd w:fill="auto" w:val="clear"/>
            <w:vAlign w:val="center"/>
          </w:tcPr>
          <w:p>
            <w:pPr>
              <w:pStyle w:val="Normal"/>
              <w:jc w:val="center"/>
              <w:rPr>
                <w:color w:val="000000"/>
                <w:sz w:val="22"/>
                <w:szCs w:val="22"/>
              </w:rPr>
            </w:pPr>
            <w:r>
              <w:rPr>
                <w:color w:val="000000"/>
                <w:sz w:val="22"/>
                <w:szCs w:val="22"/>
              </w:rPr>
              <w:t>01 0 00 04000</w:t>
            </w:r>
          </w:p>
        </w:tc>
        <w:tc>
          <w:tcPr>
            <w:tcW w:w="656" w:type="dxa"/>
            <w:tcBorders>
              <w:top w:val="single" w:sz="4" w:space="0" w:color="000000"/>
              <w:left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68" w:type="dxa"/>
            <w:tcBorders>
              <w:top w:val="single" w:sz="4" w:space="0" w:color="000000"/>
              <w:left w:val="single" w:sz="4" w:space="0" w:color="000000"/>
              <w:right w:val="single" w:sz="4" w:space="0" w:color="000000"/>
            </w:tcBorders>
            <w:shd w:fill="auto" w:val="clear"/>
            <w:vAlign w:val="center"/>
          </w:tcPr>
          <w:p>
            <w:pPr>
              <w:pStyle w:val="Normal"/>
              <w:jc w:val="center"/>
              <w:rPr>
                <w:sz w:val="22"/>
                <w:szCs w:val="22"/>
              </w:rPr>
            </w:pPr>
            <w:r>
              <w:rPr>
                <w:sz w:val="22"/>
                <w:szCs w:val="22"/>
              </w:rPr>
              <w:t>169,5</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Иные бюджетных ассигнования</w:t>
            </w:r>
          </w:p>
        </w:tc>
        <w:tc>
          <w:tcPr>
            <w:tcW w:w="65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801</w:t>
            </w:r>
          </w:p>
        </w:tc>
        <w:tc>
          <w:tcPr>
            <w:tcW w:w="467" w:type="dxa"/>
            <w:tcBorders>
              <w:top w:val="single" w:sz="4" w:space="0" w:color="000000"/>
              <w:left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22" w:type="dxa"/>
            <w:tcBorders>
              <w:top w:val="single" w:sz="4" w:space="0" w:color="000000"/>
              <w:left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1111" w:type="dxa"/>
            <w:tcBorders>
              <w:top w:val="single" w:sz="4" w:space="0" w:color="000000"/>
              <w:left w:val="single" w:sz="4" w:space="0" w:color="000000"/>
            </w:tcBorders>
            <w:shd w:fill="auto" w:val="clear"/>
            <w:vAlign w:val="center"/>
          </w:tcPr>
          <w:p>
            <w:pPr>
              <w:pStyle w:val="Normal"/>
              <w:jc w:val="center"/>
              <w:rPr>
                <w:color w:val="000000"/>
                <w:sz w:val="22"/>
                <w:szCs w:val="22"/>
              </w:rPr>
            </w:pPr>
            <w:r>
              <w:rPr>
                <w:color w:val="000000"/>
                <w:sz w:val="22"/>
                <w:szCs w:val="22"/>
              </w:rPr>
              <w:t>01 0 00 04000</w:t>
            </w:r>
          </w:p>
        </w:tc>
        <w:tc>
          <w:tcPr>
            <w:tcW w:w="656" w:type="dxa"/>
            <w:tcBorders>
              <w:top w:val="single" w:sz="4" w:space="0" w:color="000000"/>
              <w:left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68" w:type="dxa"/>
            <w:tcBorders>
              <w:top w:val="single" w:sz="4" w:space="0" w:color="000000"/>
              <w:left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0,5</w:t>
            </w:r>
          </w:p>
        </w:tc>
      </w:tr>
      <w:tr>
        <w:trPr>
          <w:trHeight w:val="23" w:hRule="atLeast"/>
        </w:trPr>
        <w:tc>
          <w:tcPr>
            <w:tcW w:w="5066" w:type="dxa"/>
            <w:tcBorders>
              <w:top w:val="single" w:sz="4" w:space="0" w:color="000000"/>
              <w:left w:val="single" w:sz="4" w:space="0" w:color="000000"/>
              <w:bottom w:val="single" w:sz="4" w:space="0" w:color="000000"/>
            </w:tcBorders>
            <w:shd w:fill="auto" w:val="clear"/>
            <w:vAlign w:val="center"/>
          </w:tcPr>
          <w:p>
            <w:pPr>
              <w:pStyle w:val="Normal"/>
              <w:rPr>
                <w:b/>
                <w:b/>
                <w:color w:val="000000"/>
                <w:sz w:val="22"/>
                <w:szCs w:val="22"/>
              </w:rPr>
            </w:pPr>
            <w:r>
              <w:rPr>
                <w:b/>
                <w:color w:val="000000"/>
                <w:sz w:val="22"/>
                <w:szCs w:val="22"/>
              </w:rPr>
              <w:t>Итого</w:t>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467"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52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11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65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color w:val="000000"/>
                <w:sz w:val="22"/>
                <w:szCs w:val="22"/>
              </w:rPr>
            </w:pPr>
            <w:r>
              <w:rPr>
                <w:b/>
                <w:color w:val="000000"/>
                <w:sz w:val="22"/>
                <w:szCs w:val="22"/>
              </w:rPr>
            </w:r>
          </w:p>
        </w:tc>
        <w:tc>
          <w:tcPr>
            <w:tcW w:w="14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olor w:val="000000"/>
                <w:sz w:val="22"/>
                <w:szCs w:val="22"/>
              </w:rPr>
            </w:pPr>
            <w:r>
              <w:rPr>
                <w:b/>
                <w:color w:val="000000"/>
                <w:sz w:val="22"/>
                <w:szCs w:val="22"/>
              </w:rPr>
              <w:t>55 155,0896</w:t>
            </w:r>
          </w:p>
        </w:tc>
      </w:tr>
    </w:tbl>
    <w:p>
      <w:pPr>
        <w:pStyle w:val="Normal"/>
        <w:suppressAutoHyphens w:val="true"/>
        <w:rPr>
          <w:sz w:val="28"/>
          <w:szCs w:val="28"/>
        </w:rPr>
      </w:pPr>
      <w:r>
        <w:rPr>
          <w:sz w:val="28"/>
          <w:szCs w:val="28"/>
        </w:rPr>
        <w:t xml:space="preserve">                                                                      </w:t>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tbl>
      <w:tblPr>
        <w:tblW w:w="4643" w:type="dxa"/>
        <w:jc w:val="left"/>
        <w:tblInd w:w="4820" w:type="dxa"/>
        <w:tblCellMar>
          <w:top w:w="0" w:type="dxa"/>
          <w:left w:w="108" w:type="dxa"/>
          <w:bottom w:w="0" w:type="dxa"/>
          <w:right w:w="108" w:type="dxa"/>
        </w:tblCellMar>
      </w:tblPr>
      <w:tblGrid>
        <w:gridCol w:w="4643"/>
      </w:tblGrid>
      <w:tr>
        <w:trPr/>
        <w:tc>
          <w:tcPr>
            <w:tcW w:w="4643" w:type="dxa"/>
            <w:tcBorders/>
            <w:shd w:fill="auto" w:val="clear"/>
          </w:tcPr>
          <w:p>
            <w:pPr>
              <w:pStyle w:val="Normal"/>
              <w:suppressAutoHyphens w:val="true"/>
              <w:rPr>
                <w:sz w:val="28"/>
                <w:szCs w:val="28"/>
              </w:rPr>
            </w:pPr>
            <w:r>
              <w:rPr>
                <w:sz w:val="28"/>
                <w:szCs w:val="28"/>
              </w:rPr>
              <w:t>Приложение №10</w:t>
            </w:r>
          </w:p>
          <w:p>
            <w:pPr>
              <w:pStyle w:val="Normal"/>
              <w:suppressAutoHyphens w:val="true"/>
              <w:rPr>
                <w:sz w:val="28"/>
                <w:szCs w:val="28"/>
              </w:rPr>
            </w:pPr>
            <w:r>
              <w:rPr>
                <w:sz w:val="28"/>
                <w:szCs w:val="28"/>
              </w:rPr>
              <w:t xml:space="preserve">к решению Совета депутатов муниципального образования «Чердаклинское городское поселение» Чердаклинского района Ульяновской области </w:t>
            </w:r>
          </w:p>
          <w:p>
            <w:pPr>
              <w:pStyle w:val="Normal"/>
              <w:suppressAutoHyphens w:val="true"/>
              <w:rPr>
                <w:sz w:val="28"/>
                <w:szCs w:val="28"/>
              </w:rPr>
            </w:pPr>
            <w:r>
              <w:rPr>
                <w:sz w:val="28"/>
                <w:szCs w:val="28"/>
              </w:rPr>
              <w:t>_______________________________</w:t>
            </w:r>
          </w:p>
        </w:tc>
      </w:tr>
    </w:tbl>
    <w:p>
      <w:pPr>
        <w:pStyle w:val="Normal"/>
        <w:tabs>
          <w:tab w:val="clear" w:pos="708"/>
          <w:tab w:val="left" w:pos="6015" w:leader="none"/>
        </w:tabs>
        <w:suppressAutoHyphens w:val="true"/>
        <w:jc w:val="center"/>
        <w:rPr>
          <w:b/>
          <w:b/>
          <w:sz w:val="28"/>
          <w:szCs w:val="28"/>
        </w:rPr>
      </w:pPr>
      <w:r>
        <w:rPr>
          <w:b/>
          <w:sz w:val="28"/>
          <w:szCs w:val="28"/>
        </w:rPr>
      </w:r>
    </w:p>
    <w:p>
      <w:pPr>
        <w:pStyle w:val="Normal"/>
        <w:tabs>
          <w:tab w:val="clear" w:pos="708"/>
          <w:tab w:val="left" w:pos="6015" w:leader="none"/>
        </w:tabs>
        <w:suppressAutoHyphens w:val="true"/>
        <w:jc w:val="center"/>
        <w:rPr>
          <w:b/>
          <w:b/>
          <w:sz w:val="28"/>
          <w:szCs w:val="28"/>
        </w:rPr>
      </w:pPr>
      <w:r>
        <w:rPr>
          <w:b/>
          <w:sz w:val="28"/>
          <w:szCs w:val="28"/>
        </w:rPr>
        <w:t>Ведомственная структура расходов бюджета муниципального образования «Чердаклинское городское поселение» Чердаклинского района Ульяновской области на плановый период 2022 и 2023 годов</w:t>
      </w:r>
    </w:p>
    <w:p>
      <w:pPr>
        <w:pStyle w:val="Normal"/>
        <w:jc w:val="right"/>
        <w:rPr/>
      </w:pPr>
      <w:r>
        <w:rPr>
          <w:sz w:val="28"/>
          <w:szCs w:val="28"/>
        </w:rPr>
        <w:t xml:space="preserve">                 </w:t>
      </w:r>
      <w:r>
        <w:rPr>
          <w:sz w:val="28"/>
          <w:szCs w:val="28"/>
        </w:rPr>
        <w:t>тыс.руб.</w:t>
      </w:r>
    </w:p>
    <w:tbl>
      <w:tblPr>
        <w:tblW w:w="9779" w:type="dxa"/>
        <w:jc w:val="center"/>
        <w:tblInd w:w="0" w:type="dxa"/>
        <w:tblCellMar>
          <w:top w:w="0" w:type="dxa"/>
          <w:left w:w="108" w:type="dxa"/>
          <w:bottom w:w="0" w:type="dxa"/>
          <w:right w:w="108" w:type="dxa"/>
        </w:tblCellMar>
      </w:tblPr>
      <w:tblGrid>
        <w:gridCol w:w="3616"/>
        <w:gridCol w:w="47"/>
        <w:gridCol w:w="546"/>
        <w:gridCol w:w="467"/>
        <w:gridCol w:w="250"/>
        <w:gridCol w:w="317"/>
        <w:gridCol w:w="992"/>
        <w:gridCol w:w="672"/>
        <w:gridCol w:w="1426"/>
        <w:gridCol w:w="1436"/>
        <w:gridCol w:w="10"/>
      </w:tblGrid>
      <w:tr>
        <w:trPr>
          <w:trHeight w:val="300" w:hRule="atLeast"/>
        </w:trPr>
        <w:tc>
          <w:tcPr>
            <w:tcW w:w="3663" w:type="dxa"/>
            <w:gridSpan w:val="2"/>
            <w:vMerge w:val="restart"/>
            <w:tcBorders>
              <w:top w:val="single" w:sz="4" w:space="0" w:color="000000"/>
              <w:left w:val="single" w:sz="4" w:space="0" w:color="000000"/>
              <w:bottom w:val="single" w:sz="4" w:space="0" w:color="000000"/>
            </w:tcBorders>
            <w:shd w:fill="auto" w:val="clear"/>
            <w:vAlign w:val="center"/>
          </w:tcPr>
          <w:p>
            <w:pPr>
              <w:pStyle w:val="Normal"/>
              <w:snapToGrid w:val="false"/>
              <w:jc w:val="both"/>
              <w:rPr>
                <w:b/>
                <w:b/>
                <w:bCs/>
                <w:color w:val="000000"/>
                <w:sz w:val="22"/>
                <w:szCs w:val="22"/>
              </w:rPr>
            </w:pPr>
            <w:r>
              <w:rPr>
                <w:b/>
                <w:bCs/>
                <w:color w:val="000000"/>
                <w:sz w:val="22"/>
                <w:szCs w:val="22"/>
              </w:rPr>
            </w:r>
          </w:p>
        </w:tc>
        <w:tc>
          <w:tcPr>
            <w:tcW w:w="546"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ГЛ</w:t>
            </w:r>
          </w:p>
        </w:tc>
        <w:tc>
          <w:tcPr>
            <w:tcW w:w="467"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РЗ</w:t>
            </w:r>
          </w:p>
        </w:tc>
        <w:tc>
          <w:tcPr>
            <w:tcW w:w="567" w:type="dxa"/>
            <w:gridSpan w:val="2"/>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ПР</w:t>
            </w:r>
          </w:p>
        </w:tc>
        <w:tc>
          <w:tcPr>
            <w:tcW w:w="992"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ЦСР</w:t>
            </w:r>
          </w:p>
        </w:tc>
        <w:tc>
          <w:tcPr>
            <w:tcW w:w="672"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ВР</w:t>
            </w:r>
          </w:p>
        </w:tc>
        <w:tc>
          <w:tcPr>
            <w:tcW w:w="287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sz w:val="22"/>
                <w:szCs w:val="22"/>
              </w:rPr>
            </w:pPr>
            <w:r>
              <w:rPr>
                <w:b/>
                <w:bCs/>
                <w:sz w:val="22"/>
                <w:szCs w:val="22"/>
              </w:rPr>
              <w:t>Сумма на плановый период</w:t>
            </w:r>
          </w:p>
        </w:tc>
      </w:tr>
      <w:tr>
        <w:trPr>
          <w:trHeight w:val="546" w:hRule="atLeast"/>
        </w:trPr>
        <w:tc>
          <w:tcPr>
            <w:tcW w:w="3663" w:type="dxa"/>
            <w:gridSpan w:val="2"/>
            <w:vMerge w:val="continue"/>
            <w:tcBorders>
              <w:top w:val="single" w:sz="4" w:space="0" w:color="000000"/>
              <w:left w:val="single" w:sz="4" w:space="0" w:color="000000"/>
              <w:bottom w:val="single" w:sz="4" w:space="0" w:color="000000"/>
            </w:tcBorders>
            <w:shd w:fill="auto" w:val="clear"/>
            <w:vAlign w:val="center"/>
          </w:tcPr>
          <w:p>
            <w:pPr>
              <w:pStyle w:val="Normal"/>
              <w:snapToGrid w:val="false"/>
              <w:jc w:val="both"/>
              <w:rPr>
                <w:b/>
                <w:b/>
                <w:bCs/>
                <w:color w:val="000000"/>
                <w:sz w:val="22"/>
                <w:szCs w:val="22"/>
              </w:rPr>
            </w:pPr>
            <w:r>
              <w:rPr>
                <w:b/>
                <w:bCs/>
                <w:color w:val="000000"/>
                <w:sz w:val="22"/>
                <w:szCs w:val="22"/>
              </w:rPr>
            </w:r>
          </w:p>
        </w:tc>
        <w:tc>
          <w:tcPr>
            <w:tcW w:w="546"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color w:val="000000"/>
                <w:sz w:val="22"/>
                <w:szCs w:val="22"/>
              </w:rPr>
            </w:pPr>
            <w:r>
              <w:rPr>
                <w:b/>
                <w:bCs/>
                <w:color w:val="000000"/>
                <w:sz w:val="22"/>
                <w:szCs w:val="22"/>
              </w:rPr>
            </w:r>
          </w:p>
        </w:tc>
        <w:tc>
          <w:tcPr>
            <w:tcW w:w="4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color w:val="000000"/>
                <w:sz w:val="22"/>
                <w:szCs w:val="22"/>
              </w:rPr>
            </w:pPr>
            <w:r>
              <w:rPr>
                <w:b/>
                <w:bCs/>
                <w:color w:val="000000"/>
                <w:sz w:val="22"/>
                <w:szCs w:val="22"/>
              </w:rPr>
            </w:r>
          </w:p>
        </w:tc>
        <w:tc>
          <w:tcPr>
            <w:tcW w:w="567" w:type="dxa"/>
            <w:gridSpan w:val="2"/>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color w:val="000000"/>
                <w:sz w:val="22"/>
                <w:szCs w:val="22"/>
              </w:rPr>
            </w:pPr>
            <w:r>
              <w:rPr>
                <w:b/>
                <w:bCs/>
                <w:color w:val="000000"/>
                <w:sz w:val="22"/>
                <w:szCs w:val="22"/>
              </w:rPr>
            </w:r>
          </w:p>
        </w:tc>
        <w:tc>
          <w:tcPr>
            <w:tcW w:w="992"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sz w:val="22"/>
                <w:szCs w:val="22"/>
              </w:rPr>
            </w:pPr>
            <w:r>
              <w:rPr>
                <w:b/>
                <w:bCs/>
                <w:sz w:val="22"/>
                <w:szCs w:val="22"/>
              </w:rPr>
            </w:r>
          </w:p>
        </w:tc>
        <w:tc>
          <w:tcPr>
            <w:tcW w:w="672"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rPr>
                <w:b/>
                <w:b/>
                <w:bCs/>
                <w:sz w:val="22"/>
                <w:szCs w:val="22"/>
              </w:rPr>
            </w:pPr>
            <w:r>
              <w:rPr>
                <w:b/>
                <w:bCs/>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b/>
                <w:b/>
                <w:bCs/>
                <w:sz w:val="22"/>
                <w:szCs w:val="22"/>
              </w:rPr>
            </w:pPr>
            <w:r>
              <w:rPr>
                <w:b/>
                <w:bCs/>
                <w:sz w:val="22"/>
                <w:szCs w:val="22"/>
              </w:rPr>
              <w:t>Бюджет  2022 года</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sz w:val="22"/>
                <w:szCs w:val="22"/>
              </w:rPr>
            </w:pPr>
            <w:r>
              <w:rPr>
                <w:b/>
                <w:bCs/>
                <w:sz w:val="22"/>
                <w:szCs w:val="22"/>
              </w:rPr>
              <w:t>Бюджет  2023 года</w:t>
            </w:r>
          </w:p>
        </w:tc>
      </w:tr>
      <w:tr>
        <w:trPr>
          <w:trHeight w:val="546"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b/>
                <w:b/>
                <w:bCs/>
                <w:color w:val="000000"/>
                <w:sz w:val="22"/>
                <w:szCs w:val="22"/>
              </w:rPr>
            </w:pPr>
            <w:r>
              <w:rPr>
                <w:b/>
                <w:bCs/>
                <w:color w:val="000000"/>
                <w:sz w:val="22"/>
                <w:szCs w:val="22"/>
              </w:rPr>
              <w:t xml:space="preserve">Муниципальное учреждение администрация муниципального образования «Чердаклинский район» </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b/>
                <w:b/>
                <w:bCs/>
                <w:color w:val="000000"/>
                <w:sz w:val="22"/>
                <w:szCs w:val="22"/>
              </w:rPr>
            </w:pPr>
            <w:r>
              <w:rPr>
                <w:b/>
                <w:bCs/>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bCs/>
                <w:color w:val="000000"/>
                <w:sz w:val="22"/>
                <w:szCs w:val="22"/>
              </w:rPr>
            </w:pPr>
            <w:r>
              <w:rPr>
                <w:b/>
                <w:bCs/>
                <w:color w:val="000000"/>
                <w:sz w:val="22"/>
                <w:szCs w:val="22"/>
              </w:rPr>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b/>
                <w:b/>
                <w:bCs/>
                <w:color w:val="000000"/>
                <w:sz w:val="22"/>
                <w:szCs w:val="22"/>
              </w:rPr>
            </w:pPr>
            <w:r>
              <w:rPr>
                <w:b/>
                <w:bCs/>
                <w:color w:val="000000"/>
                <w:sz w:val="22"/>
                <w:szCs w:val="22"/>
              </w:rPr>
            </w:r>
          </w:p>
        </w:tc>
        <w:tc>
          <w:tcPr>
            <w:tcW w:w="99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bCs/>
                <w:color w:val="000000"/>
                <w:sz w:val="22"/>
                <w:szCs w:val="22"/>
              </w:rPr>
            </w:pPr>
            <w:r>
              <w:rPr>
                <w:b/>
                <w:bCs/>
                <w:color w:val="000000"/>
                <w:sz w:val="22"/>
                <w:szCs w:val="22"/>
              </w:rPr>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bCs/>
                <w:color w:val="000000"/>
                <w:sz w:val="22"/>
                <w:szCs w:val="22"/>
              </w:rPr>
            </w:pPr>
            <w:r>
              <w:rPr>
                <w:b/>
                <w:bCs/>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b/>
                <w:b/>
                <w:bCs/>
                <w:color w:val="000000"/>
                <w:sz w:val="22"/>
                <w:szCs w:val="22"/>
              </w:rPr>
            </w:pPr>
            <w:r>
              <w:rPr>
                <w:b/>
                <w:bCs/>
                <w:color w:val="000000"/>
                <w:sz w:val="22"/>
                <w:szCs w:val="22"/>
              </w:rPr>
              <w:t>58 544,088</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color w:val="000000"/>
                <w:sz w:val="22"/>
                <w:szCs w:val="22"/>
              </w:rPr>
            </w:pPr>
            <w:r>
              <w:rPr>
                <w:b/>
                <w:bCs/>
                <w:color w:val="000000"/>
                <w:sz w:val="22"/>
                <w:szCs w:val="22"/>
              </w:rPr>
              <w:t>60 716,171</w:t>
            </w:r>
          </w:p>
        </w:tc>
      </w:tr>
      <w:tr>
        <w:trPr>
          <w:trHeight w:val="330"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Общегосударственные вопросы</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99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FF0000"/>
                <w:sz w:val="22"/>
                <w:szCs w:val="22"/>
              </w:rPr>
            </w:pPr>
            <w:r>
              <w:rPr>
                <w:color w:val="FF0000"/>
                <w:sz w:val="22"/>
                <w:szCs w:val="22"/>
              </w:rPr>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FF0000"/>
                <w:sz w:val="22"/>
                <w:szCs w:val="22"/>
              </w:rPr>
            </w:pPr>
            <w:r>
              <w:rPr>
                <w:color w:val="FF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1 935,274</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3 415,235</w:t>
            </w:r>
          </w:p>
        </w:tc>
      </w:tr>
      <w:tr>
        <w:trPr>
          <w:trHeight w:val="347" w:hRule="atLeast"/>
        </w:trPr>
        <w:tc>
          <w:tcPr>
            <w:tcW w:w="366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24,0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360" w:hRule="atLeast"/>
        </w:trPr>
        <w:tc>
          <w:tcPr>
            <w:tcW w:w="366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Межбюджетные трансферты </w:t>
            </w:r>
          </w:p>
        </w:tc>
        <w:tc>
          <w:tcPr>
            <w:tcW w:w="54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05 0 00 00000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24,0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300" w:hRule="atLeast"/>
        </w:trPr>
        <w:tc>
          <w:tcPr>
            <w:tcW w:w="366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Межбюджетные трансферты из бюджета поселения</w:t>
            </w:r>
          </w:p>
        </w:tc>
        <w:tc>
          <w:tcPr>
            <w:tcW w:w="54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05 1 00 00000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24,0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300"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sz w:val="22"/>
                <w:szCs w:val="22"/>
              </w:rPr>
            </w:pPr>
            <w:r>
              <w:rPr>
                <w:sz w:val="22"/>
                <w:szCs w:val="22"/>
              </w:rPr>
              <w:t>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внешнему финансовому контролю</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05 1 00 47100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24,0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366" w:hRule="atLeast"/>
        </w:trPr>
        <w:tc>
          <w:tcPr>
            <w:tcW w:w="366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Межбюджетные трансферты</w:t>
            </w:r>
          </w:p>
        </w:tc>
        <w:tc>
          <w:tcPr>
            <w:tcW w:w="54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05 1 00 47100</w:t>
            </w:r>
          </w:p>
        </w:tc>
        <w:tc>
          <w:tcPr>
            <w:tcW w:w="67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500</w:t>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24,0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24,0</w:t>
            </w:r>
          </w:p>
        </w:tc>
      </w:tr>
      <w:tr>
        <w:trPr>
          <w:trHeight w:val="509" w:hRule="atLeast"/>
        </w:trPr>
        <w:tc>
          <w:tcPr>
            <w:tcW w:w="366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Резервные фонды </w:t>
            </w:r>
          </w:p>
        </w:tc>
        <w:tc>
          <w:tcPr>
            <w:tcW w:w="54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99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500,0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500,0</w:t>
            </w:r>
          </w:p>
        </w:tc>
      </w:tr>
      <w:tr>
        <w:trPr>
          <w:trHeight w:val="272"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Резервный фонд поселения</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07 0 00 00000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500,0</w:t>
            </w:r>
          </w:p>
        </w:tc>
      </w:tr>
      <w:tr>
        <w:trPr>
          <w:trHeight w:val="330"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Резервный фонд муниципального образования «Чердаклинское городское поселение»</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07 0 00 44000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500,0</w:t>
            </w:r>
          </w:p>
        </w:tc>
      </w:tr>
      <w:tr>
        <w:trPr>
          <w:trHeight w:val="397"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sz w:val="22"/>
                <w:szCs w:val="22"/>
              </w:rPr>
            </w:pPr>
            <w:r>
              <w:rPr>
                <w:sz w:val="22"/>
                <w:szCs w:val="22"/>
              </w:rPr>
              <w:t>Иные бюджетные ассигнования</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07 0 00 44000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500,0</w:t>
            </w:r>
          </w:p>
        </w:tc>
      </w:tr>
      <w:tr>
        <w:trPr>
          <w:trHeight w:val="600" w:hRule="atLeast"/>
        </w:trPr>
        <w:tc>
          <w:tcPr>
            <w:tcW w:w="366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Другие общегосударственные вопросы</w:t>
            </w:r>
          </w:p>
        </w:tc>
        <w:tc>
          <w:tcPr>
            <w:tcW w:w="54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1 411,274</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2 891,235</w:t>
            </w:r>
          </w:p>
        </w:tc>
      </w:tr>
      <w:tr>
        <w:trPr>
          <w:trHeight w:val="600" w:hRule="atLeast"/>
        </w:trPr>
        <w:tc>
          <w:tcPr>
            <w:tcW w:w="366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54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10 0 00 00000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37,037</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37,037</w:t>
            </w:r>
          </w:p>
        </w:tc>
      </w:tr>
      <w:tr>
        <w:trPr>
          <w:trHeight w:val="507" w:hRule="atLeast"/>
        </w:trPr>
        <w:tc>
          <w:tcPr>
            <w:tcW w:w="366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Ежемесячная денежная выплаты лицам, осуществляющим полномочия сельского старосты по Государственной программе Ульяновской области «Гражданское общество и государственная национальная политика в Ульяновской области»</w:t>
            </w:r>
          </w:p>
        </w:tc>
        <w:tc>
          <w:tcPr>
            <w:tcW w:w="54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10 0 00 73080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37,037</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37,037</w:t>
            </w:r>
          </w:p>
        </w:tc>
      </w:tr>
      <w:tr>
        <w:trPr>
          <w:trHeight w:val="600" w:hRule="atLeast"/>
        </w:trPr>
        <w:tc>
          <w:tcPr>
            <w:tcW w:w="3663" w:type="dxa"/>
            <w:gridSpan w:val="2"/>
            <w:tcBorders>
              <w:left w:val="single" w:sz="4" w:space="0" w:color="000000"/>
              <w:bottom w:val="single" w:sz="4" w:space="0" w:color="000000"/>
            </w:tcBorders>
            <w:shd w:fill="auto" w:val="clear"/>
            <w:vAlign w:val="center"/>
          </w:tcPr>
          <w:p>
            <w:pPr>
              <w:pStyle w:val="Normal"/>
              <w:jc w:val="both"/>
              <w:rPr>
                <w:sz w:val="22"/>
                <w:szCs w:val="22"/>
              </w:rPr>
            </w:pPr>
            <w:r>
              <w:rPr>
                <w:sz w:val="22"/>
                <w:szCs w:val="22"/>
              </w:rPr>
              <w:t>Социальное обеспечение и иные выплаты населению</w:t>
            </w:r>
          </w:p>
        </w:tc>
        <w:tc>
          <w:tcPr>
            <w:tcW w:w="54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10 0 00 73080</w:t>
            </w:r>
          </w:p>
        </w:tc>
        <w:tc>
          <w:tcPr>
            <w:tcW w:w="67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300</w:t>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37,037</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37,037</w:t>
            </w:r>
          </w:p>
        </w:tc>
      </w:tr>
      <w:tr>
        <w:trPr>
          <w:trHeight w:val="509" w:hRule="atLeast"/>
        </w:trPr>
        <w:tc>
          <w:tcPr>
            <w:tcW w:w="366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Мероприятия по осуществлению муниципальным образованием «Чердаклинское городское поселение»Чердаклинского района Ульяновской области государственных полномочий субъектов Российской Федерации, переданных в установленном порядке</w:t>
            </w:r>
          </w:p>
        </w:tc>
        <w:tc>
          <w:tcPr>
            <w:tcW w:w="54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11 0 00 00000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2,88</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2,88</w:t>
            </w:r>
          </w:p>
        </w:tc>
      </w:tr>
      <w:tr>
        <w:trPr>
          <w:trHeight w:val="702" w:hRule="atLeast"/>
        </w:trPr>
        <w:tc>
          <w:tcPr>
            <w:tcW w:w="366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Определение перечня должностных лиц,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4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11 0 00 71020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2,88</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2,88</w:t>
            </w:r>
          </w:p>
        </w:tc>
      </w:tr>
      <w:tr>
        <w:trPr>
          <w:trHeight w:val="690" w:hRule="atLeast"/>
        </w:trPr>
        <w:tc>
          <w:tcPr>
            <w:tcW w:w="366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11 0 00 71020</w:t>
            </w:r>
          </w:p>
        </w:tc>
        <w:tc>
          <w:tcPr>
            <w:tcW w:w="67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2,88</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2,88</w:t>
            </w:r>
          </w:p>
        </w:tc>
      </w:tr>
      <w:tr>
        <w:trPr>
          <w:trHeight w:val="690" w:hRule="atLeast"/>
        </w:trPr>
        <w:tc>
          <w:tcPr>
            <w:tcW w:w="366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Условно утвержденные расходы</w:t>
            </w:r>
          </w:p>
        </w:tc>
        <w:tc>
          <w:tcPr>
            <w:tcW w:w="54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12 0 00 00000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1 371,357</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2 851,318</w:t>
            </w:r>
          </w:p>
        </w:tc>
      </w:tr>
      <w:tr>
        <w:trPr>
          <w:trHeight w:val="690" w:hRule="atLeast"/>
        </w:trPr>
        <w:tc>
          <w:tcPr>
            <w:tcW w:w="3663" w:type="dxa"/>
            <w:gridSpan w:val="2"/>
            <w:tcBorders>
              <w:left w:val="single" w:sz="4" w:space="0" w:color="000000"/>
              <w:bottom w:val="single" w:sz="4" w:space="0" w:color="000000"/>
            </w:tcBorders>
            <w:shd w:fill="auto" w:val="clear"/>
            <w:vAlign w:val="center"/>
          </w:tcPr>
          <w:p>
            <w:pPr>
              <w:pStyle w:val="Normal"/>
              <w:jc w:val="both"/>
              <w:rPr>
                <w:sz w:val="22"/>
                <w:szCs w:val="22"/>
              </w:rPr>
            </w:pPr>
            <w:r>
              <w:rPr>
                <w:sz w:val="22"/>
                <w:szCs w:val="22"/>
              </w:rPr>
              <w:t>Иные бюджетные ассигнования</w:t>
            </w:r>
          </w:p>
        </w:tc>
        <w:tc>
          <w:tcPr>
            <w:tcW w:w="54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12 0 00 00000</w:t>
            </w:r>
          </w:p>
        </w:tc>
        <w:tc>
          <w:tcPr>
            <w:tcW w:w="67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1 371,357</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2 851,318</w:t>
            </w:r>
          </w:p>
        </w:tc>
      </w:tr>
      <w:tr>
        <w:trPr>
          <w:trHeight w:val="365" w:hRule="atLeast"/>
        </w:trPr>
        <w:tc>
          <w:tcPr>
            <w:tcW w:w="366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Национальная безопасность и правоохранительная деятельность</w:t>
            </w:r>
          </w:p>
        </w:tc>
        <w:tc>
          <w:tcPr>
            <w:tcW w:w="54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99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185,0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185,0</w:t>
            </w:r>
          </w:p>
        </w:tc>
      </w:tr>
      <w:tr>
        <w:trPr>
          <w:trHeight w:val="397" w:hRule="atLeast"/>
        </w:trPr>
        <w:tc>
          <w:tcPr>
            <w:tcW w:w="366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54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Предупреждение и ликвидация последствий чрезвычайных ситуаций и стихийных бедствий</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06 0 00 00000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Мероприятия по предупреждению и ликвидации последствий чрезвычайных ситуаций и стихийных бедствий</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06 0 00 42000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06 0 00 42000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Обеспечение пожарной безопасности </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85,0</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85,0</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Предупреждение возникновения пожаров, профилактика пожаров</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10 0 00 67100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10 0 00 67100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40,0</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sz w:val="22"/>
                <w:szCs w:val="22"/>
              </w:rPr>
            </w:pPr>
            <w:r>
              <w:rPr>
                <w:sz w:val="22"/>
                <w:szCs w:val="22"/>
              </w:rPr>
              <w:t>Социальное обеспечение и иные выплаты населению</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10 0 00 67100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300</w:t>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Развитие материально-технической базы противопожарной службы</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10 0 00 67200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35,0</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10 0 00 67200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35,0</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Муниципальная программа «Пожарная безопасность муниципального образования «Чердаклинское городское поселение» Чердаклинского района Ульяновской области на 2020-2022 годы»</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85,0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Предупреждение возникновения пожаров, профилактика пожаров</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97 0 00 67100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85,0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97 0 00 67100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sz w:val="22"/>
                <w:szCs w:val="22"/>
              </w:rPr>
            </w:pPr>
            <w:r>
              <w:rPr>
                <w:sz w:val="22"/>
                <w:szCs w:val="22"/>
              </w:rPr>
              <w:t>Социальное обеспечение и иные выплаты населению</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97 0 00 67100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Развитие материально-технической базы противопожарной службы</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97 0 00 67200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97 0 00 67200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35,0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Национальная экономика</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99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9 126,6</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9 136,6</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Дорожное хозяйство (дорожные фонды)</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8 676,6</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8 676,6</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Благоустройство дворовых территорий многоквартирных домов </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10 0 00 41100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10 0 00 41100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Муниципальная программа «Создание комфортной среды в муниципальном образовании «Чердаклинское городское поселение» Чердаклинского района Ульяновской области на 2018-2022 годы»</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71 0 00 00000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Благоустройство дворовых территорий многоквартирных домов </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71 0 00 41100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71 0 00 41100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1 850,0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8 476,6</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Содержание дорог</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10 0 00 65700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1 400,0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1 400,0</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10 0 00 65700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1 400,0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1 400,0</w:t>
            </w:r>
          </w:p>
        </w:tc>
      </w:tr>
      <w:tr>
        <w:trPr>
          <w:trHeight w:val="353" w:hRule="atLeast"/>
        </w:trPr>
        <w:tc>
          <w:tcPr>
            <w:tcW w:w="366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Благоустройство </w:t>
            </w:r>
          </w:p>
        </w:tc>
        <w:tc>
          <w:tcPr>
            <w:tcW w:w="54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10 0 00 65800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450,0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450,0</w:t>
            </w:r>
          </w:p>
        </w:tc>
      </w:tr>
      <w:tr>
        <w:trPr>
          <w:trHeight w:val="353"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10 0 00 65800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450,0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450,0</w:t>
            </w:r>
          </w:p>
        </w:tc>
      </w:tr>
      <w:tr>
        <w:trPr>
          <w:trHeight w:val="353"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Народный бюджет</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1 000,0</w:t>
            </w:r>
          </w:p>
        </w:tc>
      </w:tr>
      <w:tr>
        <w:trPr>
          <w:trHeight w:val="353"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10 0 00 60000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1 000,0</w:t>
            </w:r>
          </w:p>
        </w:tc>
      </w:tr>
      <w:tr>
        <w:trPr>
          <w:trHeight w:val="353"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Ремонт дорог</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10 0 00 66100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3 181,1</w:t>
            </w:r>
          </w:p>
        </w:tc>
      </w:tr>
      <w:tr>
        <w:trPr>
          <w:trHeight w:val="353"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10 0 00 66100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3 181,1</w:t>
            </w:r>
          </w:p>
        </w:tc>
      </w:tr>
      <w:tr>
        <w:trPr>
          <w:trHeight w:val="353"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Дорожный фонд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100 00 66200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2 445,5</w:t>
            </w:r>
          </w:p>
        </w:tc>
      </w:tr>
      <w:tr>
        <w:trPr>
          <w:trHeight w:val="353"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10 0 00 66200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2 445,5</w:t>
            </w:r>
          </w:p>
        </w:tc>
      </w:tr>
      <w:tr>
        <w:trPr>
          <w:trHeight w:val="353"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Муниципальная программа «Ремонт автомобильных дорог общего пользования, находящихся в собственности муниципального образования «Чердаклинское городское поселение» Чердаклинского района Ульяновской области на 2020-2022 годы»</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6 626,6</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Народный бюджет</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1 000,0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96 0 00 60000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1 000,0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3"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Ремонт дорог</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96 0 00 66100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3 181,1</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571"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96 0 00 66100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3 181,1</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600"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Дорожный фонд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96 0 00 66200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2 445,5</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600"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09</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96 0 00 66200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2 445,5</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600"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Другие вопросы в области национальной экономики</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450,0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460,0</w:t>
            </w:r>
          </w:p>
        </w:tc>
      </w:tr>
      <w:tr>
        <w:trPr>
          <w:trHeight w:val="600"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Муниципальная программа «Развития малого и среднего предпринимательства на территории муниципального образования «Чердаклинское городское поселение» Чердаклинского района Ульяновской области на 2021-2023 годы»</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180,0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190,0</w:t>
            </w:r>
          </w:p>
        </w:tc>
      </w:tr>
      <w:tr>
        <w:trPr>
          <w:trHeight w:val="600"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Информационная поддержка</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91 0 00 61100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600"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91 0 00 61100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600"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Организация и проведение конкурсов в сфере малого и среднего предпринимательства</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91 0 00 61200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600"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91 0 00 61200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600"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Повышение профессиональных знаний</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91 0 00 61300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w:t>
            </w:r>
          </w:p>
        </w:tc>
      </w:tr>
      <w:tr>
        <w:trPr>
          <w:trHeight w:val="600"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91 0 00 61300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w:t>
            </w:r>
          </w:p>
        </w:tc>
      </w:tr>
      <w:tr>
        <w:trPr>
          <w:trHeight w:val="600"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Выполнение работ по осуществлению регулярных перевозок пассажиров по регулируемым тарифам по маршрутам муниципального образования «Чердаклинское городское поселение» Чердаклинского района Ульяновской области</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91 0 00 61400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150,0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150,0</w:t>
            </w:r>
          </w:p>
        </w:tc>
      </w:tr>
      <w:tr>
        <w:trPr>
          <w:trHeight w:val="273"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91 0 00 61400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150,0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150,0</w:t>
            </w:r>
          </w:p>
        </w:tc>
      </w:tr>
      <w:tr>
        <w:trPr>
          <w:trHeight w:val="553"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270,0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270,0</w:t>
            </w:r>
          </w:p>
        </w:tc>
      </w:tr>
      <w:tr>
        <w:trPr>
          <w:trHeight w:val="533"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Инвентаризация, паспортизация объектов имущества </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10 0 00 63100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w:t>
            </w:r>
          </w:p>
        </w:tc>
      </w:tr>
      <w:tr>
        <w:trPr>
          <w:trHeight w:val="660"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10 0 00 63100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50,0</w:t>
            </w:r>
          </w:p>
        </w:tc>
      </w:tr>
      <w:tr>
        <w:trPr>
          <w:trHeight w:val="479"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Оценка имущества</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10 0 00 63200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w:t>
            </w:r>
          </w:p>
        </w:tc>
      </w:tr>
      <w:tr>
        <w:trPr>
          <w:trHeight w:val="435"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10 0 00 63200</w:t>
            </w:r>
          </w:p>
        </w:tc>
        <w:tc>
          <w:tcPr>
            <w:tcW w:w="67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w:t>
            </w:r>
          </w:p>
        </w:tc>
      </w:tr>
      <w:tr>
        <w:trPr>
          <w:trHeight w:val="476"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sz w:val="22"/>
                <w:szCs w:val="22"/>
              </w:rPr>
            </w:pPr>
            <w:r>
              <w:rPr>
                <w:sz w:val="22"/>
                <w:szCs w:val="22"/>
              </w:rPr>
              <w:t>Публикация информационных сообщений</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10 0 00 63300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393"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10 0 00 63300</w:t>
            </w:r>
          </w:p>
        </w:tc>
        <w:tc>
          <w:tcPr>
            <w:tcW w:w="67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312" w:hRule="atLeast"/>
        </w:trPr>
        <w:tc>
          <w:tcPr>
            <w:tcW w:w="3616" w:type="dxa"/>
            <w:tcBorders>
              <w:left w:val="single" w:sz="4" w:space="0" w:color="000000"/>
              <w:bottom w:val="single" w:sz="4" w:space="0" w:color="000000"/>
            </w:tcBorders>
            <w:shd w:fill="auto" w:val="clear"/>
            <w:vAlign w:val="center"/>
          </w:tcPr>
          <w:p>
            <w:pPr>
              <w:pStyle w:val="Normal"/>
              <w:jc w:val="both"/>
              <w:rPr>
                <w:sz w:val="22"/>
                <w:szCs w:val="22"/>
              </w:rPr>
            </w:pPr>
            <w:r>
              <w:rPr>
                <w:sz w:val="22"/>
                <w:szCs w:val="22"/>
              </w:rPr>
              <w:t>Формирование земельных участков</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10 0 00 63400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169"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04</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10 0 00 63400</w:t>
            </w:r>
          </w:p>
        </w:tc>
        <w:tc>
          <w:tcPr>
            <w:tcW w:w="67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586"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Жилищно-коммунальное хозяйство</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99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26 397,214</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27 229,336</w:t>
            </w:r>
          </w:p>
        </w:tc>
      </w:tr>
      <w:tr>
        <w:trPr>
          <w:trHeight w:val="586"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Коммунальное хозяйство</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99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650,0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650,0</w:t>
            </w:r>
          </w:p>
        </w:tc>
      </w:tr>
      <w:tr>
        <w:trPr>
          <w:trHeight w:val="586"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650,0</w:t>
            </w:r>
          </w:p>
        </w:tc>
      </w:tr>
      <w:tr>
        <w:trPr>
          <w:trHeight w:val="586"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Теплоснабжение</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10 0 00 68100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350,0</w:t>
            </w:r>
          </w:p>
        </w:tc>
      </w:tr>
      <w:tr>
        <w:trPr>
          <w:trHeight w:val="586"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10 0 00 68100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350,0</w:t>
            </w:r>
          </w:p>
        </w:tc>
      </w:tr>
      <w:tr>
        <w:trPr>
          <w:trHeight w:val="586"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Водоснабжение</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10 0 00 68200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300,0</w:t>
            </w:r>
          </w:p>
        </w:tc>
      </w:tr>
      <w:tr>
        <w:trPr>
          <w:trHeight w:val="586"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10 0 00 68200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300,0</w:t>
            </w:r>
          </w:p>
        </w:tc>
      </w:tr>
      <w:tr>
        <w:trPr>
          <w:trHeight w:val="586"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Муниципальная программа «Развитие жилищно-коммунального хозяйства, находящегося в собственности муниципального образования «Чердаклинское городское поселение» Чердаклинского района Ульяновской области на 2020-2022 годы»</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98 0 00 00000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650,0</w:t>
            </w:r>
          </w:p>
        </w:tc>
        <w:tc>
          <w:tcPr>
            <w:tcW w:w="1446"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586"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Теплоснабжение</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98 0 00 68100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350,0</w:t>
            </w:r>
          </w:p>
        </w:tc>
        <w:tc>
          <w:tcPr>
            <w:tcW w:w="1446"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586"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98 0 00 68100</w:t>
            </w:r>
          </w:p>
        </w:tc>
        <w:tc>
          <w:tcPr>
            <w:tcW w:w="67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350,0</w:t>
            </w:r>
          </w:p>
        </w:tc>
        <w:tc>
          <w:tcPr>
            <w:tcW w:w="1446"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586"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Водоснабжение</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98 0 00 68200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300,0</w:t>
            </w:r>
          </w:p>
        </w:tc>
        <w:tc>
          <w:tcPr>
            <w:tcW w:w="1446"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2"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02</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98 0 00 68200</w:t>
            </w:r>
          </w:p>
        </w:tc>
        <w:tc>
          <w:tcPr>
            <w:tcW w:w="67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300,0</w:t>
            </w:r>
          </w:p>
        </w:tc>
        <w:tc>
          <w:tcPr>
            <w:tcW w:w="1446"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352"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Благоустройство</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13 260,44352</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14 092,56552</w:t>
            </w:r>
          </w:p>
        </w:tc>
      </w:tr>
      <w:tr>
        <w:trPr>
          <w:trHeight w:val="352"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Муниципальная программа «Комплексное развитие сельских территорий муниципального образования «Чердаклинское городское поселение» Чердаклинского района Ульяновской области на 2020-2024 год»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72 0 00 00000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4 638,45</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t>4 989,9</w:t>
            </w:r>
          </w:p>
          <w:p>
            <w:pPr>
              <w:pStyle w:val="Normal"/>
              <w:jc w:val="center"/>
              <w:rPr>
                <w:color w:val="000000"/>
                <w:sz w:val="22"/>
                <w:szCs w:val="22"/>
              </w:rPr>
            </w:pPr>
            <w:r>
              <w:rPr>
                <w:color w:val="000000"/>
                <w:sz w:val="22"/>
                <w:szCs w:val="22"/>
              </w:rPr>
            </w:r>
          </w:p>
        </w:tc>
      </w:tr>
      <w:tr>
        <w:trPr>
          <w:trHeight w:val="352" w:hRule="atLeast"/>
        </w:trPr>
        <w:tc>
          <w:tcPr>
            <w:tcW w:w="3616" w:type="dxa"/>
            <w:tcBorders>
              <w:left w:val="single" w:sz="4" w:space="0" w:color="000000"/>
              <w:bottom w:val="single" w:sz="4" w:space="0" w:color="000000"/>
            </w:tcBorders>
            <w:shd w:fill="auto" w:val="clear"/>
            <w:vAlign w:val="center"/>
          </w:tcPr>
          <w:p>
            <w:pPr>
              <w:pStyle w:val="Normal"/>
              <w:numPr>
                <w:ilvl w:val="0"/>
                <w:numId w:val="0"/>
              </w:numPr>
              <w:ind w:left="0" w:hanging="0"/>
              <w:jc w:val="both"/>
              <w:rPr>
                <w:color w:val="000000"/>
                <w:sz w:val="22"/>
                <w:szCs w:val="22"/>
              </w:rPr>
            </w:pPr>
            <w:r>
              <w:rPr>
                <w:color w:val="000000"/>
                <w:sz w:val="22"/>
                <w:szCs w:val="22"/>
              </w:rPr>
              <w:t>Расходы по обеспечению комплексного развития сельских территорий</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jc w:val="center"/>
              <w:rPr/>
            </w:pPr>
            <w:r>
              <w:rPr>
                <w:color w:val="000000"/>
                <w:sz w:val="22"/>
                <w:szCs w:val="22"/>
              </w:rPr>
              <w:t xml:space="preserve">72 0 00 </w:t>
            </w:r>
            <w:r>
              <w:rPr>
                <w:color w:val="000000"/>
                <w:sz w:val="22"/>
                <w:szCs w:val="22"/>
                <w:lang w:val="en-US"/>
              </w:rPr>
              <w:t>L</w:t>
            </w:r>
            <w:r>
              <w:rPr>
                <w:color w:val="000000"/>
                <w:sz w:val="22"/>
                <w:szCs w:val="22"/>
              </w:rPr>
              <w:t>5769</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4 638,45</w:t>
            </w:r>
          </w:p>
        </w:tc>
        <w:tc>
          <w:tcPr>
            <w:tcW w:w="1446"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t>4 989,9</w:t>
            </w:r>
          </w:p>
          <w:p>
            <w:pPr>
              <w:pStyle w:val="Normal"/>
              <w:jc w:val="center"/>
              <w:rPr>
                <w:color w:val="000000"/>
                <w:sz w:val="22"/>
                <w:szCs w:val="22"/>
              </w:rPr>
            </w:pPr>
            <w:r>
              <w:rPr>
                <w:color w:val="000000"/>
                <w:sz w:val="22"/>
                <w:szCs w:val="22"/>
              </w:rPr>
            </w:r>
          </w:p>
        </w:tc>
      </w:tr>
      <w:tr>
        <w:trPr>
          <w:trHeight w:val="352" w:hRule="atLeast"/>
        </w:trPr>
        <w:tc>
          <w:tcPr>
            <w:tcW w:w="3616" w:type="dxa"/>
            <w:tcBorders>
              <w:left w:val="single" w:sz="4" w:space="0" w:color="000000"/>
              <w:bottom w:val="single" w:sz="4" w:space="0" w:color="000000"/>
            </w:tcBorders>
            <w:shd w:fill="auto" w:val="clear"/>
            <w:vAlign w:val="center"/>
          </w:tcPr>
          <w:p>
            <w:pPr>
              <w:pStyle w:val="Normal"/>
              <w:numPr>
                <w:ilvl w:val="0"/>
                <w:numId w:val="0"/>
              </w:numPr>
              <w:ind w:left="0" w:hanging="0"/>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jc w:val="center"/>
              <w:rPr/>
            </w:pPr>
            <w:r>
              <w:rPr>
                <w:color w:val="000000"/>
                <w:sz w:val="22"/>
                <w:szCs w:val="22"/>
              </w:rPr>
              <w:t xml:space="preserve">72 0 00 </w:t>
            </w:r>
            <w:r>
              <w:rPr>
                <w:color w:val="000000"/>
                <w:sz w:val="22"/>
                <w:szCs w:val="22"/>
                <w:lang w:val="en-US"/>
              </w:rPr>
              <w:t>L</w:t>
            </w:r>
            <w:r>
              <w:rPr>
                <w:color w:val="000000"/>
                <w:sz w:val="22"/>
                <w:szCs w:val="22"/>
              </w:rPr>
              <w:t>5769</w:t>
            </w:r>
          </w:p>
        </w:tc>
        <w:tc>
          <w:tcPr>
            <w:tcW w:w="67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4 638,45</w:t>
            </w:r>
          </w:p>
        </w:tc>
        <w:tc>
          <w:tcPr>
            <w:tcW w:w="1446"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t>4 989,9</w:t>
            </w:r>
          </w:p>
          <w:p>
            <w:pPr>
              <w:pStyle w:val="Normal"/>
              <w:jc w:val="center"/>
              <w:rPr>
                <w:color w:val="000000"/>
                <w:sz w:val="22"/>
                <w:szCs w:val="22"/>
              </w:rPr>
            </w:pPr>
            <w:r>
              <w:rPr>
                <w:color w:val="000000"/>
                <w:sz w:val="22"/>
                <w:szCs w:val="22"/>
              </w:rPr>
            </w:r>
          </w:p>
        </w:tc>
      </w:tr>
      <w:tr>
        <w:trPr>
          <w:trHeight w:val="352"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10 0 00 00000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8 621,99352</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9 102,66552</w:t>
            </w:r>
          </w:p>
        </w:tc>
      </w:tr>
      <w:tr>
        <w:trPr>
          <w:trHeight w:val="352" w:hRule="atLeast"/>
        </w:trPr>
        <w:tc>
          <w:tcPr>
            <w:tcW w:w="3616" w:type="dxa"/>
            <w:tcBorders>
              <w:left w:val="single" w:sz="4" w:space="0" w:color="000000"/>
              <w:bottom w:val="single" w:sz="4" w:space="0" w:color="000000"/>
            </w:tcBorders>
            <w:shd w:fill="auto" w:val="clear"/>
            <w:vAlign w:val="center"/>
          </w:tcPr>
          <w:p>
            <w:pPr>
              <w:pStyle w:val="Normal"/>
              <w:rPr>
                <w:color w:val="000000"/>
                <w:sz w:val="22"/>
                <w:szCs w:val="22"/>
              </w:rPr>
            </w:pPr>
            <w:r>
              <w:rPr>
                <w:color w:val="000000"/>
                <w:sz w:val="22"/>
                <w:szCs w:val="22"/>
              </w:rPr>
              <w:t xml:space="preserve">Софинансирование расходов в рамках реализации проекта поддержки местных инициатив за счет местного бюджета </w:t>
            </w:r>
          </w:p>
        </w:tc>
        <w:tc>
          <w:tcPr>
            <w:tcW w:w="59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10 0 00 61000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600,0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600,0</w:t>
            </w:r>
          </w:p>
        </w:tc>
      </w:tr>
      <w:tr>
        <w:trPr>
          <w:trHeight w:val="352"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10 0 00 61000</w:t>
            </w:r>
          </w:p>
        </w:tc>
        <w:tc>
          <w:tcPr>
            <w:tcW w:w="67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600,0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600,0</w:t>
            </w:r>
          </w:p>
        </w:tc>
      </w:tr>
      <w:tr>
        <w:trPr>
          <w:trHeight w:val="352"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Конкурсные мероприятия по благоустройству </w:t>
            </w:r>
          </w:p>
          <w:p>
            <w:pPr>
              <w:pStyle w:val="Normal"/>
              <w:jc w:val="both"/>
              <w:rPr>
                <w:color w:val="000000"/>
                <w:sz w:val="22"/>
                <w:szCs w:val="22"/>
              </w:rPr>
            </w:pPr>
            <w:r>
              <w:rPr>
                <w:color w:val="000000"/>
                <w:sz w:val="22"/>
                <w:szCs w:val="22"/>
              </w:rPr>
              <w:t>и улучшению архитектурного облика</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10 0 00 65500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352"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10 0 00 65500</w:t>
            </w:r>
          </w:p>
        </w:tc>
        <w:tc>
          <w:tcPr>
            <w:tcW w:w="67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w:t>
            </w:r>
          </w:p>
        </w:tc>
      </w:tr>
      <w:tr>
        <w:trPr>
          <w:trHeight w:val="352"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Электроснабжение</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10 0 00 65600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3 000,0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3 000,0</w:t>
            </w:r>
          </w:p>
        </w:tc>
      </w:tr>
      <w:tr>
        <w:trPr>
          <w:trHeight w:val="352"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10 0 00 65600</w:t>
            </w:r>
          </w:p>
        </w:tc>
        <w:tc>
          <w:tcPr>
            <w:tcW w:w="67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3 000,0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3 000,0</w:t>
            </w:r>
          </w:p>
        </w:tc>
      </w:tr>
      <w:tr>
        <w:trPr>
          <w:trHeight w:val="352"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Благоустройство </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10 0 00 65800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5 011,99352</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5 492,66552</w:t>
            </w:r>
          </w:p>
        </w:tc>
      </w:tr>
      <w:tr>
        <w:trPr>
          <w:trHeight w:val="352"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10 0 00 65800</w:t>
            </w:r>
          </w:p>
        </w:tc>
        <w:tc>
          <w:tcPr>
            <w:tcW w:w="67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5 009,96852</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5 490,64052</w:t>
            </w:r>
          </w:p>
        </w:tc>
      </w:tr>
      <w:tr>
        <w:trPr>
          <w:trHeight w:val="352" w:hRule="atLeast"/>
        </w:trPr>
        <w:tc>
          <w:tcPr>
            <w:tcW w:w="3616" w:type="dxa"/>
            <w:tcBorders>
              <w:left w:val="single" w:sz="4" w:space="0" w:color="000000"/>
              <w:bottom w:val="single" w:sz="4" w:space="0" w:color="000000"/>
            </w:tcBorders>
            <w:shd w:fill="auto" w:val="clear"/>
            <w:vAlign w:val="center"/>
          </w:tcPr>
          <w:p>
            <w:pPr>
              <w:pStyle w:val="Normal"/>
              <w:jc w:val="both"/>
              <w:rPr>
                <w:sz w:val="22"/>
                <w:szCs w:val="22"/>
              </w:rPr>
            </w:pPr>
            <w:r>
              <w:rPr>
                <w:sz w:val="22"/>
                <w:szCs w:val="22"/>
              </w:rPr>
              <w:t>Иные бюджетные ассигнования</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10 0 00 65800</w:t>
            </w:r>
          </w:p>
        </w:tc>
        <w:tc>
          <w:tcPr>
            <w:tcW w:w="67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26"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2,025</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2,025</w:t>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Другие вопросы в области жилищно-коммунального хозяйства</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99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12 486,77048</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12 486,77048</w:t>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Прочие мероприятия в рамках непрограммных направлений деятельности муниципального образования «Чердаклинское городское поселение» Чердаклинского района Ульяновской области»</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highlight w:val="yellow"/>
              </w:rPr>
            </w:pPr>
            <w:r>
              <w:rPr>
                <w:color w:val="000000"/>
                <w:sz w:val="22"/>
                <w:szCs w:val="22"/>
                <w:highlight w:val="yellow"/>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12 486,77048</w:t>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sz w:val="22"/>
                <w:szCs w:val="22"/>
              </w:rPr>
            </w:pPr>
            <w:r>
              <w:rPr>
                <w:sz w:val="22"/>
                <w:szCs w:val="22"/>
              </w:rPr>
              <w:t>Содержание муниципального казённого учреждения «Благоустройство и обслуживание населения Чердаклинского городского поселения»</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10 0 00 45000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highlight w:val="yellow"/>
              </w:rPr>
            </w:pPr>
            <w:r>
              <w:rPr>
                <w:color w:val="000000"/>
                <w:sz w:val="22"/>
                <w:szCs w:val="22"/>
                <w:highlight w:val="yellow"/>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12 194,54</w:t>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10 0 00 45000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w:t>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highlight w:val="yellow"/>
              </w:rPr>
            </w:pPr>
            <w:r>
              <w:rPr>
                <w:color w:val="000000"/>
                <w:sz w:val="22"/>
                <w:szCs w:val="22"/>
                <w:highlight w:val="yellow"/>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11 143,159</w:t>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10 0 00 45000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highlight w:val="yellow"/>
              </w:rPr>
            </w:pPr>
            <w:r>
              <w:rPr>
                <w:color w:val="000000"/>
                <w:sz w:val="22"/>
                <w:szCs w:val="22"/>
                <w:highlight w:val="yellow"/>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1 000,0</w:t>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sz w:val="22"/>
                <w:szCs w:val="22"/>
              </w:rPr>
            </w:pPr>
            <w:r>
              <w:rPr>
                <w:sz w:val="22"/>
                <w:szCs w:val="22"/>
              </w:rPr>
              <w:t>Иные бюджетные ассигнования</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10 0 00 45000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highlight w:val="yellow"/>
              </w:rPr>
            </w:pPr>
            <w:r>
              <w:rPr>
                <w:color w:val="000000"/>
                <w:sz w:val="22"/>
                <w:szCs w:val="22"/>
                <w:highlight w:val="yellow"/>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51,381</w:t>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Взносы на капитальный ремонт</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10 0 00 48000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highlight w:val="yellow"/>
              </w:rPr>
            </w:pPr>
            <w:r>
              <w:rPr>
                <w:color w:val="000000"/>
                <w:sz w:val="22"/>
                <w:szCs w:val="22"/>
                <w:highlight w:val="yellow"/>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292,23048</w:t>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10 0 00 48000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highlight w:val="yellow"/>
              </w:rPr>
            </w:pPr>
            <w:r>
              <w:rPr>
                <w:color w:val="000000"/>
                <w:sz w:val="22"/>
                <w:szCs w:val="22"/>
                <w:highlight w:val="yellow"/>
              </w:rPr>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292,23048</w:t>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pPr>
            <w:r>
              <w:rPr>
                <w:color w:val="000000"/>
                <w:sz w:val="22"/>
                <w:szCs w:val="22"/>
              </w:rPr>
              <w:t>Муниципальная программа «</w:t>
            </w:r>
            <w:r>
              <w:rPr>
                <w:sz w:val="22"/>
                <w:szCs w:val="22"/>
              </w:rPr>
              <w:t>Обеспечение деятельности муниципального казённого учреждения «Благоустройство и обслуживание населения Чердаклинского городского поселения»</w:t>
            </w:r>
            <w:r>
              <w:rPr>
                <w:color w:val="000000"/>
                <w:sz w:val="22"/>
                <w:szCs w:val="22"/>
              </w:rPr>
              <w:t xml:space="preserve"> на 2020-2022годы»</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12 486,77048</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sz w:val="22"/>
                <w:szCs w:val="22"/>
              </w:rPr>
            </w:pPr>
            <w:r>
              <w:rPr>
                <w:sz w:val="22"/>
                <w:szCs w:val="22"/>
              </w:rPr>
              <w:t>Содержание муниципального казённого учреждения «Благоустройство и обслуживание населения Чердаклинского городского поселения»</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75 0 00 45000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12 194,54</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75 0 00 45000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11 143,159</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75 0 00 45000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1 000,0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sz w:val="22"/>
                <w:szCs w:val="22"/>
              </w:rPr>
            </w:pPr>
            <w:r>
              <w:rPr>
                <w:sz w:val="22"/>
                <w:szCs w:val="22"/>
              </w:rPr>
              <w:t>Иные бюджетные ассигнования</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75 0 00 45000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51,381</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Взносы на капитальный ремонт</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75 0 00 48000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292,23048</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75 0 00 48000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292,23048</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Культура, кинематография</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99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20 500,0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20 350,0</w:t>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Культура</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99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20 500,0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20 350,0</w:t>
            </w:r>
          </w:p>
        </w:tc>
      </w:tr>
      <w:tr>
        <w:trPr>
          <w:trHeight w:val="55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Муниципальная программа «Развитие культуры в муниципальном образовании «Чердаклинское городское поселение» Чердаклинского района Ульяновской области на 2021-2023 годы»</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20 500,0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20 350,0</w:t>
            </w:r>
          </w:p>
        </w:tc>
      </w:tr>
      <w:tr>
        <w:trPr>
          <w:trHeight w:val="405" w:hRule="atLeast"/>
        </w:trPr>
        <w:tc>
          <w:tcPr>
            <w:tcW w:w="3616" w:type="dxa"/>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Содержание и обслуживание муниципального учреждения культуры «Дом культуры р.п. Чердаклы» муниципального образования «Чердаклинское           городское поселение»  </w:t>
            </w:r>
          </w:p>
        </w:tc>
        <w:tc>
          <w:tcPr>
            <w:tcW w:w="593" w:type="dxa"/>
            <w:gridSpan w:val="2"/>
            <w:tcBorders>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67" w:type="dxa"/>
            <w:gridSpan w:val="2"/>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992" w:type="dxa"/>
            <w:tcBorders>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90 0 00 46000</w:t>
            </w:r>
          </w:p>
        </w:tc>
        <w:tc>
          <w:tcPr>
            <w:tcW w:w="672" w:type="dxa"/>
            <w:tcBorders>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left w:val="single" w:sz="4" w:space="0" w:color="000000"/>
              <w:bottom w:val="single" w:sz="4" w:space="0" w:color="000000"/>
            </w:tcBorders>
            <w:shd w:fill="auto" w:val="clear"/>
            <w:vAlign w:val="center"/>
          </w:tcPr>
          <w:p>
            <w:pPr>
              <w:pStyle w:val="Normal"/>
              <w:jc w:val="center"/>
              <w:rPr>
                <w:sz w:val="22"/>
                <w:szCs w:val="22"/>
              </w:rPr>
            </w:pPr>
            <w:r>
              <w:rPr>
                <w:sz w:val="22"/>
                <w:szCs w:val="22"/>
              </w:rPr>
              <w:t>20 000,0</w:t>
            </w:r>
          </w:p>
        </w:tc>
        <w:tc>
          <w:tcPr>
            <w:tcW w:w="1446" w:type="dxa"/>
            <w:tcBorders>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20 000,0</w:t>
            </w:r>
          </w:p>
        </w:tc>
      </w:tr>
      <w:tr>
        <w:trPr>
          <w:trHeight w:val="398"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Предоставление субсидий бюджетным, автономным учреждениям и иным некоммерческим организациям</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90 0 00 46000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20 000,0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20 000,0</w:t>
            </w:r>
          </w:p>
        </w:tc>
      </w:tr>
      <w:tr>
        <w:trPr>
          <w:trHeight w:val="509"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Развитие отрасли культуры муниципального образования «Чердаклинское городское поселение» </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90 0 00 46100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500,0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350,0</w:t>
            </w:r>
          </w:p>
        </w:tc>
      </w:tr>
      <w:tr>
        <w:trPr>
          <w:trHeight w:val="44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Предоставление субсидий бюджетным, автономным учреждениям и иным некоммерческим организациям</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08</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90 0 00 46100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600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500,0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350,0</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Социальная политика</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99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400,0</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Социальное обеспечение населения</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400,0</w:t>
            </w:r>
          </w:p>
        </w:tc>
      </w:tr>
      <w:tr>
        <w:trPr>
          <w:trHeight w:val="340"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Муниципальная программа «Забота на 2020-2024 г.г.» муниципального образования «Чердаклинское городское поселение» Чердаклинского района Ульяновской области</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400,0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400,0</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 xml:space="preserve">Подпрограмма «Адресная поддержка населения» муниципальной  программы «Забота на 2020-2024 годы» муниципального образования «Чердаклинское городское поселение» Чердаклинского района Ульяновской области </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92 1 00 00000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Адресная помощь населению</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92 1 00 62100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sz w:val="22"/>
                <w:szCs w:val="22"/>
              </w:rPr>
            </w:pPr>
            <w:r>
              <w:rPr>
                <w:sz w:val="22"/>
                <w:szCs w:val="22"/>
              </w:rPr>
              <w:t>Социальное обеспечение и иные выплаты населению</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92 1 00 62100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300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Подпрограмма «Поддержка ветеранов, инвалидов и граждан пожилого возраста» муниципальной программы «Забота на 2020-2024 годы» муниципального образования «Чердаклинское городское поселение» Чердаклинского района Ульяновской области</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92 2 00 00000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200,0</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Приобретение подарочной и сувенирной продукции</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92 2 00 62210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92 2 00 62210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Поддержка ветеранов</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92 2 00 62220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502</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92 2 00 62220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100,0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100,0</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b/>
                <w:b/>
                <w:bCs/>
                <w:color w:val="000000"/>
                <w:sz w:val="22"/>
                <w:szCs w:val="22"/>
              </w:rPr>
            </w:pPr>
            <w:r>
              <w:rPr>
                <w:b/>
                <w:bCs/>
                <w:color w:val="000000"/>
                <w:sz w:val="22"/>
                <w:szCs w:val="22"/>
              </w:rPr>
              <w:t>Совет депутатов муниципального образования «Чердаклинское городское поселение»</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b/>
                <w:b/>
                <w:bCs/>
                <w:color w:val="000000"/>
                <w:sz w:val="22"/>
                <w:szCs w:val="22"/>
              </w:rPr>
            </w:pPr>
            <w:r>
              <w:rPr>
                <w:b/>
                <w:bCs/>
                <w:color w:val="000000"/>
                <w:sz w:val="22"/>
                <w:szCs w:val="22"/>
              </w:rPr>
              <w:t>801</w:t>
            </w:r>
          </w:p>
        </w:tc>
        <w:tc>
          <w:tcPr>
            <w:tcW w:w="467"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b/>
                <w:b/>
                <w:bCs/>
                <w:color w:val="000000"/>
                <w:sz w:val="22"/>
                <w:szCs w:val="22"/>
              </w:rPr>
            </w:pPr>
            <w:r>
              <w:rPr>
                <w:b/>
                <w:bCs/>
                <w:color w:val="000000"/>
                <w:sz w:val="22"/>
                <w:szCs w:val="22"/>
              </w:rPr>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b/>
                <w:b/>
                <w:bCs/>
                <w:color w:val="000000"/>
                <w:sz w:val="22"/>
                <w:szCs w:val="22"/>
              </w:rPr>
            </w:pPr>
            <w:r>
              <w:rPr>
                <w:b/>
                <w:bCs/>
                <w:color w:val="000000"/>
                <w:sz w:val="22"/>
                <w:szCs w:val="22"/>
              </w:rPr>
            </w:r>
          </w:p>
        </w:tc>
        <w:tc>
          <w:tcPr>
            <w:tcW w:w="99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b/>
                <w:b/>
                <w:bCs/>
                <w:color w:val="000000"/>
                <w:sz w:val="22"/>
                <w:szCs w:val="22"/>
              </w:rPr>
            </w:pPr>
            <w:r>
              <w:rPr>
                <w:b/>
                <w:bCs/>
                <w:color w:val="000000"/>
                <w:sz w:val="22"/>
                <w:szCs w:val="22"/>
              </w:rPr>
              <w:t>170,0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color w:val="000000"/>
                <w:sz w:val="22"/>
                <w:szCs w:val="22"/>
              </w:rPr>
            </w:pPr>
            <w:r>
              <w:rPr>
                <w:b/>
                <w:bCs/>
                <w:color w:val="000000"/>
                <w:sz w:val="22"/>
                <w:szCs w:val="22"/>
              </w:rPr>
              <w:t>170,0</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Общегосударственные вопросы</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801</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99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170,0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170,0</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801</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170,0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170,0</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Руководство и управление в сфере установленных функций органов местного самоуправления</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801</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01 0 00 00000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tcPr>
          <w:p>
            <w:pPr>
              <w:pStyle w:val="Normal"/>
              <w:jc w:val="center"/>
              <w:rPr>
                <w:sz w:val="22"/>
                <w:szCs w:val="22"/>
              </w:rPr>
            </w:pPr>
            <w:r>
              <w:rPr>
                <w:sz w:val="22"/>
                <w:szCs w:val="22"/>
              </w:rPr>
              <w:t>170,0</w:t>
            </w:r>
          </w:p>
        </w:tc>
        <w:tc>
          <w:tcPr>
            <w:tcW w:w="144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2"/>
                <w:szCs w:val="22"/>
              </w:rPr>
            </w:pPr>
            <w:r>
              <w:rPr>
                <w:sz w:val="22"/>
                <w:szCs w:val="22"/>
              </w:rPr>
              <w:t>170,0</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Органы местного самоуправления</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801</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01 0 00 04000</w:t>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170,0</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170,0</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Закупка товаров, работ и услуг для государственных (муниципальных) нужд</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801</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01 0 00 04000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200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sz w:val="22"/>
                <w:szCs w:val="22"/>
              </w:rPr>
            </w:pPr>
            <w:r>
              <w:rPr>
                <w:sz w:val="22"/>
                <w:szCs w:val="22"/>
              </w:rPr>
              <w:t>169,5</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2"/>
                <w:szCs w:val="22"/>
              </w:rPr>
            </w:pPr>
            <w:r>
              <w:rPr>
                <w:sz w:val="22"/>
                <w:szCs w:val="22"/>
              </w:rPr>
              <w:t>169,5</w:t>
            </w:r>
          </w:p>
        </w:tc>
      </w:tr>
      <w:tr>
        <w:trPr>
          <w:trHeight w:val="687"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Иные бюджетных ассигнования</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801</w:t>
            </w:r>
          </w:p>
        </w:tc>
        <w:tc>
          <w:tcPr>
            <w:tcW w:w="467"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w:t>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03</w:t>
            </w:r>
          </w:p>
        </w:tc>
        <w:tc>
          <w:tcPr>
            <w:tcW w:w="99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01 0 00 04000</w:t>
            </w:r>
          </w:p>
        </w:tc>
        <w:tc>
          <w:tcPr>
            <w:tcW w:w="67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800</w:t>
            </w:r>
          </w:p>
        </w:tc>
        <w:tc>
          <w:tcPr>
            <w:tcW w:w="1426"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0,5</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color w:val="000000"/>
                <w:sz w:val="22"/>
                <w:szCs w:val="22"/>
              </w:rPr>
              <w:t>0,5</w:t>
            </w:r>
          </w:p>
        </w:tc>
      </w:tr>
      <w:tr>
        <w:trPr>
          <w:trHeight w:val="495" w:hRule="atLeast"/>
        </w:trPr>
        <w:tc>
          <w:tcPr>
            <w:tcW w:w="3616" w:type="dxa"/>
            <w:tcBorders>
              <w:top w:val="single" w:sz="4" w:space="0" w:color="000000"/>
              <w:left w:val="single" w:sz="4" w:space="0" w:color="000000"/>
              <w:bottom w:val="single" w:sz="4" w:space="0" w:color="000000"/>
            </w:tcBorders>
            <w:shd w:fill="auto" w:val="clear"/>
            <w:vAlign w:val="center"/>
          </w:tcPr>
          <w:p>
            <w:pPr>
              <w:pStyle w:val="Normal"/>
              <w:jc w:val="both"/>
              <w:rPr>
                <w:color w:val="000000"/>
                <w:sz w:val="22"/>
                <w:szCs w:val="22"/>
              </w:rPr>
            </w:pPr>
            <w:r>
              <w:rPr>
                <w:color w:val="000000"/>
                <w:sz w:val="22"/>
                <w:szCs w:val="22"/>
              </w:rPr>
              <w:t>Итого</w:t>
            </w:r>
          </w:p>
        </w:tc>
        <w:tc>
          <w:tcPr>
            <w:tcW w:w="593"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both"/>
              <w:rPr>
                <w:color w:val="000000"/>
                <w:sz w:val="22"/>
                <w:szCs w:val="22"/>
              </w:rPr>
            </w:pPr>
            <w:r>
              <w:rPr>
                <w:color w:val="000000"/>
                <w:sz w:val="22"/>
                <w:szCs w:val="22"/>
              </w:rPr>
            </w:r>
          </w:p>
        </w:tc>
        <w:tc>
          <w:tcPr>
            <w:tcW w:w="467"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567" w:type="dxa"/>
            <w:gridSpan w:val="2"/>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99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67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2"/>
                <w:szCs w:val="22"/>
              </w:rPr>
            </w:pPr>
            <w:r>
              <w:rPr>
                <w:color w:val="000000"/>
                <w:sz w:val="22"/>
                <w:szCs w:val="22"/>
              </w:rPr>
            </w:r>
          </w:p>
        </w:tc>
        <w:tc>
          <w:tcPr>
            <w:tcW w:w="1426" w:type="dxa"/>
            <w:tcBorders>
              <w:top w:val="single" w:sz="4" w:space="0" w:color="000000"/>
              <w:left w:val="single" w:sz="4" w:space="0" w:color="000000"/>
              <w:bottom w:val="single" w:sz="4" w:space="0" w:color="000000"/>
            </w:tcBorders>
            <w:shd w:fill="auto" w:val="clear"/>
            <w:vAlign w:val="center"/>
          </w:tcPr>
          <w:p>
            <w:pPr>
              <w:pStyle w:val="Normal"/>
              <w:suppressAutoHyphens w:val="true"/>
              <w:ind w:left="0" w:right="-624" w:hanging="0"/>
              <w:rPr>
                <w:b/>
                <w:b/>
                <w:bCs/>
                <w:color w:val="000000"/>
                <w:sz w:val="22"/>
                <w:szCs w:val="22"/>
              </w:rPr>
            </w:pPr>
            <w:r>
              <w:rPr>
                <w:b/>
                <w:bCs/>
                <w:color w:val="000000"/>
                <w:sz w:val="22"/>
                <w:szCs w:val="22"/>
              </w:rPr>
              <w:t>58 714,088</w:t>
            </w:r>
          </w:p>
        </w:tc>
        <w:tc>
          <w:tcPr>
            <w:tcW w:w="14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ind w:left="0" w:right="-624" w:hanging="0"/>
              <w:rPr>
                <w:b/>
                <w:b/>
                <w:bCs/>
                <w:sz w:val="22"/>
                <w:szCs w:val="22"/>
              </w:rPr>
            </w:pPr>
            <w:r>
              <w:rPr>
                <w:b/>
                <w:bCs/>
                <w:sz w:val="22"/>
                <w:szCs w:val="22"/>
              </w:rPr>
              <w:t>60 886,171</w:t>
            </w:r>
          </w:p>
        </w:tc>
      </w:tr>
      <w:tr>
        <w:trPr/>
        <w:tc>
          <w:tcPr>
            <w:tcW w:w="4926" w:type="dxa"/>
            <w:gridSpan w:val="5"/>
            <w:tcBorders/>
            <w:shd w:fill="auto" w:val="clear"/>
            <w:tcMar>
              <w:left w:w="0" w:type="dxa"/>
              <w:right w:w="0" w:type="dxa"/>
            </w:tcMar>
          </w:tcPr>
          <w:p>
            <w:pPr>
              <w:pStyle w:val="Normal"/>
              <w:suppressAutoHyphens w:val="true"/>
              <w:snapToGrid w:val="false"/>
              <w:rPr>
                <w:b/>
                <w:b/>
                <w:bCs/>
                <w:sz w:val="28"/>
                <w:szCs w:val="28"/>
              </w:rPr>
            </w:pPr>
            <w:r>
              <w:rPr>
                <w:b/>
                <w:bCs/>
                <w:sz w:val="28"/>
                <w:szCs w:val="28"/>
              </w:rPr>
            </w:r>
          </w:p>
          <w:p>
            <w:pPr>
              <w:pStyle w:val="Normal"/>
              <w:suppressAutoHyphens w:val="true"/>
              <w:rPr>
                <w:b/>
                <w:b/>
                <w:bCs/>
                <w:sz w:val="28"/>
                <w:szCs w:val="28"/>
              </w:rPr>
            </w:pPr>
            <w:r>
              <w:rPr>
                <w:b/>
                <w:bCs/>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rPr>
                <w:sz w:val="28"/>
                <w:szCs w:val="28"/>
              </w:rPr>
            </w:pPr>
            <w:r>
              <w:rPr>
                <w:sz w:val="28"/>
                <w:szCs w:val="28"/>
              </w:rPr>
              <w:t xml:space="preserve">Приложение №11 </w:t>
            </w:r>
          </w:p>
          <w:p>
            <w:pPr>
              <w:pStyle w:val="Normal"/>
              <w:suppressAutoHyphens w:val="true"/>
              <w:rPr>
                <w:sz w:val="28"/>
                <w:szCs w:val="28"/>
              </w:rPr>
            </w:pPr>
            <w:r>
              <w:rPr>
                <w:sz w:val="28"/>
                <w:szCs w:val="28"/>
              </w:rPr>
              <w:t xml:space="preserve">к решению Совета депутатов муниципального образования «Чердаклинское городское поселение» Чердаклинского района Ульяновской области </w:t>
            </w:r>
          </w:p>
          <w:p>
            <w:pPr>
              <w:pStyle w:val="Normal"/>
              <w:tabs>
                <w:tab w:val="clear" w:pos="708"/>
                <w:tab w:val="left" w:pos="6015" w:leader="none"/>
              </w:tabs>
              <w:suppressAutoHyphens w:val="true"/>
              <w:rPr>
                <w:sz w:val="28"/>
                <w:szCs w:val="28"/>
              </w:rPr>
            </w:pPr>
            <w:r>
              <w:rPr>
                <w:sz w:val="28"/>
                <w:szCs w:val="28"/>
              </w:rPr>
              <w:t>________________________________</w:t>
            </w:r>
          </w:p>
        </w:tc>
        <w:tc>
          <w:tcPr>
            <w:tcW w:w="4843" w:type="dxa"/>
            <w:gridSpan w:val="5"/>
            <w:tcBorders/>
            <w:shd w:fill="auto" w:val="clear"/>
            <w:tcMar>
              <w:left w:w="0" w:type="dxa"/>
              <w:right w:w="0" w:type="dxa"/>
            </w:tcMar>
          </w:tcPr>
          <w:p>
            <w:pPr>
              <w:pStyle w:val="Normal"/>
              <w:snapToGrid w:val="false"/>
              <w:rPr>
                <w:sz w:val="20"/>
                <w:szCs w:val="20"/>
              </w:rPr>
            </w:pPr>
            <w:r>
              <w:rPr>
                <w:sz w:val="20"/>
                <w:szCs w:val="20"/>
              </w:rPr>
            </w:r>
          </w:p>
        </w:tc>
      </w:tr>
    </w:tbl>
    <w:p>
      <w:pPr>
        <w:pStyle w:val="Normal"/>
        <w:tabs>
          <w:tab w:val="clear" w:pos="708"/>
          <w:tab w:val="left" w:pos="6015" w:leader="none"/>
        </w:tabs>
        <w:suppressAutoHyphens w:val="true"/>
        <w:rPr>
          <w:sz w:val="20"/>
          <w:szCs w:val="20"/>
        </w:rPr>
      </w:pPr>
      <w:r>
        <w:rPr>
          <w:sz w:val="20"/>
          <w:szCs w:val="20"/>
        </w:rPr>
      </w:r>
    </w:p>
    <w:p>
      <w:pPr>
        <w:pStyle w:val="Normal"/>
        <w:suppressAutoHyphens w:val="true"/>
        <w:jc w:val="center"/>
        <w:rPr>
          <w:sz w:val="20"/>
          <w:szCs w:val="20"/>
        </w:rPr>
      </w:pPr>
      <w:r>
        <w:rPr>
          <w:sz w:val="20"/>
          <w:szCs w:val="20"/>
        </w:rPr>
        <w:t xml:space="preserve">                        </w:t>
      </w:r>
    </w:p>
    <w:p>
      <w:pPr>
        <w:pStyle w:val="Normal"/>
        <w:jc w:val="center"/>
        <w:rPr>
          <w:b/>
          <w:b/>
          <w:sz w:val="28"/>
          <w:szCs w:val="28"/>
        </w:rPr>
      </w:pPr>
      <w:r>
        <w:rPr>
          <w:b/>
          <w:sz w:val="28"/>
          <w:szCs w:val="28"/>
        </w:rPr>
        <w:t xml:space="preserve">Распределение межбюджетных трансфертов бюджету муниципального </w:t>
      </w:r>
    </w:p>
    <w:p>
      <w:pPr>
        <w:pStyle w:val="Normal"/>
        <w:jc w:val="center"/>
        <w:rPr>
          <w:b/>
          <w:b/>
          <w:sz w:val="28"/>
          <w:szCs w:val="28"/>
        </w:rPr>
      </w:pPr>
      <w:r>
        <w:rPr>
          <w:b/>
          <w:sz w:val="28"/>
          <w:szCs w:val="28"/>
        </w:rPr>
        <w:t xml:space="preserve">образования «Чердаклинский район» Ульяновской области на </w:t>
      </w:r>
    </w:p>
    <w:p>
      <w:pPr>
        <w:pStyle w:val="Normal"/>
        <w:jc w:val="center"/>
        <w:rPr>
          <w:b/>
          <w:b/>
          <w:sz w:val="28"/>
          <w:szCs w:val="28"/>
        </w:rPr>
      </w:pPr>
      <w:r>
        <w:rPr>
          <w:b/>
          <w:sz w:val="28"/>
          <w:szCs w:val="28"/>
        </w:rPr>
        <w:t xml:space="preserve">осуществление части полномочий по решению вопросов местного </w:t>
      </w:r>
    </w:p>
    <w:p>
      <w:pPr>
        <w:pStyle w:val="Normal"/>
        <w:jc w:val="center"/>
        <w:rPr>
          <w:b/>
          <w:b/>
          <w:sz w:val="28"/>
          <w:szCs w:val="28"/>
        </w:rPr>
      </w:pPr>
      <w:r>
        <w:rPr>
          <w:b/>
          <w:sz w:val="28"/>
          <w:szCs w:val="28"/>
        </w:rPr>
        <w:t>значения в соответствии с заключенными соглашениями на 2021 год</w:t>
      </w:r>
    </w:p>
    <w:p>
      <w:pPr>
        <w:pStyle w:val="Normal"/>
        <w:jc w:val="center"/>
        <w:rPr>
          <w:b/>
          <w:b/>
          <w:sz w:val="28"/>
          <w:szCs w:val="28"/>
        </w:rPr>
      </w:pPr>
      <w:r>
        <w:rPr>
          <w:b/>
          <w:sz w:val="28"/>
          <w:szCs w:val="28"/>
        </w:rPr>
      </w:r>
    </w:p>
    <w:p>
      <w:pPr>
        <w:pStyle w:val="Normal"/>
        <w:jc w:val="right"/>
        <w:rPr/>
      </w:pPr>
      <w:r>
        <w:rPr/>
        <w:t>тыс.руб.</w:t>
      </w:r>
    </w:p>
    <w:tbl>
      <w:tblPr>
        <w:tblW w:w="9699" w:type="dxa"/>
        <w:jc w:val="left"/>
        <w:tblInd w:w="-44" w:type="dxa"/>
        <w:tblCellMar>
          <w:top w:w="0" w:type="dxa"/>
          <w:left w:w="30" w:type="dxa"/>
          <w:bottom w:w="0" w:type="dxa"/>
          <w:right w:w="30" w:type="dxa"/>
        </w:tblCellMar>
      </w:tblPr>
      <w:tblGrid>
        <w:gridCol w:w="881"/>
        <w:gridCol w:w="7087"/>
        <w:gridCol w:w="1731"/>
      </w:tblGrid>
      <w:tr>
        <w:trPr>
          <w:trHeight w:val="279" w:hRule="atLeast"/>
        </w:trPr>
        <w:tc>
          <w:tcPr>
            <w:tcW w:w="881" w:type="dxa"/>
            <w:tcBorders>
              <w:top w:val="single" w:sz="6" w:space="0" w:color="000000"/>
              <w:left w:val="single" w:sz="6" w:space="0" w:color="000000"/>
              <w:bottom w:val="single" w:sz="6" w:space="0" w:color="000000"/>
            </w:tcBorders>
            <w:shd w:fill="auto" w:val="clear"/>
          </w:tcPr>
          <w:p>
            <w:pPr>
              <w:pStyle w:val="Normal"/>
              <w:autoSpaceDE w:val="false"/>
              <w:jc w:val="center"/>
              <w:rPr/>
            </w:pPr>
            <w:r>
              <w:rPr>
                <w:b/>
                <w:bCs/>
                <w:color w:val="000000"/>
              </w:rPr>
              <w:t xml:space="preserve">№ </w:t>
            </w:r>
            <w:r>
              <w:rPr>
                <w:b/>
                <w:bCs/>
                <w:color w:val="000000"/>
              </w:rPr>
              <w:t>п/п</w:t>
            </w:r>
          </w:p>
        </w:tc>
        <w:tc>
          <w:tcPr>
            <w:tcW w:w="7087" w:type="dxa"/>
            <w:tcBorders>
              <w:top w:val="single" w:sz="6" w:space="0" w:color="000000"/>
              <w:left w:val="single" w:sz="6" w:space="0" w:color="000000"/>
              <w:bottom w:val="single" w:sz="6" w:space="0" w:color="000000"/>
            </w:tcBorders>
            <w:shd w:fill="auto" w:val="clear"/>
          </w:tcPr>
          <w:p>
            <w:pPr>
              <w:pStyle w:val="Normal"/>
              <w:autoSpaceDE w:val="false"/>
              <w:jc w:val="center"/>
              <w:rPr>
                <w:b/>
                <w:b/>
                <w:bCs/>
                <w:color w:val="000000"/>
              </w:rPr>
            </w:pPr>
            <w:r>
              <w:rPr>
                <w:b/>
                <w:bCs/>
                <w:color w:val="000000"/>
              </w:rPr>
              <w:t xml:space="preserve">Наименование показателей                                                      </w:t>
            </w:r>
          </w:p>
        </w:tc>
        <w:tc>
          <w:tcPr>
            <w:tcW w:w="1731" w:type="dxa"/>
            <w:tcBorders>
              <w:top w:val="single" w:sz="6" w:space="0" w:color="000000"/>
              <w:left w:val="single" w:sz="6" w:space="0" w:color="000000"/>
              <w:bottom w:val="single" w:sz="6" w:space="0" w:color="000000"/>
              <w:right w:val="single" w:sz="6" w:space="0" w:color="000000"/>
            </w:tcBorders>
            <w:shd w:fill="auto" w:val="clear"/>
          </w:tcPr>
          <w:p>
            <w:pPr>
              <w:pStyle w:val="Normal"/>
              <w:autoSpaceDE w:val="false"/>
              <w:jc w:val="center"/>
              <w:rPr>
                <w:b/>
                <w:b/>
                <w:bCs/>
                <w:color w:val="000000"/>
              </w:rPr>
            </w:pPr>
            <w:r>
              <w:rPr>
                <w:b/>
                <w:bCs/>
                <w:color w:val="000000"/>
              </w:rPr>
              <w:t>Сумма</w:t>
            </w:r>
          </w:p>
        </w:tc>
      </w:tr>
      <w:tr>
        <w:trPr>
          <w:trHeight w:val="386" w:hRule="atLeast"/>
        </w:trPr>
        <w:tc>
          <w:tcPr>
            <w:tcW w:w="881"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rPr>
            </w:pPr>
            <w:r>
              <w:rPr>
                <w:color w:val="000000"/>
              </w:rPr>
              <w:t>1</w:t>
            </w:r>
          </w:p>
        </w:tc>
        <w:tc>
          <w:tcPr>
            <w:tcW w:w="7087" w:type="dxa"/>
            <w:tcBorders>
              <w:top w:val="single" w:sz="6" w:space="0" w:color="000000"/>
              <w:left w:val="single" w:sz="6" w:space="0" w:color="000000"/>
              <w:bottom w:val="single" w:sz="6" w:space="0" w:color="000000"/>
            </w:tcBorders>
            <w:shd w:fill="auto" w:val="clear"/>
            <w:vAlign w:val="center"/>
          </w:tcPr>
          <w:p>
            <w:pPr>
              <w:pStyle w:val="Normal"/>
              <w:rPr/>
            </w:pPr>
            <w:r>
              <w:rPr/>
              <w:t>Внешний финансовый контроль</w:t>
            </w:r>
          </w:p>
        </w:tc>
        <w:tc>
          <w:tcPr>
            <w:tcW w:w="173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autoSpaceDE w:val="false"/>
              <w:jc w:val="center"/>
              <w:rPr>
                <w:color w:val="000000"/>
              </w:rPr>
            </w:pPr>
            <w:r>
              <w:rPr>
                <w:color w:val="000000"/>
              </w:rPr>
              <w:t>24,0</w:t>
            </w:r>
          </w:p>
        </w:tc>
      </w:tr>
      <w:tr>
        <w:trPr>
          <w:trHeight w:val="308" w:hRule="atLeast"/>
        </w:trPr>
        <w:tc>
          <w:tcPr>
            <w:tcW w:w="881" w:type="dxa"/>
            <w:tcBorders>
              <w:top w:val="single" w:sz="6" w:space="0" w:color="000000"/>
              <w:left w:val="single" w:sz="6" w:space="0" w:color="000000"/>
              <w:bottom w:val="single" w:sz="6" w:space="0" w:color="000000"/>
            </w:tcBorders>
            <w:shd w:fill="auto" w:val="clear"/>
          </w:tcPr>
          <w:p>
            <w:pPr>
              <w:pStyle w:val="Normal"/>
              <w:autoSpaceDE w:val="false"/>
              <w:snapToGrid w:val="false"/>
              <w:jc w:val="center"/>
              <w:rPr>
                <w:b/>
                <w:b/>
                <w:bCs/>
                <w:color w:val="000000"/>
                <w:sz w:val="20"/>
                <w:szCs w:val="20"/>
              </w:rPr>
            </w:pPr>
            <w:r>
              <w:rPr>
                <w:b/>
                <w:bCs/>
                <w:color w:val="000000"/>
                <w:sz w:val="20"/>
                <w:szCs w:val="20"/>
              </w:rPr>
            </w:r>
          </w:p>
        </w:tc>
        <w:tc>
          <w:tcPr>
            <w:tcW w:w="7087" w:type="dxa"/>
            <w:tcBorders>
              <w:top w:val="single" w:sz="6" w:space="0" w:color="000000"/>
              <w:left w:val="single" w:sz="6" w:space="0" w:color="000000"/>
              <w:bottom w:val="single" w:sz="6" w:space="0" w:color="000000"/>
            </w:tcBorders>
            <w:shd w:fill="auto" w:val="clear"/>
          </w:tcPr>
          <w:p>
            <w:pPr>
              <w:pStyle w:val="Normal"/>
              <w:autoSpaceDE w:val="false"/>
              <w:rPr>
                <w:b/>
                <w:b/>
                <w:bCs/>
                <w:color w:val="000000"/>
              </w:rPr>
            </w:pPr>
            <w:r>
              <w:rPr>
                <w:b/>
                <w:bCs/>
                <w:color w:val="000000"/>
              </w:rPr>
              <w:t>Всего</w:t>
            </w:r>
          </w:p>
        </w:tc>
        <w:tc>
          <w:tcPr>
            <w:tcW w:w="173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autoSpaceDE w:val="false"/>
              <w:jc w:val="center"/>
              <w:rPr>
                <w:b/>
                <w:b/>
                <w:bCs/>
                <w:color w:val="000000"/>
              </w:rPr>
            </w:pPr>
            <w:r>
              <w:rPr>
                <w:b/>
                <w:bCs/>
                <w:color w:val="000000"/>
              </w:rPr>
              <w:t>24,0</w:t>
            </w:r>
          </w:p>
        </w:tc>
      </w:tr>
    </w:tbl>
    <w:p>
      <w:pPr>
        <w:pStyle w:val="Normal"/>
        <w:jc w:val="center"/>
        <w:rPr>
          <w:b/>
          <w:b/>
          <w:sz w:val="28"/>
          <w:szCs w:val="28"/>
        </w:rPr>
      </w:pPr>
      <w:r>
        <w:rPr>
          <w:b/>
          <w:sz w:val="28"/>
          <w:szCs w:val="28"/>
        </w:rPr>
      </w:r>
    </w:p>
    <w:p>
      <w:pPr>
        <w:pStyle w:val="Normal"/>
        <w:suppressAutoHyphens w:val="true"/>
        <w:jc w:val="center"/>
        <w:rPr/>
      </w:pPr>
      <w:r>
        <w:rPr/>
        <w:t xml:space="preserve">              </w:t>
      </w:r>
    </w:p>
    <w:tbl>
      <w:tblPr>
        <w:tblW w:w="4643" w:type="dxa"/>
        <w:jc w:val="left"/>
        <w:tblInd w:w="4820" w:type="dxa"/>
        <w:tblCellMar>
          <w:top w:w="0" w:type="dxa"/>
          <w:left w:w="108" w:type="dxa"/>
          <w:bottom w:w="0" w:type="dxa"/>
          <w:right w:w="108" w:type="dxa"/>
        </w:tblCellMar>
      </w:tblPr>
      <w:tblGrid>
        <w:gridCol w:w="4643"/>
      </w:tblGrid>
      <w:tr>
        <w:trPr/>
        <w:tc>
          <w:tcPr>
            <w:tcW w:w="4643" w:type="dxa"/>
            <w:tcBorders/>
            <w:shd w:fill="auto" w:val="clear"/>
          </w:tcPr>
          <w:p>
            <w:pPr>
              <w:pStyle w:val="Normal"/>
              <w:suppressAutoHyphens w:val="true"/>
              <w:rPr>
                <w:sz w:val="28"/>
                <w:szCs w:val="28"/>
              </w:rPr>
            </w:pPr>
            <w:r>
              <w:rPr>
                <w:sz w:val="28"/>
                <w:szCs w:val="28"/>
              </w:rPr>
              <w:t xml:space="preserve">Приложение №12 </w:t>
            </w:r>
          </w:p>
          <w:p>
            <w:pPr>
              <w:pStyle w:val="Normal"/>
              <w:suppressAutoHyphens w:val="true"/>
              <w:rPr>
                <w:sz w:val="28"/>
                <w:szCs w:val="28"/>
              </w:rPr>
            </w:pPr>
            <w:r>
              <w:rPr>
                <w:sz w:val="28"/>
                <w:szCs w:val="28"/>
              </w:rPr>
              <w:t xml:space="preserve">к решению Совета депутатов муниципального образования «Чердаклинское городское поселение» Чердаклинского района Ульяновской области </w:t>
            </w:r>
          </w:p>
          <w:p>
            <w:pPr>
              <w:pStyle w:val="Normal"/>
              <w:tabs>
                <w:tab w:val="clear" w:pos="708"/>
                <w:tab w:val="left" w:pos="6015" w:leader="none"/>
              </w:tabs>
              <w:suppressAutoHyphens w:val="true"/>
              <w:rPr>
                <w:sz w:val="28"/>
                <w:szCs w:val="28"/>
              </w:rPr>
            </w:pPr>
            <w:r>
              <w:rPr>
                <w:sz w:val="28"/>
                <w:szCs w:val="28"/>
              </w:rPr>
              <w:t>____________________________</w:t>
            </w:r>
          </w:p>
        </w:tc>
      </w:tr>
    </w:tbl>
    <w:p>
      <w:pPr>
        <w:pStyle w:val="Normal"/>
        <w:tabs>
          <w:tab w:val="clear" w:pos="708"/>
          <w:tab w:val="left" w:pos="6015" w:leader="none"/>
        </w:tabs>
        <w:suppressAutoHyphens w:val="true"/>
        <w:rPr>
          <w:sz w:val="20"/>
          <w:szCs w:val="20"/>
        </w:rPr>
      </w:pPr>
      <w:r>
        <w:rPr>
          <w:sz w:val="20"/>
          <w:szCs w:val="20"/>
        </w:rPr>
      </w:r>
    </w:p>
    <w:p>
      <w:pPr>
        <w:pStyle w:val="Normal"/>
        <w:suppressAutoHyphens w:val="true"/>
        <w:jc w:val="center"/>
        <w:rPr>
          <w:sz w:val="20"/>
          <w:szCs w:val="20"/>
        </w:rPr>
      </w:pPr>
      <w:r>
        <w:rPr>
          <w:sz w:val="20"/>
          <w:szCs w:val="20"/>
        </w:rPr>
        <w:t xml:space="preserve">                                                        </w:t>
      </w:r>
    </w:p>
    <w:p>
      <w:pPr>
        <w:pStyle w:val="Normal"/>
        <w:suppressAutoHyphens w:val="true"/>
        <w:rPr>
          <w:sz w:val="20"/>
          <w:szCs w:val="20"/>
        </w:rPr>
      </w:pPr>
      <w:r>
        <w:rPr>
          <w:sz w:val="20"/>
          <w:szCs w:val="20"/>
        </w:rPr>
      </w:r>
    </w:p>
    <w:p>
      <w:pPr>
        <w:pStyle w:val="Normal"/>
        <w:jc w:val="center"/>
        <w:rPr>
          <w:b/>
          <w:b/>
          <w:sz w:val="28"/>
          <w:szCs w:val="28"/>
        </w:rPr>
      </w:pPr>
      <w:r>
        <w:rPr>
          <w:b/>
          <w:sz w:val="28"/>
          <w:szCs w:val="28"/>
        </w:rPr>
        <w:t xml:space="preserve">Распределение межбюджетных трансфертов бюджету муниципального </w:t>
      </w:r>
    </w:p>
    <w:p>
      <w:pPr>
        <w:pStyle w:val="Normal"/>
        <w:jc w:val="center"/>
        <w:rPr>
          <w:b/>
          <w:b/>
          <w:sz w:val="28"/>
          <w:szCs w:val="28"/>
        </w:rPr>
      </w:pPr>
      <w:r>
        <w:rPr>
          <w:b/>
          <w:sz w:val="28"/>
          <w:szCs w:val="28"/>
        </w:rPr>
        <w:t xml:space="preserve">образования «Чердаклинский район» Ульяновской области на </w:t>
      </w:r>
    </w:p>
    <w:p>
      <w:pPr>
        <w:pStyle w:val="Normal"/>
        <w:jc w:val="center"/>
        <w:rPr>
          <w:b/>
          <w:b/>
          <w:sz w:val="28"/>
          <w:szCs w:val="28"/>
        </w:rPr>
      </w:pPr>
      <w:r>
        <w:rPr>
          <w:b/>
          <w:sz w:val="28"/>
          <w:szCs w:val="28"/>
        </w:rPr>
        <w:t xml:space="preserve">осуществление части полномочий по решению вопросов местного </w:t>
      </w:r>
    </w:p>
    <w:p>
      <w:pPr>
        <w:pStyle w:val="Normal"/>
        <w:jc w:val="center"/>
        <w:rPr>
          <w:b/>
          <w:b/>
          <w:sz w:val="28"/>
          <w:szCs w:val="28"/>
        </w:rPr>
      </w:pPr>
      <w:r>
        <w:rPr>
          <w:b/>
          <w:sz w:val="28"/>
          <w:szCs w:val="28"/>
        </w:rPr>
        <w:t xml:space="preserve">значения в соответствии с заключенными соглашениями на плановый </w:t>
      </w:r>
    </w:p>
    <w:p>
      <w:pPr>
        <w:pStyle w:val="Normal"/>
        <w:jc w:val="center"/>
        <w:rPr>
          <w:b/>
          <w:b/>
          <w:sz w:val="28"/>
          <w:szCs w:val="28"/>
        </w:rPr>
      </w:pPr>
      <w:r>
        <w:rPr>
          <w:b/>
          <w:sz w:val="28"/>
          <w:szCs w:val="28"/>
        </w:rPr>
        <w:t>период 2022 и 2023 годов</w:t>
      </w:r>
    </w:p>
    <w:p>
      <w:pPr>
        <w:pStyle w:val="Normal"/>
        <w:jc w:val="center"/>
        <w:rPr>
          <w:b/>
          <w:b/>
          <w:sz w:val="28"/>
          <w:szCs w:val="28"/>
        </w:rPr>
      </w:pPr>
      <w:r>
        <w:rPr>
          <w:b/>
          <w:sz w:val="28"/>
          <w:szCs w:val="28"/>
        </w:rPr>
      </w:r>
    </w:p>
    <w:p>
      <w:pPr>
        <w:pStyle w:val="Normal"/>
        <w:jc w:val="right"/>
        <w:rPr/>
      </w:pPr>
      <w:r>
        <w:rPr/>
        <w:t>тыс.руб.</w:t>
      </w:r>
    </w:p>
    <w:tbl>
      <w:tblPr>
        <w:tblW w:w="9472" w:type="dxa"/>
        <w:jc w:val="center"/>
        <w:tblInd w:w="0" w:type="dxa"/>
        <w:tblCellMar>
          <w:top w:w="0" w:type="dxa"/>
          <w:left w:w="30" w:type="dxa"/>
          <w:bottom w:w="0" w:type="dxa"/>
          <w:right w:w="30" w:type="dxa"/>
        </w:tblCellMar>
      </w:tblPr>
      <w:tblGrid>
        <w:gridCol w:w="753"/>
        <w:gridCol w:w="5386"/>
        <w:gridCol w:w="1829"/>
        <w:gridCol w:w="1504"/>
      </w:tblGrid>
      <w:tr>
        <w:trPr>
          <w:trHeight w:val="279" w:hRule="atLeast"/>
        </w:trPr>
        <w:tc>
          <w:tcPr>
            <w:tcW w:w="753" w:type="dxa"/>
            <w:vMerge w:val="restart"/>
            <w:tcBorders>
              <w:top w:val="single" w:sz="6" w:space="0" w:color="000000"/>
              <w:left w:val="single" w:sz="6" w:space="0" w:color="000000"/>
            </w:tcBorders>
            <w:shd w:fill="auto" w:val="clear"/>
            <w:vAlign w:val="center"/>
          </w:tcPr>
          <w:p>
            <w:pPr>
              <w:pStyle w:val="Normal"/>
              <w:autoSpaceDE w:val="false"/>
              <w:jc w:val="center"/>
              <w:rPr/>
            </w:pPr>
            <w:r>
              <w:rPr>
                <w:b/>
                <w:bCs/>
                <w:color w:val="000000"/>
              </w:rPr>
              <w:t xml:space="preserve">№ </w:t>
            </w:r>
            <w:r>
              <w:rPr>
                <w:b/>
                <w:bCs/>
                <w:color w:val="000000"/>
              </w:rPr>
              <w:t>п/п</w:t>
            </w:r>
          </w:p>
        </w:tc>
        <w:tc>
          <w:tcPr>
            <w:tcW w:w="5386" w:type="dxa"/>
            <w:vMerge w:val="restart"/>
            <w:tcBorders>
              <w:top w:val="single" w:sz="6" w:space="0" w:color="000000"/>
              <w:left w:val="single" w:sz="6" w:space="0" w:color="000000"/>
            </w:tcBorders>
            <w:shd w:fill="auto" w:val="clear"/>
            <w:vAlign w:val="center"/>
          </w:tcPr>
          <w:p>
            <w:pPr>
              <w:pStyle w:val="Normal"/>
              <w:autoSpaceDE w:val="false"/>
              <w:jc w:val="center"/>
              <w:rPr>
                <w:b/>
                <w:b/>
                <w:bCs/>
                <w:color w:val="000000"/>
              </w:rPr>
            </w:pPr>
            <w:r>
              <w:rPr>
                <w:b/>
                <w:bCs/>
                <w:color w:val="000000"/>
              </w:rPr>
              <w:t xml:space="preserve">Наименование показателей                                                      </w:t>
            </w:r>
          </w:p>
        </w:tc>
        <w:tc>
          <w:tcPr>
            <w:tcW w:w="333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autoSpaceDE w:val="false"/>
              <w:jc w:val="center"/>
              <w:rPr>
                <w:b/>
                <w:b/>
                <w:bCs/>
                <w:color w:val="000000"/>
              </w:rPr>
            </w:pPr>
            <w:r>
              <w:rPr>
                <w:b/>
                <w:bCs/>
                <w:color w:val="000000"/>
              </w:rPr>
              <w:t>Сумма на плановый период</w:t>
            </w:r>
          </w:p>
        </w:tc>
      </w:tr>
      <w:tr>
        <w:trPr>
          <w:trHeight w:val="279" w:hRule="atLeast"/>
        </w:trPr>
        <w:tc>
          <w:tcPr>
            <w:tcW w:w="753" w:type="dxa"/>
            <w:vMerge w:val="continue"/>
            <w:tcBorders>
              <w:top w:val="single" w:sz="6" w:space="0" w:color="000000"/>
              <w:left w:val="single" w:sz="6" w:space="0" w:color="000000"/>
            </w:tcBorders>
            <w:shd w:fill="auto" w:val="clear"/>
            <w:vAlign w:val="center"/>
          </w:tcPr>
          <w:p>
            <w:pPr>
              <w:pStyle w:val="Normal"/>
              <w:autoSpaceDE w:val="false"/>
              <w:snapToGrid w:val="false"/>
              <w:jc w:val="center"/>
              <w:rPr>
                <w:b/>
                <w:b/>
                <w:bCs/>
                <w:color w:val="000000"/>
                <w:sz w:val="20"/>
                <w:szCs w:val="20"/>
              </w:rPr>
            </w:pPr>
            <w:r>
              <w:rPr>
                <w:b/>
                <w:bCs/>
                <w:color w:val="000000"/>
                <w:sz w:val="20"/>
                <w:szCs w:val="20"/>
              </w:rPr>
            </w:r>
          </w:p>
        </w:tc>
        <w:tc>
          <w:tcPr>
            <w:tcW w:w="5386" w:type="dxa"/>
            <w:vMerge w:val="continue"/>
            <w:tcBorders>
              <w:top w:val="single" w:sz="6" w:space="0" w:color="000000"/>
              <w:left w:val="single" w:sz="6" w:space="0" w:color="000000"/>
            </w:tcBorders>
            <w:shd w:fill="auto" w:val="clear"/>
            <w:vAlign w:val="center"/>
          </w:tcPr>
          <w:p>
            <w:pPr>
              <w:pStyle w:val="Normal"/>
              <w:autoSpaceDE w:val="false"/>
              <w:snapToGrid w:val="false"/>
              <w:jc w:val="center"/>
              <w:rPr>
                <w:b/>
                <w:b/>
                <w:bCs/>
                <w:color w:val="000000"/>
                <w:sz w:val="20"/>
                <w:szCs w:val="20"/>
              </w:rPr>
            </w:pPr>
            <w:r>
              <w:rPr>
                <w:b/>
                <w:bCs/>
                <w:color w:val="000000"/>
                <w:sz w:val="20"/>
                <w:szCs w:val="20"/>
              </w:rPr>
            </w:r>
          </w:p>
        </w:tc>
        <w:tc>
          <w:tcPr>
            <w:tcW w:w="1829" w:type="dxa"/>
            <w:tcBorders>
              <w:top w:val="single" w:sz="6" w:space="0" w:color="000000"/>
              <w:left w:val="single" w:sz="6" w:space="0" w:color="000000"/>
              <w:bottom w:val="single" w:sz="6" w:space="0" w:color="000000"/>
            </w:tcBorders>
            <w:shd w:fill="auto" w:val="clear"/>
          </w:tcPr>
          <w:p>
            <w:pPr>
              <w:pStyle w:val="Normal"/>
              <w:autoSpaceDE w:val="false"/>
              <w:jc w:val="center"/>
              <w:rPr>
                <w:b/>
                <w:b/>
                <w:bCs/>
                <w:color w:val="000000"/>
              </w:rPr>
            </w:pPr>
            <w:r>
              <w:rPr>
                <w:b/>
                <w:bCs/>
                <w:color w:val="000000"/>
              </w:rPr>
              <w:t>2022 год</w:t>
            </w:r>
          </w:p>
        </w:tc>
        <w:tc>
          <w:tcPr>
            <w:tcW w:w="1504" w:type="dxa"/>
            <w:tcBorders>
              <w:top w:val="single" w:sz="6" w:space="0" w:color="000000"/>
              <w:left w:val="single" w:sz="6" w:space="0" w:color="000000"/>
              <w:bottom w:val="single" w:sz="6" w:space="0" w:color="000000"/>
              <w:right w:val="single" w:sz="6" w:space="0" w:color="000000"/>
            </w:tcBorders>
            <w:shd w:fill="auto" w:val="clear"/>
          </w:tcPr>
          <w:p>
            <w:pPr>
              <w:pStyle w:val="Normal"/>
              <w:autoSpaceDE w:val="false"/>
              <w:jc w:val="center"/>
              <w:rPr>
                <w:b/>
                <w:b/>
                <w:bCs/>
                <w:color w:val="000000"/>
              </w:rPr>
            </w:pPr>
            <w:r>
              <w:rPr>
                <w:b/>
                <w:bCs/>
                <w:color w:val="000000"/>
              </w:rPr>
              <w:t>2023год</w:t>
            </w:r>
          </w:p>
        </w:tc>
      </w:tr>
      <w:tr>
        <w:trPr>
          <w:trHeight w:val="476" w:hRule="atLeast"/>
        </w:trPr>
        <w:tc>
          <w:tcPr>
            <w:tcW w:w="753"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rPr>
            </w:pPr>
            <w:r>
              <w:rPr>
                <w:color w:val="000000"/>
              </w:rPr>
              <w:t>1</w:t>
            </w:r>
          </w:p>
        </w:tc>
        <w:tc>
          <w:tcPr>
            <w:tcW w:w="5386" w:type="dxa"/>
            <w:tcBorders>
              <w:top w:val="single" w:sz="6" w:space="0" w:color="000000"/>
              <w:left w:val="single" w:sz="6" w:space="0" w:color="000000"/>
              <w:bottom w:val="single" w:sz="6" w:space="0" w:color="000000"/>
            </w:tcBorders>
            <w:shd w:fill="auto" w:val="clear"/>
            <w:vAlign w:val="center"/>
          </w:tcPr>
          <w:p>
            <w:pPr>
              <w:pStyle w:val="Normal"/>
              <w:rPr/>
            </w:pPr>
            <w:r>
              <w:rPr/>
              <w:t>Внешний финансовый контроль</w:t>
            </w:r>
          </w:p>
        </w:tc>
        <w:tc>
          <w:tcPr>
            <w:tcW w:w="1829"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color w:val="000000"/>
              </w:rPr>
            </w:pPr>
            <w:r>
              <w:rPr>
                <w:color w:val="000000"/>
              </w:rPr>
              <w:t>24,0</w:t>
            </w:r>
          </w:p>
        </w:tc>
        <w:tc>
          <w:tcPr>
            <w:tcW w:w="15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autoSpaceDE w:val="false"/>
              <w:jc w:val="center"/>
              <w:rPr>
                <w:color w:val="000000"/>
              </w:rPr>
            </w:pPr>
            <w:r>
              <w:rPr>
                <w:color w:val="000000"/>
              </w:rPr>
              <w:t>24,0</w:t>
            </w:r>
          </w:p>
        </w:tc>
      </w:tr>
      <w:tr>
        <w:trPr>
          <w:trHeight w:val="308" w:hRule="atLeast"/>
        </w:trPr>
        <w:tc>
          <w:tcPr>
            <w:tcW w:w="753" w:type="dxa"/>
            <w:tcBorders>
              <w:top w:val="single" w:sz="6" w:space="0" w:color="000000"/>
              <w:left w:val="single" w:sz="6" w:space="0" w:color="000000"/>
              <w:bottom w:val="single" w:sz="6" w:space="0" w:color="000000"/>
            </w:tcBorders>
            <w:shd w:fill="auto" w:val="clear"/>
          </w:tcPr>
          <w:p>
            <w:pPr>
              <w:pStyle w:val="Normal"/>
              <w:autoSpaceDE w:val="false"/>
              <w:snapToGrid w:val="false"/>
              <w:jc w:val="center"/>
              <w:rPr>
                <w:b/>
                <w:b/>
                <w:bCs/>
                <w:color w:val="000000"/>
                <w:sz w:val="20"/>
                <w:szCs w:val="20"/>
              </w:rPr>
            </w:pPr>
            <w:r>
              <w:rPr>
                <w:b/>
                <w:bCs/>
                <w:color w:val="000000"/>
                <w:sz w:val="20"/>
                <w:szCs w:val="20"/>
              </w:rPr>
            </w:r>
          </w:p>
        </w:tc>
        <w:tc>
          <w:tcPr>
            <w:tcW w:w="5386" w:type="dxa"/>
            <w:tcBorders>
              <w:top w:val="single" w:sz="6" w:space="0" w:color="000000"/>
              <w:left w:val="single" w:sz="6" w:space="0" w:color="000000"/>
              <w:bottom w:val="single" w:sz="6" w:space="0" w:color="000000"/>
            </w:tcBorders>
            <w:shd w:fill="auto" w:val="clear"/>
          </w:tcPr>
          <w:p>
            <w:pPr>
              <w:pStyle w:val="Normal"/>
              <w:autoSpaceDE w:val="false"/>
              <w:rPr>
                <w:b/>
                <w:b/>
                <w:bCs/>
                <w:color w:val="000000"/>
              </w:rPr>
            </w:pPr>
            <w:r>
              <w:rPr>
                <w:b/>
                <w:bCs/>
                <w:color w:val="000000"/>
              </w:rPr>
              <w:t>Всего</w:t>
            </w:r>
          </w:p>
        </w:tc>
        <w:tc>
          <w:tcPr>
            <w:tcW w:w="1829" w:type="dxa"/>
            <w:tcBorders>
              <w:top w:val="single" w:sz="6" w:space="0" w:color="000000"/>
              <w:left w:val="single" w:sz="6" w:space="0" w:color="000000"/>
              <w:bottom w:val="single" w:sz="6" w:space="0" w:color="000000"/>
            </w:tcBorders>
            <w:shd w:fill="auto" w:val="clear"/>
            <w:vAlign w:val="center"/>
          </w:tcPr>
          <w:p>
            <w:pPr>
              <w:pStyle w:val="Normal"/>
              <w:autoSpaceDE w:val="false"/>
              <w:jc w:val="center"/>
              <w:rPr>
                <w:b/>
                <w:b/>
                <w:bCs/>
                <w:color w:val="000000"/>
              </w:rPr>
            </w:pPr>
            <w:r>
              <w:rPr>
                <w:b/>
                <w:bCs/>
                <w:color w:val="000000"/>
              </w:rPr>
              <w:t>24,0</w:t>
            </w:r>
          </w:p>
        </w:tc>
        <w:tc>
          <w:tcPr>
            <w:tcW w:w="150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autoSpaceDE w:val="false"/>
              <w:jc w:val="center"/>
              <w:rPr>
                <w:b/>
                <w:b/>
                <w:bCs/>
                <w:color w:val="000000"/>
              </w:rPr>
            </w:pPr>
            <w:r>
              <w:rPr>
                <w:b/>
                <w:bCs/>
                <w:color w:val="000000"/>
              </w:rPr>
              <w:t>24,0</w:t>
            </w:r>
          </w:p>
        </w:tc>
      </w:tr>
    </w:tbl>
    <w:p>
      <w:pPr>
        <w:pStyle w:val="Normal"/>
        <w:rPr>
          <w:sz w:val="28"/>
          <w:szCs w:val="28"/>
        </w:rPr>
      </w:pPr>
      <w:r>
        <w:rPr>
          <w:sz w:val="28"/>
          <w:szCs w:val="28"/>
        </w:rPr>
      </w:r>
    </w:p>
    <w:p>
      <w:pPr>
        <w:pStyle w:val="Normal"/>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spacing w:before="0" w:after="0"/>
        <w:contextualSpacing/>
        <w:jc w:val="center"/>
        <w:rPr>
          <w:b/>
          <w:b/>
          <w:color w:val="000000"/>
          <w:sz w:val="28"/>
          <w:szCs w:val="28"/>
        </w:rPr>
      </w:pPr>
      <w:r>
        <w:rPr>
          <w:b/>
          <w:color w:val="000000"/>
          <w:sz w:val="28"/>
          <w:szCs w:val="28"/>
        </w:rPr>
        <w:t>ПОЯСНИТЕЛЬНАЯ ЗАПИСКА</w:t>
      </w:r>
    </w:p>
    <w:p>
      <w:pPr>
        <w:pStyle w:val="Normal"/>
        <w:spacing w:before="0" w:after="0"/>
        <w:contextualSpacing/>
        <w:jc w:val="center"/>
        <w:rPr/>
      </w:pPr>
      <w:r>
        <w:rPr>
          <w:b/>
          <w:sz w:val="28"/>
          <w:szCs w:val="28"/>
        </w:rPr>
        <w:t>к</w:t>
      </w:r>
      <w:r>
        <w:rPr>
          <w:sz w:val="28"/>
          <w:szCs w:val="28"/>
        </w:rPr>
        <w:t xml:space="preserve"> </w:t>
      </w:r>
      <w:r>
        <w:rPr>
          <w:b/>
          <w:sz w:val="28"/>
          <w:szCs w:val="28"/>
        </w:rPr>
        <w:t>проекту решения о бюджете</w:t>
      </w:r>
      <w:r>
        <w:rPr>
          <w:sz w:val="28"/>
          <w:szCs w:val="28"/>
        </w:rPr>
        <w:t xml:space="preserve"> </w:t>
      </w:r>
      <w:r>
        <w:rPr>
          <w:b/>
          <w:color w:val="000000"/>
          <w:sz w:val="28"/>
          <w:szCs w:val="28"/>
        </w:rPr>
        <w:t>муниципального образования «Чердаклинское городское поселение» Чердаклинского района Ульяновской области на 2021 год и на плановый период 2022 и 2023 годов</w:t>
      </w:r>
    </w:p>
    <w:p>
      <w:pPr>
        <w:pStyle w:val="Normal"/>
        <w:spacing w:before="0" w:after="0"/>
        <w:contextualSpacing/>
        <w:jc w:val="center"/>
        <w:rPr>
          <w:b/>
          <w:b/>
          <w:color w:val="000000"/>
          <w:sz w:val="28"/>
          <w:szCs w:val="28"/>
        </w:rPr>
      </w:pPr>
      <w:r>
        <w:rPr>
          <w:b/>
          <w:color w:val="000000"/>
          <w:sz w:val="28"/>
          <w:szCs w:val="28"/>
        </w:rPr>
      </w:r>
    </w:p>
    <w:p>
      <w:pPr>
        <w:pStyle w:val="Normal"/>
        <w:spacing w:before="0" w:after="0"/>
        <w:contextualSpacing/>
        <w:jc w:val="both"/>
        <w:rPr/>
      </w:pPr>
      <w:r>
        <w:rPr>
          <w:color w:val="000000"/>
          <w:sz w:val="28"/>
          <w:szCs w:val="28"/>
        </w:rPr>
        <w:t xml:space="preserve">         </w:t>
      </w:r>
      <w:r>
        <w:rPr>
          <w:color w:val="000000"/>
          <w:sz w:val="28"/>
          <w:szCs w:val="28"/>
        </w:rPr>
        <w:t>Проект бюджета муниципального образования «Чердаклинское городское поселение» Чердаклинского района Ульяновской области на 2021 год и на плановый период 2022 и 2023 годов (далее – проект бюджета) разработан в соответствии с требованиями, установленными статьёй 184</w:t>
      </w:r>
      <w:r>
        <w:rPr>
          <w:color w:val="000000"/>
          <w:sz w:val="28"/>
          <w:szCs w:val="28"/>
          <w:vertAlign w:val="superscript"/>
        </w:rPr>
        <w:t>1</w:t>
      </w:r>
      <w:r>
        <w:rPr>
          <w:color w:val="000000"/>
          <w:sz w:val="28"/>
          <w:szCs w:val="28"/>
        </w:rPr>
        <w:t xml:space="preserve"> Бюджетного кодекса Российской Федерации.</w:t>
      </w:r>
    </w:p>
    <w:p>
      <w:pPr>
        <w:pStyle w:val="Normal"/>
        <w:spacing w:before="0" w:after="0"/>
        <w:ind w:left="0" w:right="0" w:firstLine="709"/>
        <w:contextualSpacing/>
        <w:jc w:val="both"/>
        <w:rPr/>
      </w:pPr>
      <w:r>
        <w:rPr>
          <w:rStyle w:val="Text1"/>
          <w:rFonts w:cs="Times New Roman"/>
          <w:color w:val="000000"/>
          <w:sz w:val="28"/>
          <w:szCs w:val="28"/>
        </w:rPr>
        <w:t xml:space="preserve">Принятие проекта бюджета обусловлено необходимостью утверждения </w:t>
      </w:r>
      <w:r>
        <w:rPr>
          <w:color w:val="000000"/>
          <w:sz w:val="28"/>
          <w:szCs w:val="28"/>
        </w:rPr>
        <w:t>бюджета муниципального образования «Чердаклинское городское поселение» Чердаклинского района Ульяновской области</w:t>
      </w:r>
      <w:r>
        <w:rPr>
          <w:rStyle w:val="Text1"/>
          <w:rFonts w:cs="Times New Roman"/>
          <w:color w:val="000000"/>
          <w:sz w:val="28"/>
          <w:szCs w:val="28"/>
        </w:rPr>
        <w:t xml:space="preserve"> на очередной финансовый год и на плановый период.</w:t>
      </w:r>
    </w:p>
    <w:p>
      <w:pPr>
        <w:pStyle w:val="Style16"/>
        <w:rPr/>
      </w:pPr>
      <w:r>
        <w:rPr>
          <w:color w:val="000000"/>
          <w:sz w:val="28"/>
          <w:szCs w:val="28"/>
        </w:rPr>
        <w:t xml:space="preserve">          </w:t>
      </w:r>
      <w:r>
        <w:rPr>
          <w:color w:val="000000"/>
          <w:sz w:val="28"/>
          <w:szCs w:val="28"/>
        </w:rPr>
        <w:t xml:space="preserve">Разработка проекта бюджета осуществлялась в соответствии с порядком и сроками выполнения мероприятий по составлению проекта бюджета муниципального образования «Чердаклинское городское поселение» Чердаклинского района Ульяновской области, установленными </w:t>
      </w:r>
      <w:r>
        <w:rPr>
          <w:sz w:val="28"/>
          <w:szCs w:val="28"/>
        </w:rPr>
        <w:t xml:space="preserve">Графиком подготовки и рассмотрения проекта бюджета муниципального образования «Чердаклинское городское поселение» Чердаклинского района  Ульяновской области на 2021 год </w:t>
      </w:r>
    </w:p>
    <w:p>
      <w:pPr>
        <w:pStyle w:val="Style16"/>
        <w:spacing w:before="0" w:after="120"/>
        <w:contextualSpacing/>
        <w:rPr/>
      </w:pPr>
      <w:r>
        <w:rPr>
          <w:sz w:val="28"/>
          <w:szCs w:val="28"/>
        </w:rPr>
        <w:t>и плановый период 2022 и 2023 годов</w:t>
      </w:r>
      <w:r>
        <w:rPr>
          <w:bCs/>
          <w:color w:val="000000"/>
          <w:sz w:val="28"/>
          <w:szCs w:val="28"/>
        </w:rPr>
        <w:t>.</w:t>
      </w:r>
    </w:p>
    <w:p>
      <w:pPr>
        <w:pStyle w:val="Style16"/>
        <w:spacing w:before="0" w:after="120"/>
        <w:ind w:left="0" w:right="0" w:firstLine="720"/>
        <w:contextualSpacing/>
        <w:rPr>
          <w:color w:val="000000"/>
          <w:sz w:val="28"/>
          <w:szCs w:val="28"/>
        </w:rPr>
      </w:pPr>
      <w:r>
        <w:rPr>
          <w:color w:val="000000"/>
          <w:sz w:val="28"/>
          <w:szCs w:val="28"/>
        </w:rPr>
        <w:t>При разработке проекта были использованы:</w:t>
      </w:r>
    </w:p>
    <w:p>
      <w:pPr>
        <w:pStyle w:val="Style16"/>
        <w:spacing w:before="0" w:after="120"/>
        <w:contextualSpacing/>
        <w:rPr>
          <w:color w:val="000000"/>
          <w:sz w:val="28"/>
          <w:szCs w:val="28"/>
        </w:rPr>
      </w:pPr>
      <w:r>
        <w:rPr>
          <w:color w:val="000000"/>
          <w:sz w:val="28"/>
          <w:szCs w:val="28"/>
        </w:rPr>
        <w:tab/>
        <w:t>Основные направления бюджетной и налоговой политики бюджета муниципального образования «Чердаклинское городское поселение» Чердаклинского района Ульяновской области;</w:t>
      </w:r>
    </w:p>
    <w:p>
      <w:pPr>
        <w:pStyle w:val="Style16"/>
        <w:spacing w:before="0" w:after="120"/>
        <w:ind w:left="0" w:right="0" w:firstLine="708"/>
        <w:contextualSpacing/>
        <w:rPr>
          <w:color w:val="000000"/>
          <w:sz w:val="28"/>
          <w:szCs w:val="28"/>
        </w:rPr>
      </w:pPr>
      <w:r>
        <w:rPr>
          <w:color w:val="000000"/>
          <w:sz w:val="28"/>
          <w:szCs w:val="28"/>
        </w:rPr>
        <w:t>основные параметры прогноза социально-экономического развития бюджета муниципального образования «Чердаклинское городское поселение» Чердаклинского района Ульяновской области;</w:t>
      </w:r>
    </w:p>
    <w:p>
      <w:pPr>
        <w:pStyle w:val="Style16"/>
        <w:spacing w:before="0" w:after="120"/>
        <w:ind w:left="0" w:right="0" w:firstLine="708"/>
        <w:contextualSpacing/>
        <w:rPr>
          <w:color w:val="000000"/>
          <w:sz w:val="28"/>
          <w:szCs w:val="28"/>
        </w:rPr>
      </w:pPr>
      <w:r>
        <w:rPr>
          <w:color w:val="000000"/>
          <w:sz w:val="28"/>
          <w:szCs w:val="28"/>
        </w:rPr>
        <w:t>перечень муниципальных программ бюджета муниципального образования «Чердаклинское городское поселение» Чердаклинского района Ульяновской области, подлежащих финансированию в 2021-2023 годах;</w:t>
      </w:r>
    </w:p>
    <w:p>
      <w:pPr>
        <w:pStyle w:val="Style33"/>
        <w:spacing w:lineRule="auto" w:line="240" w:before="0" w:after="0"/>
        <w:ind w:left="0" w:right="0" w:firstLine="708"/>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бюджетных заявок главных распорядителей (распорядителей) средств бюджета муниципального образования «Чердаклинское городское поселение» Чердаклинского района Ульяновской области.</w:t>
      </w:r>
    </w:p>
    <w:p>
      <w:pPr>
        <w:pStyle w:val="Style16"/>
        <w:spacing w:before="0" w:after="120"/>
        <w:ind w:left="0" w:right="0" w:firstLine="720"/>
        <w:contextualSpacing/>
        <w:rPr/>
      </w:pPr>
      <w:r>
        <w:rPr>
          <w:color w:val="000000"/>
          <w:sz w:val="28"/>
          <w:szCs w:val="28"/>
        </w:rPr>
        <w:t xml:space="preserve">Доходы  бюджета муниципального образования «Чердаклинское городское поселение» Чердаклинского района Ульяновской области на 2021 год определились в объёме 55 155,1 тыс. рублей, на 2022 год – </w:t>
      </w:r>
      <w:r>
        <w:rPr>
          <w:sz w:val="28"/>
          <w:szCs w:val="28"/>
        </w:rPr>
        <w:t>58 714,1 тыс. рублей, на 2023год –60 886,2 тыс. рублей.</w:t>
      </w:r>
    </w:p>
    <w:p>
      <w:pPr>
        <w:pStyle w:val="Style16"/>
        <w:spacing w:before="0" w:after="120"/>
        <w:ind w:left="0" w:right="0" w:firstLine="720"/>
        <w:contextualSpacing/>
        <w:rPr/>
      </w:pPr>
      <w:r>
        <w:rPr>
          <w:sz w:val="28"/>
          <w:szCs w:val="28"/>
        </w:rPr>
        <w:t>Расходы предусмотрены при условии формирования бездефицитного бюджета</w:t>
      </w:r>
      <w:r>
        <w:rPr>
          <w:color w:val="000000"/>
          <w:sz w:val="28"/>
          <w:szCs w:val="28"/>
        </w:rPr>
        <w:t xml:space="preserve"> на 2021 год в объёме 55 155,1 тыс. рублей, на 2022 год – </w:t>
      </w:r>
      <w:r>
        <w:rPr>
          <w:sz w:val="28"/>
          <w:szCs w:val="28"/>
        </w:rPr>
        <w:t>58 714,1 тыс. рублей, на 2023 год –60 886,2 тыс. рублей.</w:t>
      </w:r>
    </w:p>
    <w:p>
      <w:pPr>
        <w:pStyle w:val="Normal"/>
        <w:suppressAutoHyphens w:val="true"/>
        <w:spacing w:before="0" w:after="0"/>
        <w:contextualSpacing/>
        <w:jc w:val="center"/>
        <w:rPr>
          <w:b/>
          <w:b/>
          <w:color w:val="000000"/>
          <w:sz w:val="28"/>
          <w:szCs w:val="28"/>
        </w:rPr>
      </w:pPr>
      <w:r>
        <w:rPr>
          <w:b/>
          <w:color w:val="000000"/>
          <w:sz w:val="28"/>
          <w:szCs w:val="28"/>
        </w:rPr>
      </w:r>
    </w:p>
    <w:p>
      <w:pPr>
        <w:pStyle w:val="Normal"/>
        <w:suppressAutoHyphens w:val="true"/>
        <w:spacing w:before="0" w:after="0"/>
        <w:contextualSpacing/>
        <w:jc w:val="center"/>
        <w:rPr>
          <w:b/>
          <w:b/>
          <w:color w:val="000000"/>
          <w:sz w:val="28"/>
          <w:szCs w:val="28"/>
        </w:rPr>
      </w:pPr>
      <w:r>
        <w:rPr>
          <w:b/>
          <w:color w:val="000000"/>
          <w:sz w:val="28"/>
          <w:szCs w:val="28"/>
        </w:rPr>
        <w:t>ДОХОДЫ</w:t>
      </w:r>
    </w:p>
    <w:p>
      <w:pPr>
        <w:pStyle w:val="Normal"/>
        <w:suppressAutoHyphens w:val="true"/>
        <w:spacing w:before="0" w:after="0"/>
        <w:contextualSpacing/>
        <w:jc w:val="center"/>
        <w:rPr>
          <w:b/>
          <w:b/>
          <w:color w:val="000000"/>
          <w:sz w:val="28"/>
          <w:szCs w:val="28"/>
        </w:rPr>
      </w:pPr>
      <w:r>
        <w:rPr>
          <w:b/>
          <w:color w:val="000000"/>
          <w:sz w:val="28"/>
          <w:szCs w:val="28"/>
        </w:rPr>
      </w:r>
    </w:p>
    <w:p>
      <w:pPr>
        <w:pStyle w:val="Normal"/>
        <w:suppressAutoHyphens w:val="true"/>
        <w:spacing w:before="0" w:after="0"/>
        <w:ind w:left="0" w:right="0" w:firstLine="708"/>
        <w:contextualSpacing/>
        <w:jc w:val="both"/>
        <w:rPr>
          <w:color w:val="000000"/>
          <w:sz w:val="28"/>
          <w:szCs w:val="28"/>
        </w:rPr>
      </w:pPr>
      <w:r>
        <w:rPr>
          <w:color w:val="000000"/>
          <w:sz w:val="28"/>
          <w:szCs w:val="28"/>
        </w:rPr>
        <w:t>Расчёты доходной части бюджета произведены исходя из действующего налогового и бюджетного законодательства Российской Федерации, Ульяновской области и муниципального образования «Чердаклинский район». При планировании учтены изменения законодательства, вступающие в силу с начала очередного финансового года.</w:t>
      </w:r>
    </w:p>
    <w:p>
      <w:pPr>
        <w:pStyle w:val="Normal"/>
        <w:suppressAutoHyphens w:val="true"/>
        <w:spacing w:before="0" w:after="0"/>
        <w:ind w:left="0" w:right="0" w:firstLine="708"/>
        <w:contextualSpacing/>
        <w:jc w:val="both"/>
        <w:rPr>
          <w:color w:val="000000"/>
          <w:sz w:val="28"/>
          <w:szCs w:val="28"/>
        </w:rPr>
      </w:pPr>
      <w:r>
        <w:rPr>
          <w:color w:val="000000"/>
          <w:sz w:val="28"/>
          <w:szCs w:val="28"/>
        </w:rPr>
        <w:t>Исходной базой для разработки проекта бюджета являются показатели бюджета на текущий год с учётом ожидаемого исполнения и  с учётом основных параметров прогноза социально-экономического развития муниципального образования «Чердаклинское городское поселение» Чердаклинского района Ульяновской области:</w:t>
      </w:r>
    </w:p>
    <w:p>
      <w:pPr>
        <w:pStyle w:val="Normal"/>
        <w:suppressAutoHyphens w:val="true"/>
        <w:spacing w:before="0" w:after="0"/>
        <w:ind w:left="0" w:right="0" w:firstLine="708"/>
        <w:contextualSpacing/>
        <w:jc w:val="both"/>
        <w:rPr>
          <w:color w:val="000000"/>
          <w:sz w:val="28"/>
          <w:szCs w:val="28"/>
        </w:rPr>
      </w:pPr>
      <w:r>
        <w:rPr>
          <w:color w:val="000000"/>
          <w:sz w:val="28"/>
          <w:szCs w:val="28"/>
        </w:rPr>
        <w:t>Доходная часть бюджета на 2021 год и на плановый период 2022 и 2023 годов в виде налоговых и неналоговых доходов сформирована в сумме 46 341,4 тыс. рублей на 2021 год, в сумме 50 186,6 тыс. рублей на 2022 год и в сумме 52 172,7 тыс. рублей на 2023 год.</w:t>
      </w:r>
    </w:p>
    <w:p>
      <w:pPr>
        <w:pStyle w:val="Normal"/>
        <w:suppressAutoHyphens w:val="true"/>
        <w:spacing w:before="0" w:after="0"/>
        <w:ind w:left="0" w:right="0" w:firstLine="708"/>
        <w:contextualSpacing/>
        <w:jc w:val="both"/>
        <w:rPr>
          <w:color w:val="000000"/>
          <w:sz w:val="28"/>
          <w:szCs w:val="28"/>
        </w:rPr>
      </w:pPr>
      <w:r>
        <w:rPr>
          <w:color w:val="000000"/>
          <w:sz w:val="28"/>
          <w:szCs w:val="28"/>
        </w:rPr>
        <w:t>План по доходам был сформирован за счёт:</w:t>
      </w:r>
    </w:p>
    <w:p>
      <w:pPr>
        <w:pStyle w:val="Normal"/>
        <w:suppressAutoHyphens w:val="true"/>
        <w:spacing w:before="0" w:after="0"/>
        <w:ind w:left="0" w:right="0" w:firstLine="708"/>
        <w:contextualSpacing/>
        <w:jc w:val="both"/>
        <w:rPr/>
      </w:pPr>
      <w:r>
        <w:rPr>
          <w:color w:val="000000"/>
          <w:sz w:val="28"/>
          <w:szCs w:val="28"/>
        </w:rPr>
        <w:t xml:space="preserve">отчислений от федеральных налогов и сборов –налога на доходы физических лиц по нормативу 15 процентов; </w:t>
      </w:r>
      <w:r>
        <w:rPr>
          <w:sz w:val="28"/>
          <w:szCs w:val="28"/>
        </w:rPr>
        <w:t>доходов от уплаты акцизов на автомобильный бензин, прямогонный бензин, дизельное топливо, моторные масла для дизельных и карбюраторных (инжекторных) двигателей</w:t>
      </w:r>
      <w:r>
        <w:rPr>
          <w:color w:val="000000"/>
          <w:sz w:val="28"/>
          <w:szCs w:val="28"/>
        </w:rPr>
        <w:t xml:space="preserve">; единого сельскохозяйственного налога по нормативу 30 процентов; </w:t>
      </w:r>
    </w:p>
    <w:p>
      <w:pPr>
        <w:pStyle w:val="Normal"/>
        <w:suppressAutoHyphens w:val="true"/>
        <w:spacing w:before="0" w:after="0"/>
        <w:ind w:left="0" w:right="0" w:firstLine="708"/>
        <w:contextualSpacing/>
        <w:jc w:val="both"/>
        <w:rPr>
          <w:color w:val="000000"/>
          <w:sz w:val="28"/>
          <w:szCs w:val="28"/>
        </w:rPr>
      </w:pPr>
      <w:r>
        <w:rPr>
          <w:color w:val="000000"/>
          <w:sz w:val="28"/>
          <w:szCs w:val="28"/>
        </w:rPr>
        <w:t xml:space="preserve">отчислений от местных налогов – налога на имущества физических лиц и земельного налога по нормативу 100 процентов; </w:t>
      </w:r>
    </w:p>
    <w:p>
      <w:pPr>
        <w:pStyle w:val="Normal"/>
        <w:suppressAutoHyphens w:val="true"/>
        <w:spacing w:before="0" w:after="0"/>
        <w:ind w:left="0" w:right="0" w:firstLine="708"/>
        <w:contextualSpacing/>
        <w:jc w:val="both"/>
        <w:rPr>
          <w:color w:val="000000"/>
          <w:sz w:val="28"/>
          <w:szCs w:val="28"/>
        </w:rPr>
      </w:pPr>
      <w:r>
        <w:rPr>
          <w:color w:val="000000"/>
          <w:sz w:val="28"/>
          <w:szCs w:val="28"/>
        </w:rPr>
        <w:t>неналоговых доходов –доходов от использования имущества, находящегося в государственной и муниципальной собственности, доходов от продажи материальных и нематериальных активов.</w:t>
      </w:r>
    </w:p>
    <w:p>
      <w:pPr>
        <w:pStyle w:val="Style33"/>
        <w:suppressAutoHyphens w:val="true"/>
        <w:spacing w:lineRule="auto" w:line="240" w:before="0" w:after="0"/>
        <w:ind w:left="0" w:right="0" w:hanging="0"/>
        <w:contextualSpacing/>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Style33"/>
        <w:suppressAutoHyphens w:val="true"/>
        <w:spacing w:lineRule="auto" w:line="240" w:before="0" w:after="0"/>
        <w:ind w:left="0" w:right="0" w:hanging="0"/>
        <w:contextualSpacing/>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Налог на доходы физических лиц</w:t>
      </w:r>
    </w:p>
    <w:p>
      <w:pPr>
        <w:pStyle w:val="Normal"/>
        <w:numPr>
          <w:ilvl w:val="0"/>
          <w:numId w:val="0"/>
        </w:numPr>
        <w:autoSpaceDE w:val="false"/>
        <w:spacing w:before="0" w:after="0"/>
        <w:ind w:left="0" w:right="0" w:firstLine="708"/>
        <w:contextualSpacing/>
        <w:jc w:val="both"/>
        <w:rPr/>
      </w:pPr>
      <w:r>
        <w:rPr>
          <w:color w:val="000000"/>
          <w:sz w:val="28"/>
          <w:szCs w:val="28"/>
        </w:rPr>
        <w:t xml:space="preserve">Налог на доходы физических лиц занимает 60,0% от общего объёма поступлений. Прогноз поступлений определён </w:t>
      </w:r>
      <w:r>
        <w:rPr>
          <w:color w:val="000000"/>
          <w:sz w:val="28"/>
          <w:szCs w:val="28"/>
          <w:lang w:val="en-US"/>
        </w:rPr>
        <w:t>c</w:t>
      </w:r>
      <w:r>
        <w:rPr>
          <w:color w:val="000000"/>
          <w:sz w:val="28"/>
          <w:szCs w:val="28"/>
        </w:rPr>
        <w:t xml:space="preserve"> учётом расчетов прогноза поступления НДФЛ по муниципальному образования «Чердаклинское городское поселение» Чердаклинского района Ульяновской области, согласно служебной записки Управления экономического и стратегического развития администрации МО «Чердаклинский район» от 16.072020 №985, фактических поступлений и налоговых вычетов согласно статистической налоговой отчетности и темпа роста фонда оплаты труда (на 2021 год – 106,9%, на 2022 год – 107,1%, на 2023 год – 107,0%).</w:t>
      </w:r>
    </w:p>
    <w:p>
      <w:pPr>
        <w:pStyle w:val="Normal"/>
        <w:numPr>
          <w:ilvl w:val="0"/>
          <w:numId w:val="0"/>
        </w:numPr>
        <w:autoSpaceDE w:val="false"/>
        <w:spacing w:before="0" w:after="0"/>
        <w:ind w:left="0" w:right="0" w:firstLine="708"/>
        <w:contextualSpacing/>
        <w:jc w:val="both"/>
        <w:rPr>
          <w:color w:val="000000"/>
          <w:sz w:val="28"/>
          <w:szCs w:val="28"/>
        </w:rPr>
      </w:pPr>
      <w:r>
        <w:rPr>
          <w:color w:val="000000"/>
          <w:sz w:val="28"/>
          <w:szCs w:val="28"/>
        </w:rPr>
        <w:t>Кроме того, были учтены следующие факторы:</w:t>
      </w:r>
    </w:p>
    <w:p>
      <w:pPr>
        <w:pStyle w:val="Normal"/>
        <w:numPr>
          <w:ilvl w:val="0"/>
          <w:numId w:val="0"/>
        </w:numPr>
        <w:autoSpaceDE w:val="false"/>
        <w:spacing w:before="0" w:after="0"/>
        <w:ind w:left="0" w:right="0" w:firstLine="708"/>
        <w:contextualSpacing/>
        <w:jc w:val="both"/>
        <w:rPr>
          <w:color w:val="000000"/>
          <w:sz w:val="28"/>
          <w:szCs w:val="28"/>
        </w:rPr>
      </w:pPr>
      <w:r>
        <w:rPr>
          <w:color w:val="000000"/>
          <w:sz w:val="28"/>
          <w:szCs w:val="28"/>
        </w:rPr>
        <w:t>увеличение суммы предоставляемых имущественных налоговых вычетов, и как следствие увеличение сумм возвратов налога на доходы физических лиц на расчётные счета налогоплательщиков;</w:t>
      </w:r>
    </w:p>
    <w:p>
      <w:pPr>
        <w:pStyle w:val="Normal"/>
        <w:numPr>
          <w:ilvl w:val="0"/>
          <w:numId w:val="0"/>
        </w:numPr>
        <w:autoSpaceDE w:val="false"/>
        <w:spacing w:before="0" w:after="0"/>
        <w:ind w:left="0" w:right="0" w:firstLine="708"/>
        <w:contextualSpacing/>
        <w:jc w:val="both"/>
        <w:rPr>
          <w:color w:val="000000"/>
          <w:sz w:val="28"/>
          <w:szCs w:val="28"/>
        </w:rPr>
      </w:pPr>
      <w:r>
        <w:rPr>
          <w:color w:val="000000"/>
          <w:sz w:val="28"/>
          <w:szCs w:val="28"/>
        </w:rPr>
        <w:t>дополнительные поступления по результатам контрольной работы и погашения недоимки.</w:t>
      </w:r>
    </w:p>
    <w:p>
      <w:pPr>
        <w:pStyle w:val="Normal"/>
        <w:numPr>
          <w:ilvl w:val="0"/>
          <w:numId w:val="0"/>
        </w:numPr>
        <w:autoSpaceDE w:val="false"/>
        <w:spacing w:before="0" w:after="0"/>
        <w:ind w:left="0" w:right="0" w:firstLine="708"/>
        <w:contextualSpacing/>
        <w:jc w:val="both"/>
        <w:rPr>
          <w:color w:val="000000"/>
          <w:sz w:val="28"/>
          <w:szCs w:val="28"/>
        </w:rPr>
      </w:pPr>
      <w:r>
        <w:rPr>
          <w:color w:val="000000"/>
          <w:sz w:val="28"/>
          <w:szCs w:val="28"/>
        </w:rPr>
        <w:t>Таким образом, прогноз по налогу на доходы физических лиц на 2021 год составляет 28 250,8  тыс. рублей, на 2022 год  31 106,6 тыс. рублей, на 2023 год  33 327,2 тыс. рублей.</w:t>
      </w:r>
    </w:p>
    <w:p>
      <w:pPr>
        <w:pStyle w:val="23"/>
        <w:suppressAutoHyphens w:val="true"/>
        <w:spacing w:lineRule="auto" w:line="240" w:before="0" w:after="0"/>
        <w:ind w:left="0" w:right="0" w:hanging="0"/>
        <w:contextualSpacing/>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23"/>
        <w:suppressAutoHyphens w:val="true"/>
        <w:spacing w:lineRule="auto" w:line="240" w:before="0" w:after="0"/>
        <w:ind w:left="0" w:right="0" w:hanging="0"/>
        <w:contextualSpacing/>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23"/>
        <w:suppressAutoHyphens w:val="true"/>
        <w:spacing w:lineRule="auto" w:line="240" w:before="0" w:after="0"/>
        <w:ind w:left="0" w:right="0" w:hanging="0"/>
        <w:contextualSpacing/>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23"/>
        <w:suppressAutoHyphens w:val="true"/>
        <w:spacing w:lineRule="auto" w:line="240" w:before="0" w:after="0"/>
        <w:ind w:left="0" w:right="0" w:hanging="0"/>
        <w:contextualSpacing/>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23"/>
        <w:suppressAutoHyphens w:val="true"/>
        <w:spacing w:lineRule="auto" w:line="240" w:before="0" w:after="0"/>
        <w:ind w:left="0" w:right="0" w:hanging="0"/>
        <w:contextualSpacing/>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Акцизы</w:t>
      </w:r>
    </w:p>
    <w:p>
      <w:pPr>
        <w:pStyle w:val="Normal"/>
        <w:tabs>
          <w:tab w:val="clear" w:pos="708"/>
          <w:tab w:val="left" w:pos="4374" w:leader="none"/>
        </w:tabs>
        <w:jc w:val="both"/>
        <w:rPr/>
      </w:pPr>
      <w:r>
        <w:rPr>
          <w:sz w:val="28"/>
          <w:szCs w:val="28"/>
        </w:rPr>
        <w:t xml:space="preserve">        </w:t>
      </w:r>
      <w:r>
        <w:rPr>
          <w:sz w:val="28"/>
          <w:szCs w:val="28"/>
        </w:rPr>
        <w:t>Прогноз поступлений акцизов на нефтепродукты на 2021 год определён в сумме 2 200,9 тыс. рублей, на 2022-2023 годы  2 445,5  тыс. рублей ежегодно. Согласно письма Министерства финансов Ульяновской области «Об акцизах на нефтепродукты на 2021-2023 годы» от 14.08.2020 №73-ИОГВ-02/3284.</w:t>
      </w:r>
    </w:p>
    <w:p>
      <w:pPr>
        <w:pStyle w:val="23"/>
        <w:suppressAutoHyphens w:val="true"/>
        <w:spacing w:lineRule="auto" w:line="240" w:before="0" w:after="0"/>
        <w:ind w:left="0" w:right="0" w:firstLine="709"/>
        <w:contextual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Единый сельскохозяйственный налог</w:t>
      </w:r>
    </w:p>
    <w:p>
      <w:pPr>
        <w:pStyle w:val="Normal"/>
        <w:numPr>
          <w:ilvl w:val="0"/>
          <w:numId w:val="0"/>
        </w:numPr>
        <w:autoSpaceDE w:val="false"/>
        <w:spacing w:before="0" w:after="0"/>
        <w:ind w:left="0" w:right="0" w:firstLine="708"/>
        <w:contextualSpacing/>
        <w:jc w:val="both"/>
        <w:rPr>
          <w:color w:val="000000"/>
          <w:sz w:val="28"/>
          <w:szCs w:val="28"/>
        </w:rPr>
      </w:pPr>
      <w:r>
        <w:rPr>
          <w:color w:val="000000"/>
          <w:sz w:val="28"/>
          <w:szCs w:val="28"/>
        </w:rPr>
        <w:t>Прогноз поступлений единого сельскохозяйственного налога  определён на 2021 год составляет 75,2  тыс. рублей, на 2022 год  80,0 тыс. рублей, на 2023 год 150,0 тыс. рублей.</w:t>
      </w:r>
    </w:p>
    <w:p>
      <w:pPr>
        <w:pStyle w:val="Normal"/>
        <w:ind w:left="0" w:right="0" w:firstLine="709"/>
        <w:jc w:val="both"/>
        <w:rPr/>
      </w:pPr>
      <w:r>
        <w:rPr>
          <w:color w:val="000000"/>
          <w:sz w:val="28"/>
          <w:szCs w:val="28"/>
        </w:rPr>
        <w:t xml:space="preserve"> </w:t>
      </w:r>
      <w:r>
        <w:rPr>
          <w:color w:val="000000"/>
          <w:sz w:val="28"/>
          <w:szCs w:val="28"/>
        </w:rPr>
        <w:t xml:space="preserve">Согласно письма МКУ агентство по комплексному развитию сельских территорий муниципального образования «Чердаклинский район» Ульяновской области. </w:t>
      </w:r>
      <w:r>
        <w:rPr>
          <w:sz w:val="28"/>
          <w:szCs w:val="28"/>
        </w:rPr>
        <w:t>Поступление единого сельскохозяйственного налога в бюджет поселения в 2021 году оценивается с рост к уточненному плану 2020 года (54,5 тыс.</w:t>
      </w:r>
      <w:r>
        <w:rPr>
          <w:color w:val="000000"/>
          <w:sz w:val="28"/>
          <w:szCs w:val="28"/>
        </w:rPr>
        <w:t xml:space="preserve"> рублей</w:t>
      </w:r>
      <w:r>
        <w:rPr>
          <w:sz w:val="28"/>
          <w:szCs w:val="28"/>
        </w:rPr>
        <w:t>) на 20,7  тыс.</w:t>
      </w:r>
      <w:r>
        <w:rPr>
          <w:color w:val="000000"/>
          <w:sz w:val="28"/>
          <w:szCs w:val="28"/>
        </w:rPr>
        <w:t xml:space="preserve"> рублей. </w:t>
      </w:r>
      <w:r>
        <w:rPr>
          <w:sz w:val="28"/>
          <w:szCs w:val="28"/>
        </w:rPr>
        <w:t>На территории муниципального образования «Чердаклинское городское поселение» в настоящее время ведёт сельскохозяйственную деятельность одно предприятие, находящийся на ЕСХН, ООО «Симбирск-Агро».</w:t>
      </w:r>
    </w:p>
    <w:p>
      <w:pPr>
        <w:pStyle w:val="23"/>
        <w:suppressAutoHyphens w:val="true"/>
        <w:spacing w:lineRule="auto" w:line="240" w:before="0" w:after="0"/>
        <w:ind w:left="0" w:right="0" w:firstLine="709"/>
        <w:contextual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Налог на имущество физических лиц</w:t>
      </w:r>
    </w:p>
    <w:p>
      <w:pPr>
        <w:pStyle w:val="23"/>
        <w:suppressAutoHyphens w:val="true"/>
        <w:spacing w:lineRule="auto" w:line="240" w:before="0" w:after="0"/>
        <w:ind w:left="0" w:right="0"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Прогноз поступлений налога на имущество физических лиц  на 2021 год определён в сумме 2 800,0  тыс. рублей, на 2022 год 3 294,5 тыс. рублей, на 2023 год 3 300,0 тыс. рублей. Согласно отчетности Федеральной налоговой службы «О налоговой базе и структуре начислений по местным налогам» Форма №5-МН.</w:t>
      </w:r>
    </w:p>
    <w:p>
      <w:pPr>
        <w:pStyle w:val="23"/>
        <w:suppressAutoHyphens w:val="true"/>
        <w:spacing w:lineRule="auto" w:line="240" w:before="0" w:after="0"/>
        <w:ind w:left="0" w:right="0"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23"/>
        <w:suppressAutoHyphens w:val="true"/>
        <w:spacing w:lineRule="auto" w:line="240" w:before="0" w:after="0"/>
        <w:ind w:left="0" w:right="0" w:firstLine="709"/>
        <w:contextual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Земельный налог</w:t>
      </w:r>
    </w:p>
    <w:p>
      <w:pPr>
        <w:pStyle w:val="23"/>
        <w:suppressAutoHyphens w:val="true"/>
        <w:spacing w:lineRule="auto" w:line="240" w:before="0" w:after="0"/>
        <w:ind w:left="0" w:right="0" w:firstLine="709"/>
        <w:contextualSpacing/>
        <w:jc w:val="both"/>
        <w:rPr/>
      </w:pPr>
      <w:r>
        <w:rPr>
          <w:rFonts w:cs="Times New Roman" w:ascii="Times New Roman" w:hAnsi="Times New Roman"/>
          <w:color w:val="000000"/>
          <w:sz w:val="28"/>
          <w:szCs w:val="28"/>
        </w:rPr>
        <w:t xml:space="preserve">Прогноз поступлений земельного налога на 2021 год определён в сумме 12 200,0  тыс. рублей в т.ч. </w:t>
      </w:r>
      <w:r>
        <w:rPr>
          <w:rFonts w:cs="Times New Roman" w:ascii="Times New Roman" w:hAnsi="Times New Roman"/>
          <w:bCs/>
          <w:sz w:val="28"/>
          <w:szCs w:val="28"/>
        </w:rPr>
        <w:t>земельный налог с организаций</w:t>
      </w:r>
      <w:r>
        <w:rPr>
          <w:rFonts w:cs="Times New Roman" w:ascii="Times New Roman" w:hAnsi="Times New Roman"/>
          <w:color w:val="000000"/>
          <w:sz w:val="28"/>
          <w:szCs w:val="28"/>
        </w:rPr>
        <w:t xml:space="preserve"> 7 600,0 тыс. рублей и с физических лиц 4 600,0 тыс. рублей; на 2022 год 12 400,0 тыс. рублей в т.ч. </w:t>
      </w:r>
      <w:r>
        <w:rPr>
          <w:rFonts w:cs="Times New Roman" w:ascii="Times New Roman" w:hAnsi="Times New Roman"/>
          <w:bCs/>
          <w:sz w:val="28"/>
          <w:szCs w:val="28"/>
        </w:rPr>
        <w:t>земельный налог с организаций</w:t>
      </w:r>
      <w:r>
        <w:rPr>
          <w:rFonts w:cs="Times New Roman" w:ascii="Times New Roman" w:hAnsi="Times New Roman"/>
          <w:color w:val="000000"/>
          <w:sz w:val="28"/>
          <w:szCs w:val="28"/>
        </w:rPr>
        <w:t xml:space="preserve"> 7 750,0 тыс. рублей и с физических лиц 4 650,0 тыс. рублей;  на 2023 год 12 000,0 тыс. рублей в т.ч. </w:t>
      </w:r>
      <w:r>
        <w:rPr>
          <w:rFonts w:cs="Times New Roman" w:ascii="Times New Roman" w:hAnsi="Times New Roman"/>
          <w:bCs/>
          <w:sz w:val="28"/>
          <w:szCs w:val="28"/>
        </w:rPr>
        <w:t>земельный налог с организаций</w:t>
      </w:r>
      <w:r>
        <w:rPr>
          <w:rFonts w:cs="Times New Roman" w:ascii="Times New Roman" w:hAnsi="Times New Roman"/>
          <w:color w:val="000000"/>
          <w:sz w:val="28"/>
          <w:szCs w:val="28"/>
        </w:rPr>
        <w:t xml:space="preserve"> 7 400,0 тыс. рублей и с физических лиц 4 600,0 тыс. рублей. Согласно отчетности Федеральной налоговой службы «О налоговой базе и структуре начислений по местным налогам » Форма №5-МН.</w:t>
      </w:r>
    </w:p>
    <w:p>
      <w:pPr>
        <w:pStyle w:val="Style33"/>
        <w:suppressAutoHyphens w:val="true"/>
        <w:spacing w:lineRule="auto" w:line="240" w:before="0" w:after="0"/>
        <w:ind w:left="0" w:right="0" w:hanging="0"/>
        <w:contextual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Style33"/>
        <w:suppressAutoHyphens w:val="true"/>
        <w:spacing w:lineRule="auto" w:line="240" w:before="0" w:after="0"/>
        <w:ind w:left="0" w:right="0" w:hanging="0"/>
        <w:contextualSpacing/>
        <w:jc w:val="center"/>
        <w:rPr>
          <w:rFonts w:ascii="Times New Roman" w:hAnsi="Times New Roman" w:cs="Times New Roman"/>
          <w:b/>
          <w:b/>
          <w:sz w:val="28"/>
          <w:szCs w:val="28"/>
        </w:rPr>
      </w:pPr>
      <w:r>
        <w:rPr>
          <w:rFonts w:cs="Times New Roman" w:ascii="Times New Roman" w:hAnsi="Times New Roman"/>
          <w:b/>
          <w:sz w:val="28"/>
          <w:szCs w:val="28"/>
        </w:rPr>
        <w:t>Доходы от использования имущества</w:t>
      </w:r>
    </w:p>
    <w:p>
      <w:pPr>
        <w:pStyle w:val="Style33"/>
        <w:suppressAutoHyphens w:val="true"/>
        <w:spacing w:lineRule="auto" w:line="240" w:before="0" w:after="0"/>
        <w:ind w:left="0" w:right="0" w:hanging="0"/>
        <w:contextualSpacing/>
        <w:jc w:val="center"/>
        <w:rPr>
          <w:rFonts w:ascii="Times New Roman" w:hAnsi="Times New Roman" w:cs="Times New Roman"/>
          <w:b/>
          <w:b/>
          <w:sz w:val="28"/>
          <w:szCs w:val="28"/>
        </w:rPr>
      </w:pPr>
      <w:r>
        <w:rPr>
          <w:rFonts w:cs="Times New Roman" w:ascii="Times New Roman" w:hAnsi="Times New Roman"/>
          <w:b/>
          <w:sz w:val="28"/>
          <w:szCs w:val="28"/>
        </w:rPr>
        <w:t>находящегося в муниципальной собственности</w:t>
      </w:r>
    </w:p>
    <w:p>
      <w:pPr>
        <w:pStyle w:val="Style33"/>
        <w:suppressAutoHyphens w:val="true"/>
        <w:spacing w:lineRule="auto" w:line="240" w:before="0" w:after="0"/>
        <w:ind w:left="0" w:right="0" w:firstLine="680"/>
        <w:contextualSpacing/>
        <w:jc w:val="both"/>
        <w:rPr/>
      </w:pPr>
      <w:r>
        <w:rPr>
          <w:rFonts w:cs="Times New Roman" w:ascii="Times New Roman" w:hAnsi="Times New Roman"/>
          <w:sz w:val="28"/>
          <w:szCs w:val="28"/>
        </w:rPr>
        <w:t>Прогноз поступлений определён на основании данных МУ комитета по управлению муниципальным имуществом и земельным отношениям муниципального образования «Чердаклинский район»</w:t>
      </w:r>
      <w:r>
        <w:rPr>
          <w:rFonts w:cs="Times New Roman" w:ascii="Times New Roman" w:hAnsi="Times New Roman"/>
          <w:color w:val="000000"/>
          <w:sz w:val="28"/>
          <w:szCs w:val="28"/>
        </w:rPr>
        <w:t xml:space="preserve">  на 2021 год в сумме 354,5 тыс. рублей. </w:t>
      </w:r>
      <w:r>
        <w:rPr>
          <w:rFonts w:cs="Times New Roman" w:ascii="Times New Roman" w:hAnsi="Times New Roman"/>
          <w:bCs/>
          <w:sz w:val="28"/>
          <w:szCs w:val="28"/>
        </w:rPr>
        <w:t>Поступления от арендной платы в 2021 году планируется (354,5 тыс. руб.) с снижением к уровню 2020 года (835,5 тыс. руб.)  в связи прекращением договора аренды с ООО «Бати Шерна» (420 тыс. руб. в год), с выкупом земельных участков в собственность</w:t>
      </w:r>
      <w:r>
        <w:rPr>
          <w:rFonts w:cs="Times New Roman" w:ascii="Times New Roman" w:hAnsi="Times New Roman"/>
          <w:sz w:val="28"/>
          <w:szCs w:val="28"/>
        </w:rPr>
        <w:t xml:space="preserve"> в том числе:</w:t>
      </w:r>
    </w:p>
    <w:p>
      <w:pPr>
        <w:pStyle w:val="Normal"/>
        <w:jc w:val="both"/>
        <w:rPr>
          <w:b/>
          <w:b/>
          <w:sz w:val="28"/>
          <w:szCs w:val="28"/>
        </w:rPr>
      </w:pPr>
      <w:r>
        <w:rPr>
          <w:b/>
          <w:sz w:val="28"/>
          <w:szCs w:val="28"/>
        </w:rPr>
        <w:t>Аренда земельных участков:</w:t>
      </w:r>
    </w:p>
    <w:p>
      <w:pPr>
        <w:pStyle w:val="Normal"/>
        <w:suppressAutoHyphens w:val="true"/>
        <w:ind w:left="0" w:right="-82" w:hanging="0"/>
        <w:jc w:val="both"/>
        <w:rPr/>
      </w:pPr>
      <w:r>
        <w:rPr>
          <w:sz w:val="28"/>
          <w:szCs w:val="28"/>
        </w:rPr>
        <w:t xml:space="preserve">          </w:t>
      </w:r>
      <w:r>
        <w:rPr>
          <w:sz w:val="28"/>
          <w:szCs w:val="28"/>
        </w:rPr>
        <w:t xml:space="preserve">* </w:t>
      </w:r>
      <w:r>
        <w:rPr>
          <w:bCs/>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в сумме 320,0 тыс. </w:t>
      </w:r>
      <w:r>
        <w:rPr>
          <w:color w:val="000000"/>
          <w:sz w:val="28"/>
          <w:szCs w:val="28"/>
        </w:rPr>
        <w:t>рублей</w:t>
      </w:r>
      <w:r>
        <w:rPr>
          <w:bCs/>
          <w:sz w:val="28"/>
          <w:szCs w:val="28"/>
        </w:rPr>
        <w:t>;</w:t>
      </w:r>
    </w:p>
    <w:p>
      <w:pPr>
        <w:pStyle w:val="Normal"/>
        <w:jc w:val="both"/>
        <w:rPr>
          <w:b/>
          <w:b/>
          <w:sz w:val="28"/>
          <w:szCs w:val="28"/>
        </w:rPr>
      </w:pPr>
      <w:r>
        <w:rPr>
          <w:b/>
          <w:sz w:val="28"/>
          <w:szCs w:val="28"/>
        </w:rPr>
        <w:t>Доходы от сдачи в аренду имущества:</w:t>
      </w:r>
    </w:p>
    <w:p>
      <w:pPr>
        <w:pStyle w:val="Normal"/>
        <w:ind w:left="709" w:right="0" w:hanging="0"/>
        <w:jc w:val="both"/>
        <w:rPr/>
      </w:pPr>
      <w:r>
        <w:rPr>
          <w:sz w:val="28"/>
          <w:szCs w:val="28"/>
        </w:rPr>
        <w:t xml:space="preserve">-доходы от </w:t>
      </w:r>
      <w:r>
        <w:rPr>
          <w:bCs/>
          <w:sz w:val="28"/>
          <w:szCs w:val="28"/>
        </w:rPr>
        <w:t xml:space="preserve">передачи в аренду имущества, находящегося в муниципальной собственности в сумме  </w:t>
      </w:r>
      <w:r>
        <w:rPr>
          <w:sz w:val="28"/>
          <w:szCs w:val="28"/>
        </w:rPr>
        <w:t>34,5 тыс.</w:t>
      </w:r>
      <w:r>
        <w:rPr>
          <w:color w:val="000000"/>
          <w:sz w:val="28"/>
          <w:szCs w:val="28"/>
        </w:rPr>
        <w:t xml:space="preserve"> рублей</w:t>
      </w:r>
      <w:r>
        <w:rPr>
          <w:bCs/>
          <w:sz w:val="28"/>
          <w:szCs w:val="28"/>
        </w:rPr>
        <w:t xml:space="preserve"> согласно,  договора  с Дубининым И.В. (п. Лесная Быль).</w:t>
      </w:r>
    </w:p>
    <w:p>
      <w:pPr>
        <w:pStyle w:val="Style33"/>
        <w:suppressAutoHyphens w:val="true"/>
        <w:spacing w:lineRule="auto" w:line="240" w:before="0" w:after="0"/>
        <w:ind w:left="0" w:right="0" w:hanging="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Прогноз доходов от использования имущества находящегося в муниципальной собственности</w:t>
      </w:r>
      <w:r>
        <w:rPr>
          <w:rFonts w:cs="Times New Roman" w:ascii="Times New Roman" w:hAnsi="Times New Roman"/>
          <w:b/>
          <w:sz w:val="28"/>
          <w:szCs w:val="28"/>
        </w:rPr>
        <w:t xml:space="preserve"> </w:t>
      </w:r>
      <w:r>
        <w:rPr>
          <w:rFonts w:cs="Times New Roman" w:ascii="Times New Roman" w:hAnsi="Times New Roman"/>
          <w:sz w:val="28"/>
          <w:szCs w:val="28"/>
        </w:rPr>
        <w:t>определён на  2022 год  400,0 тыс. рублей, на 2023 год 450,0 тыс. рублей.</w:t>
      </w:r>
    </w:p>
    <w:p>
      <w:pPr>
        <w:pStyle w:val="Style33"/>
        <w:suppressAutoHyphens w:val="true"/>
        <w:spacing w:lineRule="auto" w:line="240" w:before="0" w:after="0"/>
        <w:ind w:left="0" w:right="0" w:hanging="0"/>
        <w:contextualSpacing/>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Style33"/>
        <w:suppressAutoHyphens w:val="true"/>
        <w:spacing w:lineRule="auto" w:line="240" w:before="0" w:after="0"/>
        <w:ind w:left="0" w:right="0" w:hanging="0"/>
        <w:contextualSpacing/>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Доходы от продажи материальных и нематериальных активов</w:t>
      </w:r>
    </w:p>
    <w:p>
      <w:pPr>
        <w:pStyle w:val="Style33"/>
        <w:suppressAutoHyphens w:val="true"/>
        <w:spacing w:lineRule="auto" w:line="240" w:before="0" w:after="0"/>
        <w:ind w:left="0" w:right="0" w:hanging="0"/>
        <w:contextualSpacing/>
        <w:jc w:val="both"/>
        <w:rPr/>
      </w:pPr>
      <w:r>
        <w:rPr>
          <w:rFonts w:cs="Times New Roman" w:ascii="Times New Roman" w:hAnsi="Times New Roman"/>
          <w:color w:val="000000"/>
          <w:sz w:val="28"/>
          <w:szCs w:val="28"/>
        </w:rPr>
        <w:t>Прогноз поступлений определён на основании данных представленных</w:t>
      </w:r>
      <w:r>
        <w:rPr>
          <w:rFonts w:cs="Times New Roman" w:ascii="Times New Roman" w:hAnsi="Times New Roman"/>
          <w:sz w:val="28"/>
          <w:szCs w:val="28"/>
        </w:rPr>
        <w:t xml:space="preserve"> МУ комитета по управлению муниципальным имуществом и земельным отношениям муниципального образования «Чердаклинский район». </w:t>
      </w:r>
      <w:r>
        <w:rPr>
          <w:rFonts w:cs="Times New Roman" w:ascii="Times New Roman" w:hAnsi="Times New Roman"/>
          <w:bCs/>
          <w:color w:val="000000"/>
          <w:sz w:val="28"/>
          <w:szCs w:val="28"/>
        </w:rPr>
        <w:t>Доходы от продажи материальных и нематериальных активов прогнозируются на</w:t>
      </w:r>
      <w:r>
        <w:rPr>
          <w:rFonts w:cs="Times New Roman" w:ascii="Times New Roman" w:hAnsi="Times New Roman"/>
          <w:color w:val="000000"/>
          <w:sz w:val="28"/>
          <w:szCs w:val="28"/>
        </w:rPr>
        <w:t xml:space="preserve"> 2021-2022 годах в сумме 460,0 тыс. рублей ежегодно,</w:t>
      </w:r>
      <w:r>
        <w:rPr>
          <w:rFonts w:cs="Times New Roman" w:ascii="Times New Roman" w:hAnsi="Times New Roman"/>
          <w:sz w:val="28"/>
          <w:szCs w:val="28"/>
          <w:lang w:eastAsia="en-US"/>
        </w:rPr>
        <w:t xml:space="preserve"> </w:t>
      </w:r>
      <w:r>
        <w:rPr>
          <w:rFonts w:cs="Times New Roman" w:ascii="Times New Roman" w:hAnsi="Times New Roman"/>
          <w:sz w:val="28"/>
          <w:szCs w:val="28"/>
        </w:rPr>
        <w:t xml:space="preserve"> на 2023 год 500,0 тыс. рублей.</w:t>
      </w:r>
    </w:p>
    <w:p>
      <w:pPr>
        <w:pStyle w:val="112"/>
        <w:snapToGrid w:val="false"/>
        <w:ind w:left="0" w:right="-2" w:firstLine="440"/>
        <w:rPr>
          <w:rFonts w:cs="Times New Roman"/>
          <w:bCs/>
          <w:color w:val="000000"/>
          <w:sz w:val="28"/>
          <w:szCs w:val="28"/>
        </w:rPr>
      </w:pPr>
      <w:r>
        <w:rPr>
          <w:rFonts w:cs="Times New Roman"/>
          <w:bCs/>
          <w:color w:val="000000"/>
          <w:sz w:val="28"/>
          <w:szCs w:val="28"/>
        </w:rPr>
      </w:r>
    </w:p>
    <w:p>
      <w:pPr>
        <w:pStyle w:val="Normal"/>
        <w:spacing w:before="0" w:after="0"/>
        <w:contextualSpacing/>
        <w:jc w:val="center"/>
        <w:rPr>
          <w:rFonts w:cs="Times New Roman"/>
          <w:b/>
          <w:b/>
          <w:bCs/>
          <w:color w:val="000000"/>
          <w:sz w:val="28"/>
          <w:szCs w:val="28"/>
        </w:rPr>
      </w:pPr>
      <w:r>
        <w:rPr>
          <w:rFonts w:cs="Times New Roman"/>
          <w:b/>
          <w:bCs/>
          <w:color w:val="000000"/>
          <w:sz w:val="28"/>
          <w:szCs w:val="28"/>
        </w:rPr>
      </w:r>
    </w:p>
    <w:p>
      <w:pPr>
        <w:pStyle w:val="Normal"/>
        <w:spacing w:before="0" w:after="0"/>
        <w:contextualSpacing/>
        <w:jc w:val="center"/>
        <w:rPr>
          <w:b/>
          <w:b/>
          <w:bCs/>
          <w:color w:val="000000"/>
          <w:sz w:val="28"/>
          <w:szCs w:val="28"/>
        </w:rPr>
      </w:pPr>
      <w:r>
        <w:rPr>
          <w:b/>
          <w:bCs/>
          <w:color w:val="000000"/>
          <w:sz w:val="28"/>
          <w:szCs w:val="28"/>
        </w:rPr>
        <w:t>Безвозмездные поступления</w:t>
      </w:r>
    </w:p>
    <w:p>
      <w:pPr>
        <w:pStyle w:val="Normal"/>
        <w:ind w:left="0" w:right="0" w:firstLine="709"/>
        <w:jc w:val="both"/>
        <w:rPr/>
      </w:pPr>
      <w:r>
        <w:rPr>
          <w:sz w:val="28"/>
          <w:szCs w:val="28"/>
        </w:rPr>
        <w:t xml:space="preserve">Безвозмездные поступления в бюджет муниципального образования «Чердаклинское городское поселение» прогнозируется на 2021 год в сумме 8 813,7 тыс. рублей, </w:t>
      </w:r>
      <w:r>
        <w:rPr>
          <w:color w:val="000000"/>
          <w:sz w:val="28"/>
          <w:szCs w:val="28"/>
        </w:rPr>
        <w:t xml:space="preserve">на 2022 </w:t>
      </w:r>
      <w:r>
        <w:rPr>
          <w:sz w:val="28"/>
          <w:szCs w:val="28"/>
        </w:rPr>
        <w:t>год 8 527,5 тыс. рублей, на 2023 год 8 713,5 тыс</w:t>
      </w:r>
      <w:r>
        <w:rPr>
          <w:color w:val="000000"/>
          <w:sz w:val="28"/>
          <w:szCs w:val="28"/>
        </w:rPr>
        <w:t xml:space="preserve">. рублей. </w:t>
      </w:r>
      <w:r>
        <w:rPr>
          <w:sz w:val="28"/>
          <w:szCs w:val="28"/>
        </w:rPr>
        <w:t>в том числе:</w:t>
      </w:r>
    </w:p>
    <w:p>
      <w:pPr>
        <w:pStyle w:val="Normal"/>
        <w:jc w:val="both"/>
        <w:rPr/>
      </w:pPr>
      <w:r>
        <w:rPr>
          <w:sz w:val="28"/>
          <w:szCs w:val="28"/>
        </w:rPr>
        <w:t xml:space="preserve">         </w:t>
      </w:r>
      <w:r>
        <w:rPr>
          <w:sz w:val="28"/>
          <w:szCs w:val="28"/>
        </w:rPr>
        <w:t>-дотация на выравнивание уровня бюджетной обеспеченности на 2021 год 4 580,7 тыс.</w:t>
      </w:r>
      <w:r>
        <w:rPr>
          <w:color w:val="000000"/>
          <w:sz w:val="28"/>
          <w:szCs w:val="28"/>
        </w:rPr>
        <w:t xml:space="preserve"> рублей,</w:t>
      </w:r>
      <w:r>
        <w:rPr>
          <w:b/>
          <w:bCs/>
          <w:sz w:val="28"/>
          <w:szCs w:val="28"/>
        </w:rPr>
        <w:t xml:space="preserve"> </w:t>
      </w:r>
      <w:r>
        <w:rPr>
          <w:color w:val="000000"/>
          <w:sz w:val="28"/>
          <w:szCs w:val="28"/>
        </w:rPr>
        <w:t xml:space="preserve">на 2022 </w:t>
      </w:r>
      <w:r>
        <w:rPr>
          <w:sz w:val="28"/>
          <w:szCs w:val="28"/>
        </w:rPr>
        <w:t>год 4 667,6 тыс. рублей, на 2023 год – 4 853,6 тыс</w:t>
      </w:r>
      <w:r>
        <w:rPr>
          <w:color w:val="000000"/>
          <w:sz w:val="28"/>
          <w:szCs w:val="28"/>
        </w:rPr>
        <w:t>. рублей.</w:t>
      </w:r>
    </w:p>
    <w:p>
      <w:pPr>
        <w:pStyle w:val="Normal"/>
        <w:jc w:val="both"/>
        <w:rPr/>
      </w:pPr>
      <w:r>
        <w:rPr>
          <w:bCs/>
          <w:sz w:val="28"/>
          <w:szCs w:val="28"/>
        </w:rPr>
        <w:t xml:space="preserve">           </w:t>
      </w:r>
      <w:r>
        <w:rPr>
          <w:bCs/>
          <w:sz w:val="28"/>
          <w:szCs w:val="28"/>
        </w:rPr>
        <w:t xml:space="preserve">-субсидии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w:t>
      </w:r>
      <w:r>
        <w:rPr>
          <w:sz w:val="28"/>
          <w:szCs w:val="28"/>
        </w:rPr>
        <w:t xml:space="preserve">на 2021 год </w:t>
      </w:r>
      <w:r>
        <w:rPr>
          <w:bCs/>
          <w:sz w:val="28"/>
          <w:szCs w:val="28"/>
        </w:rPr>
        <w:t>1 376,0 тыс. рублей;</w:t>
      </w:r>
    </w:p>
    <w:p>
      <w:pPr>
        <w:pStyle w:val="Normal"/>
        <w:jc w:val="both"/>
        <w:rPr/>
      </w:pPr>
      <w:r>
        <w:rPr>
          <w:bCs/>
          <w:sz w:val="28"/>
          <w:szCs w:val="28"/>
        </w:rPr>
        <w:t xml:space="preserve">     </w:t>
      </w:r>
      <w:r>
        <w:rPr>
          <w:bCs/>
          <w:sz w:val="28"/>
          <w:szCs w:val="28"/>
        </w:rPr>
        <w:t xml:space="preserve">- </w:t>
      </w:r>
      <w:r>
        <w:rPr>
          <w:sz w:val="28"/>
          <w:szCs w:val="28"/>
        </w:rPr>
        <w:t>субсидии бюджетам городских поселений на обеспечение комплексного развития сельских территорий на 2021 год 2 836,1 тыс. рублей, на 2022-2023 годы – 3 820,0 тыс</w:t>
      </w:r>
      <w:r>
        <w:rPr>
          <w:color w:val="000000"/>
          <w:sz w:val="28"/>
          <w:szCs w:val="28"/>
        </w:rPr>
        <w:t>. рублей ежегодно;</w:t>
      </w:r>
    </w:p>
    <w:p>
      <w:pPr>
        <w:pStyle w:val="Normal"/>
        <w:jc w:val="both"/>
        <w:rPr/>
      </w:pPr>
      <w:r>
        <w:rPr>
          <w:b/>
          <w:bCs/>
          <w:sz w:val="28"/>
          <w:szCs w:val="28"/>
        </w:rPr>
        <w:t xml:space="preserve">        </w:t>
      </w:r>
      <w:r>
        <w:rPr>
          <w:bCs/>
          <w:sz w:val="28"/>
          <w:szCs w:val="28"/>
        </w:rPr>
        <w:t>-субвенции бюджетам городских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w:t>
      </w:r>
      <w:hyperlink r:id="rId2">
        <w:r>
          <w:rPr>
            <w:rStyle w:val="Style7"/>
            <w:bCs/>
            <w:sz w:val="28"/>
            <w:szCs w:val="28"/>
          </w:rPr>
          <w:t>Кодексом</w:t>
        </w:r>
      </w:hyperlink>
      <w:r>
        <w:rPr>
          <w:bCs/>
          <w:sz w:val="28"/>
          <w:szCs w:val="28"/>
        </w:rPr>
        <w:t xml:space="preserve"> Ульяновской области об административных правонарушениях </w:t>
      </w:r>
      <w:r>
        <w:rPr>
          <w:bCs/>
          <w:color w:val="000000"/>
          <w:sz w:val="28"/>
          <w:szCs w:val="28"/>
        </w:rPr>
        <w:t>прогнозируются в сумме 2,9 тыс. рублей</w:t>
      </w:r>
      <w:r>
        <w:rPr>
          <w:color w:val="000000"/>
          <w:sz w:val="28"/>
          <w:szCs w:val="28"/>
        </w:rPr>
        <w:t xml:space="preserve"> ежегодно;</w:t>
      </w:r>
    </w:p>
    <w:p>
      <w:pPr>
        <w:pStyle w:val="Normal"/>
        <w:jc w:val="both"/>
        <w:rPr>
          <w:color w:val="000000"/>
          <w:sz w:val="28"/>
          <w:szCs w:val="28"/>
        </w:rPr>
      </w:pPr>
      <w:r>
        <w:rPr>
          <w:color w:val="000000"/>
          <w:sz w:val="28"/>
          <w:szCs w:val="28"/>
        </w:rPr>
      </w:r>
    </w:p>
    <w:p>
      <w:pPr>
        <w:pStyle w:val="Normal"/>
        <w:jc w:val="both"/>
        <w:rPr/>
      </w:pPr>
      <w:r>
        <w:rPr>
          <w:sz w:val="28"/>
          <w:szCs w:val="28"/>
        </w:rPr>
        <w:t xml:space="preserve">       </w:t>
      </w:r>
      <w:r>
        <w:rPr>
          <w:sz w:val="28"/>
          <w:szCs w:val="28"/>
        </w:rPr>
        <w:t>- Прочие межбюджетные трансферты, передаваемые бюджетам городских поселений</w:t>
      </w:r>
      <w:r>
        <w:rPr>
          <w:color w:val="000000"/>
          <w:sz w:val="28"/>
          <w:szCs w:val="28"/>
        </w:rPr>
        <w:t xml:space="preserve"> на 2021 год 18,0 тыс. рублей, на 2022- 2023 годы  37,0 тыс. рублей ежегодно.</w:t>
      </w:r>
    </w:p>
    <w:p>
      <w:pPr>
        <w:pStyle w:val="Normal"/>
        <w:tabs>
          <w:tab w:val="clear" w:pos="708"/>
          <w:tab w:val="left" w:pos="0" w:leader="none"/>
        </w:tabs>
        <w:spacing w:before="0" w:after="0"/>
        <w:contextualSpacing/>
        <w:jc w:val="center"/>
        <w:rPr>
          <w:b/>
          <w:b/>
          <w:color w:val="000000"/>
          <w:sz w:val="28"/>
          <w:szCs w:val="28"/>
        </w:rPr>
      </w:pPr>
      <w:r>
        <w:rPr>
          <w:b/>
          <w:color w:val="000000"/>
          <w:sz w:val="28"/>
          <w:szCs w:val="28"/>
        </w:rPr>
        <w:t>РАСХОДЫ</w:t>
      </w:r>
    </w:p>
    <w:p>
      <w:pPr>
        <w:pStyle w:val="Normal"/>
        <w:tabs>
          <w:tab w:val="clear" w:pos="708"/>
          <w:tab w:val="left" w:pos="0" w:leader="none"/>
        </w:tabs>
        <w:spacing w:before="0" w:after="0"/>
        <w:contextualSpacing/>
        <w:jc w:val="center"/>
        <w:rPr>
          <w:b/>
          <w:b/>
          <w:color w:val="000000"/>
          <w:sz w:val="28"/>
          <w:szCs w:val="28"/>
        </w:rPr>
      </w:pPr>
      <w:r>
        <w:rPr>
          <w:b/>
          <w:color w:val="000000"/>
          <w:sz w:val="28"/>
          <w:szCs w:val="28"/>
        </w:rPr>
      </w:r>
    </w:p>
    <w:p>
      <w:pPr>
        <w:pStyle w:val="Normal"/>
        <w:spacing w:before="0" w:after="0"/>
        <w:ind w:left="0" w:right="0" w:firstLine="708"/>
        <w:contextualSpacing/>
        <w:jc w:val="both"/>
        <w:rPr>
          <w:color w:val="000000"/>
          <w:sz w:val="28"/>
          <w:szCs w:val="28"/>
        </w:rPr>
      </w:pPr>
      <w:r>
        <w:rPr>
          <w:color w:val="000000"/>
          <w:sz w:val="28"/>
          <w:szCs w:val="28"/>
        </w:rPr>
        <w:t>За основу расчётов проекта  бюджета муниципального образования «Чердаклинское городское поселение» на 2021 год и на плановый период 2022 и 2023 годов был принят первоначально утверждённый бюджет муниципального образования «Чердаклинское городское поселение» Чердаклинского района Ульяновской области на 2020 год и плановый период 2021 и 2022 годов от 12.12.2019 г. №40.</w:t>
      </w:r>
    </w:p>
    <w:p>
      <w:pPr>
        <w:pStyle w:val="Style16"/>
        <w:spacing w:before="0" w:after="120"/>
        <w:ind w:left="0" w:right="0" w:firstLine="720"/>
        <w:contextualSpacing/>
        <w:rPr>
          <w:color w:val="000000"/>
          <w:sz w:val="28"/>
          <w:szCs w:val="28"/>
        </w:rPr>
      </w:pPr>
      <w:r>
        <w:rPr>
          <w:color w:val="000000"/>
          <w:sz w:val="28"/>
          <w:szCs w:val="28"/>
        </w:rPr>
        <w:t>Проектировки бюджетных ассигнований бюджета на 2021 год и на плановый период 2022 и 2023 годов рассчитывались на основе действующего законодательства Российской Федерации, Ульяновской области, муниципального образования «Чердаклинский район» с учётом разграничения расходных полномочий.</w:t>
      </w:r>
    </w:p>
    <w:p>
      <w:pPr>
        <w:pStyle w:val="Style16"/>
        <w:spacing w:before="0" w:after="120"/>
        <w:ind w:left="0" w:right="0" w:firstLine="720"/>
        <w:contextualSpacing/>
        <w:rPr>
          <w:color w:val="000000"/>
          <w:sz w:val="28"/>
          <w:szCs w:val="28"/>
        </w:rPr>
      </w:pPr>
      <w:r>
        <w:rPr>
          <w:color w:val="000000"/>
          <w:sz w:val="28"/>
          <w:szCs w:val="28"/>
        </w:rPr>
        <w:t>При этом предельные объёмы бюджетных ассигнований бюджета на 2021 год и на плановый период 2022 и 2023 годов сформированы на основе следующих основных подходов:</w:t>
      </w:r>
    </w:p>
    <w:p>
      <w:pPr>
        <w:pStyle w:val="Style16"/>
        <w:spacing w:before="0" w:after="120"/>
        <w:ind w:left="0" w:right="0" w:firstLine="720"/>
        <w:contextualSpacing/>
        <w:rPr>
          <w:color w:val="000000"/>
          <w:sz w:val="28"/>
          <w:szCs w:val="28"/>
        </w:rPr>
      </w:pPr>
      <w:r>
        <w:rPr>
          <w:color w:val="000000"/>
          <w:sz w:val="28"/>
          <w:szCs w:val="28"/>
        </w:rPr>
        <w:t>- бюджетные ассигнования на выплату заработной платы с начислениями работникам бюджетной сферы на 2021-2023 годы рассчитаны с учётом выполнения задач, поставленных в указах Президента Российской Федерации;</w:t>
      </w:r>
    </w:p>
    <w:p>
      <w:pPr>
        <w:pStyle w:val="Style16"/>
        <w:spacing w:before="0" w:after="120"/>
        <w:ind w:left="0" w:right="0" w:firstLine="720"/>
        <w:contextualSpacing/>
        <w:rPr>
          <w:color w:val="000000"/>
          <w:sz w:val="28"/>
          <w:szCs w:val="28"/>
        </w:rPr>
      </w:pPr>
      <w:r>
        <w:rPr>
          <w:color w:val="000000"/>
          <w:sz w:val="28"/>
          <w:szCs w:val="28"/>
        </w:rPr>
        <w:t>- бюджетные аассигнования на выплату заработной платы с начислениями работникам бюджетных учреждений, на которые не распространяется действие указов Президента Российской Федерации, рассчитаны с учётом индексации с 01.07.2021 на 4,0%;</w:t>
      </w:r>
    </w:p>
    <w:p>
      <w:pPr>
        <w:pStyle w:val="Style16"/>
        <w:spacing w:before="0" w:after="120"/>
        <w:ind w:left="0" w:right="0" w:firstLine="720"/>
        <w:contextualSpacing/>
        <w:rPr>
          <w:sz w:val="28"/>
          <w:szCs w:val="28"/>
        </w:rPr>
      </w:pPr>
      <w:r>
        <w:rPr>
          <w:sz w:val="28"/>
          <w:szCs w:val="28"/>
        </w:rPr>
        <w:t>- бюджетные ассигнования на выплату заработной платы рассчитаны с учётом повышения МРОТ с 1 января 2021 года до величины прожиточного минимума трудоспособного населения (12 392 руб.).</w:t>
      </w:r>
    </w:p>
    <w:p>
      <w:pPr>
        <w:pStyle w:val="Style16"/>
        <w:spacing w:before="0" w:after="120"/>
        <w:ind w:left="0" w:right="0" w:firstLine="720"/>
        <w:contextualSpacing/>
        <w:rPr/>
      </w:pPr>
      <w:r>
        <w:rPr>
          <w:sz w:val="28"/>
          <w:szCs w:val="28"/>
        </w:rPr>
        <w:t>Расходы предусмотрены при условии формирования бездефицитного бюджета</w:t>
      </w:r>
      <w:r>
        <w:rPr>
          <w:color w:val="000000"/>
          <w:sz w:val="28"/>
          <w:szCs w:val="28"/>
        </w:rPr>
        <w:t xml:space="preserve"> на 2021 год в объёме 55 155,1 тыс. рублей, на 2022 год – </w:t>
      </w:r>
      <w:r>
        <w:rPr>
          <w:sz w:val="28"/>
          <w:szCs w:val="28"/>
        </w:rPr>
        <w:t>58 714,1 тыс. рублей, на 2022 год –60 886,2 тыс. рублей.</w:t>
      </w:r>
    </w:p>
    <w:p>
      <w:pPr>
        <w:pStyle w:val="Normal"/>
        <w:autoSpaceDE w:val="false"/>
        <w:spacing w:before="0" w:after="0"/>
        <w:ind w:left="0" w:right="0" w:firstLine="708"/>
        <w:contextualSpacing/>
        <w:jc w:val="both"/>
        <w:rPr>
          <w:sz w:val="28"/>
          <w:szCs w:val="28"/>
        </w:rPr>
      </w:pPr>
      <w:r>
        <w:rPr>
          <w:sz w:val="28"/>
          <w:szCs w:val="28"/>
        </w:rPr>
        <w:t>Общий объём расходов бюджета на 2021 год, против первоначально утверждённого бюджета на 2020 год, запланирован с ростом на 2 856,4 тыс. рублей.</w:t>
      </w:r>
    </w:p>
    <w:p>
      <w:pPr>
        <w:pStyle w:val="Normal"/>
        <w:autoSpaceDE w:val="false"/>
        <w:spacing w:before="0" w:after="0"/>
        <w:ind w:left="0" w:right="0" w:firstLine="708"/>
        <w:contextualSpacing/>
        <w:jc w:val="both"/>
        <w:rPr>
          <w:sz w:val="28"/>
          <w:szCs w:val="28"/>
        </w:rPr>
      </w:pPr>
      <w:r>
        <w:rPr>
          <w:sz w:val="28"/>
          <w:szCs w:val="28"/>
        </w:rPr>
        <w:t>В общей сумме расходов проекта  бюджета предусмотрены условно утверждаемые расходы, в том числе на 2022 год в сумме 1 371,4тыс. рублей, на 2023 год – в сумме 2 851,3 тыс. рублей.</w:t>
      </w:r>
    </w:p>
    <w:p>
      <w:pPr>
        <w:pStyle w:val="Normal"/>
        <w:spacing w:before="0" w:after="0"/>
        <w:ind w:left="0" w:right="0" w:firstLine="708"/>
        <w:contextualSpacing/>
        <w:jc w:val="both"/>
        <w:rPr>
          <w:color w:val="000000"/>
          <w:sz w:val="28"/>
          <w:szCs w:val="28"/>
        </w:rPr>
      </w:pPr>
      <w:r>
        <w:rPr>
          <w:color w:val="000000"/>
          <w:sz w:val="28"/>
          <w:szCs w:val="28"/>
        </w:rPr>
        <w:t>В целом структура расходов бюджета в 2021-2023 годах не претерпела существенных изменений.</w:t>
      </w:r>
    </w:p>
    <w:p>
      <w:pPr>
        <w:pStyle w:val="Normal"/>
        <w:widowControl w:val="false"/>
        <w:autoSpaceDE w:val="false"/>
        <w:spacing w:before="0" w:after="0"/>
        <w:ind w:left="0" w:right="0" w:firstLine="709"/>
        <w:contextualSpacing/>
        <w:jc w:val="both"/>
        <w:rPr>
          <w:sz w:val="28"/>
          <w:szCs w:val="28"/>
        </w:rPr>
      </w:pPr>
      <w:r>
        <w:rPr>
          <w:sz w:val="28"/>
          <w:szCs w:val="28"/>
        </w:rPr>
        <w:t xml:space="preserve">При этом, в 2021 году 98% всех расходов  бюджета будет финансироваться через муниципальные  программы с общим объёмом  54 240,1 тыс. рублей, в 2022 году – 78% или 45 766,9 тыс. рублей, в 2023 году – 43% или 25 929,9 тыс. рублей. </w:t>
      </w:r>
    </w:p>
    <w:p>
      <w:pPr>
        <w:pStyle w:val="Normal"/>
        <w:widowControl w:val="false"/>
        <w:autoSpaceDE w:val="false"/>
        <w:spacing w:before="0" w:after="0"/>
        <w:ind w:left="0" w:right="0" w:firstLine="709"/>
        <w:contextualSpacing/>
        <w:jc w:val="both"/>
        <w:rPr>
          <w:color w:val="000000"/>
          <w:sz w:val="28"/>
          <w:szCs w:val="28"/>
        </w:rPr>
      </w:pPr>
      <w:r>
        <w:rPr>
          <w:color w:val="000000"/>
          <w:sz w:val="28"/>
          <w:szCs w:val="28"/>
        </w:rPr>
      </w:r>
    </w:p>
    <w:p>
      <w:pPr>
        <w:pStyle w:val="Normal"/>
        <w:widowControl w:val="false"/>
        <w:autoSpaceDE w:val="false"/>
        <w:spacing w:before="0" w:after="0"/>
        <w:ind w:left="0" w:right="0" w:firstLine="709"/>
        <w:contextualSpacing/>
        <w:jc w:val="both"/>
        <w:rPr>
          <w:color w:val="000000"/>
          <w:sz w:val="28"/>
          <w:szCs w:val="28"/>
        </w:rPr>
      </w:pPr>
      <w:r>
        <w:rPr>
          <w:color w:val="000000"/>
          <w:sz w:val="28"/>
          <w:szCs w:val="28"/>
        </w:rPr>
      </w:r>
    </w:p>
    <w:p>
      <w:pPr>
        <w:pStyle w:val="Normal"/>
        <w:widowControl w:val="false"/>
        <w:autoSpaceDE w:val="false"/>
        <w:spacing w:before="0" w:after="0"/>
        <w:ind w:left="0" w:right="0" w:firstLine="709"/>
        <w:contextualSpacing/>
        <w:jc w:val="both"/>
        <w:rPr>
          <w:color w:val="000000"/>
          <w:sz w:val="28"/>
          <w:szCs w:val="28"/>
        </w:rPr>
      </w:pPr>
      <w:r>
        <w:rPr>
          <w:color w:val="000000"/>
          <w:sz w:val="28"/>
          <w:szCs w:val="28"/>
        </w:rPr>
      </w:r>
    </w:p>
    <w:p>
      <w:pPr>
        <w:pStyle w:val="Normal"/>
        <w:spacing w:before="0" w:after="0"/>
        <w:contextualSpacing/>
        <w:jc w:val="center"/>
        <w:rPr>
          <w:b/>
          <w:b/>
          <w:color w:val="000000"/>
          <w:sz w:val="28"/>
          <w:szCs w:val="28"/>
        </w:rPr>
      </w:pPr>
      <w:r>
        <w:rPr>
          <w:b/>
          <w:color w:val="000000"/>
          <w:sz w:val="28"/>
          <w:szCs w:val="28"/>
        </w:rPr>
        <w:t>Муниципальная программа  «Пожарная безопасность муниципального образования «Чердаклинское городское поселение»  Чердаклинского района Ульяновской области»</w:t>
      </w:r>
    </w:p>
    <w:p>
      <w:pPr>
        <w:pStyle w:val="Normal"/>
        <w:ind w:left="0" w:right="0" w:firstLine="708"/>
        <w:jc w:val="both"/>
        <w:rPr>
          <w:b/>
          <w:b/>
          <w:color w:val="000000"/>
          <w:sz w:val="28"/>
          <w:szCs w:val="28"/>
          <w:u w:val="single"/>
        </w:rPr>
      </w:pPr>
      <w:r>
        <w:rPr>
          <w:b/>
          <w:color w:val="000000"/>
          <w:sz w:val="28"/>
          <w:szCs w:val="28"/>
          <w:u w:val="single"/>
        </w:rPr>
        <w:t>Цель:</w:t>
      </w:r>
    </w:p>
    <w:p>
      <w:pPr>
        <w:pStyle w:val="ConsPlusNormal1"/>
        <w:bidi w:val="0"/>
        <w:spacing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rPr>
        <w:t>-обеспечение необходимых условий для предотвращения гибели и               травмирования людей при чрезвычайных ситуациях, обусловленных пожарами, сокращение материального ущерба на территории муниципального образования «Чердаклинское городское поселение» Чердаклинского района Ульяновской              области.</w:t>
      </w:r>
    </w:p>
    <w:p>
      <w:pPr>
        <w:pStyle w:val="ConsPlusNormal1"/>
        <w:bidi w:val="0"/>
        <w:spacing w:before="0" w:after="0"/>
        <w:ind w:left="0" w:right="0" w:firstLine="709"/>
        <w:contextualSpacing/>
        <w:jc w:val="both"/>
        <w:rPr>
          <w:rFonts w:ascii="Times New Roman" w:hAnsi="Times New Roman" w:cs="Times New Roman"/>
          <w:b/>
          <w:b/>
          <w:color w:val="000000"/>
          <w:sz w:val="28"/>
          <w:szCs w:val="28"/>
          <w:u w:val="single"/>
        </w:rPr>
      </w:pPr>
      <w:r>
        <w:rPr>
          <w:rFonts w:cs="Times New Roman" w:ascii="Times New Roman" w:hAnsi="Times New Roman"/>
          <w:b/>
          <w:color w:val="000000"/>
          <w:sz w:val="28"/>
          <w:szCs w:val="28"/>
          <w:u w:val="single"/>
        </w:rPr>
        <w:t>Задачи:</w:t>
      </w:r>
    </w:p>
    <w:p>
      <w:pPr>
        <w:pStyle w:val="Normal"/>
        <w:jc w:val="both"/>
        <w:rPr/>
      </w:pPr>
      <w:r>
        <w:rPr>
          <w:sz w:val="28"/>
          <w:szCs w:val="28"/>
        </w:rPr>
        <w:t xml:space="preserve">           </w:t>
      </w:r>
      <w:r>
        <w:rPr>
          <w:sz w:val="28"/>
          <w:szCs w:val="28"/>
        </w:rPr>
        <w:t>-совершенствование нормативно-правовой, методической и технической базы по обеспечению политики в области предупреждения пожаров в жилом секторе, общественных и производственных зданиях;</w:t>
      </w:r>
    </w:p>
    <w:p>
      <w:pPr>
        <w:pStyle w:val="Normal"/>
        <w:jc w:val="both"/>
        <w:rPr/>
      </w:pPr>
      <w:r>
        <w:rPr>
          <w:sz w:val="28"/>
          <w:szCs w:val="28"/>
        </w:rPr>
        <w:t xml:space="preserve">         </w:t>
      </w:r>
      <w:r>
        <w:rPr>
          <w:sz w:val="28"/>
          <w:szCs w:val="28"/>
        </w:rPr>
        <w:t>-совершенствование организации профилактики и тушения пожаров;</w:t>
      </w:r>
    </w:p>
    <w:p>
      <w:pPr>
        <w:pStyle w:val="Normal"/>
        <w:jc w:val="both"/>
        <w:rPr/>
      </w:pPr>
      <w:r>
        <w:rPr>
          <w:sz w:val="28"/>
          <w:szCs w:val="28"/>
        </w:rPr>
        <w:t xml:space="preserve">       </w:t>
      </w:r>
      <w:r>
        <w:rPr>
          <w:sz w:val="28"/>
          <w:szCs w:val="28"/>
        </w:rPr>
        <w:t>-укрепление необходимой материальной и технической базы для функционирования противопожарной службы на территории муниципального образования «Чердаклинское городское поселение» Чердаклинского района Ульяновской области;</w:t>
      </w:r>
    </w:p>
    <w:p>
      <w:pPr>
        <w:pStyle w:val="Normal"/>
        <w:spacing w:before="0" w:after="0"/>
        <w:contextualSpacing/>
        <w:rPr/>
      </w:pPr>
      <w:r>
        <w:rPr/>
        <w:t xml:space="preserve">        </w:t>
      </w:r>
      <w:r>
        <w:rPr/>
        <w:t>- привлечение широких слоев населения поселения к реализации мер по обеспечению пожарной безопасности.</w:t>
      </w:r>
    </w:p>
    <w:tbl>
      <w:tblPr>
        <w:tblW w:w="9591" w:type="dxa"/>
        <w:jc w:val="left"/>
        <w:tblInd w:w="-118" w:type="dxa"/>
        <w:tblCellMar>
          <w:top w:w="0" w:type="dxa"/>
          <w:left w:w="108" w:type="dxa"/>
          <w:bottom w:w="0" w:type="dxa"/>
          <w:right w:w="108" w:type="dxa"/>
        </w:tblCellMar>
      </w:tblPr>
      <w:tblGrid>
        <w:gridCol w:w="2365"/>
        <w:gridCol w:w="2339"/>
        <w:gridCol w:w="2339"/>
        <w:gridCol w:w="2548"/>
      </w:tblGrid>
      <w:tr>
        <w:trPr>
          <w:trHeight w:val="400" w:hRule="atLeast"/>
        </w:trPr>
        <w:tc>
          <w:tcPr>
            <w:tcW w:w="959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Объём средств, предусмотренный на реализацию программы, тыс. рублей</w:t>
            </w:r>
          </w:p>
        </w:tc>
      </w:tr>
      <w:tr>
        <w:trPr>
          <w:trHeight w:val="696" w:hRule="atLeast"/>
        </w:trPr>
        <w:tc>
          <w:tcPr>
            <w:tcW w:w="2365"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2020 год</w:t>
            </w:r>
          </w:p>
          <w:p>
            <w:pPr>
              <w:pStyle w:val="Normal"/>
              <w:spacing w:before="0" w:after="0"/>
              <w:contextualSpacing/>
              <w:jc w:val="center"/>
              <w:rPr>
                <w:color w:val="000000"/>
                <w:sz w:val="28"/>
                <w:szCs w:val="28"/>
              </w:rPr>
            </w:pPr>
            <w:r>
              <w:rPr>
                <w:color w:val="000000"/>
                <w:sz w:val="28"/>
                <w:szCs w:val="28"/>
              </w:rPr>
              <w:t>(по состоянию на 01.01.2020)</w:t>
            </w:r>
          </w:p>
        </w:tc>
        <w:tc>
          <w:tcPr>
            <w:tcW w:w="2339"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2021 год</w:t>
            </w:r>
          </w:p>
        </w:tc>
        <w:tc>
          <w:tcPr>
            <w:tcW w:w="2339"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2022 год</w:t>
            </w:r>
          </w:p>
        </w:tc>
        <w:tc>
          <w:tcPr>
            <w:tcW w:w="2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2023 год</w:t>
            </w:r>
          </w:p>
        </w:tc>
      </w:tr>
      <w:tr>
        <w:trPr>
          <w:trHeight w:val="60" w:hRule="atLeast"/>
        </w:trPr>
        <w:tc>
          <w:tcPr>
            <w:tcW w:w="2365"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50,0</w:t>
            </w:r>
          </w:p>
        </w:tc>
        <w:tc>
          <w:tcPr>
            <w:tcW w:w="2339"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85,0</w:t>
            </w:r>
          </w:p>
        </w:tc>
        <w:tc>
          <w:tcPr>
            <w:tcW w:w="2339"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85,0</w:t>
            </w:r>
          </w:p>
        </w:tc>
        <w:tc>
          <w:tcPr>
            <w:tcW w:w="2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w:t>
            </w:r>
          </w:p>
        </w:tc>
      </w:tr>
    </w:tbl>
    <w:p>
      <w:pPr>
        <w:pStyle w:val="Normal"/>
        <w:spacing w:before="0" w:after="0"/>
        <w:contextualSpacing/>
        <w:jc w:val="both"/>
        <w:rPr>
          <w:color w:val="000000"/>
          <w:sz w:val="28"/>
          <w:szCs w:val="28"/>
        </w:rPr>
      </w:pPr>
      <w:r>
        <w:rPr>
          <w:color w:val="000000"/>
          <w:sz w:val="28"/>
          <w:szCs w:val="28"/>
        </w:rPr>
      </w:r>
    </w:p>
    <w:p>
      <w:pPr>
        <w:pStyle w:val="Normal"/>
        <w:spacing w:before="0" w:after="0"/>
        <w:ind w:left="0" w:right="0" w:firstLine="709"/>
        <w:contextualSpacing/>
        <w:jc w:val="both"/>
        <w:rPr>
          <w:sz w:val="28"/>
          <w:szCs w:val="28"/>
        </w:rPr>
      </w:pPr>
      <w:r>
        <w:rPr>
          <w:sz w:val="28"/>
          <w:szCs w:val="28"/>
        </w:rPr>
        <w:t>В рамках реализации данной муниципальной программы в бюджете предусмотрены средства на:</w:t>
      </w:r>
    </w:p>
    <w:p>
      <w:pPr>
        <w:pStyle w:val="112"/>
        <w:snapToGrid w:val="false"/>
        <w:ind w:left="0" w:right="-2" w:firstLine="440"/>
        <w:rPr/>
      </w:pPr>
      <w:r>
        <w:rPr>
          <w:sz w:val="28"/>
          <w:szCs w:val="28"/>
        </w:rPr>
        <w:t xml:space="preserve">- покупку и установку дымовых сигнализаторов в ветхих и деревянных домах, в квартирах, где проживают неблагополучные семьи с детьми, одиноко проживающие граждане пожилого возраста в </w:t>
      </w:r>
      <w:r>
        <w:rPr>
          <w:bCs/>
          <w:sz w:val="28"/>
          <w:szCs w:val="28"/>
        </w:rPr>
        <w:t>2021-2022 годах в сумме 15,0 тыс. рублей ежегодно;</w:t>
      </w:r>
    </w:p>
    <w:p>
      <w:pPr>
        <w:pStyle w:val="112"/>
        <w:snapToGrid w:val="false"/>
        <w:ind w:left="0" w:right="-2" w:firstLine="440"/>
        <w:rPr/>
      </w:pPr>
      <w:r>
        <w:rPr>
          <w:sz w:val="28"/>
          <w:szCs w:val="28"/>
        </w:rPr>
        <w:t xml:space="preserve">-организацию выпуска и распространение противопожарной агитации и пропаганды по рекомендациям (памяткам, плакатам), предложенными ОГПН в </w:t>
      </w:r>
      <w:r>
        <w:rPr>
          <w:bCs/>
          <w:sz w:val="28"/>
          <w:szCs w:val="28"/>
        </w:rPr>
        <w:t>2021-2022 годах в сумме 25,0 тыс. рублей ежегодно;</w:t>
      </w:r>
    </w:p>
    <w:p>
      <w:pPr>
        <w:pStyle w:val="112"/>
        <w:snapToGrid w:val="false"/>
        <w:ind w:left="0" w:right="-2" w:firstLine="440"/>
        <w:rPr/>
      </w:pPr>
      <w:r>
        <w:rPr>
          <w:rFonts w:eastAsia="Times New Roman"/>
          <w:sz w:val="28"/>
          <w:szCs w:val="28"/>
        </w:rPr>
        <w:t xml:space="preserve">      </w:t>
      </w:r>
      <w:r>
        <w:rPr>
          <w:sz w:val="28"/>
          <w:szCs w:val="28"/>
        </w:rPr>
        <w:t>-поощрение членов добровольных пожарных дружин и граждан, принимающих активное участие в ликвидации пожаров на территории муниципального образования» Чердаклинское городское поселение»</w:t>
      </w:r>
      <w:r>
        <w:rPr>
          <w:bCs/>
          <w:sz w:val="28"/>
          <w:szCs w:val="28"/>
        </w:rPr>
        <w:t xml:space="preserve"> </w:t>
      </w:r>
      <w:r>
        <w:rPr>
          <w:sz w:val="28"/>
          <w:szCs w:val="28"/>
        </w:rPr>
        <w:t xml:space="preserve">в </w:t>
      </w:r>
      <w:r>
        <w:rPr>
          <w:bCs/>
          <w:sz w:val="28"/>
          <w:szCs w:val="28"/>
        </w:rPr>
        <w:t>2021-2022 годах в сумме 10,0 тыс. рублей ежегодно;</w:t>
      </w:r>
    </w:p>
    <w:p>
      <w:pPr>
        <w:pStyle w:val="112"/>
        <w:snapToGrid w:val="false"/>
        <w:ind w:left="0" w:right="-2" w:firstLine="440"/>
        <w:rPr/>
      </w:pPr>
      <w:r>
        <w:rPr>
          <w:rFonts w:eastAsia="Times New Roman"/>
          <w:sz w:val="28"/>
          <w:szCs w:val="28"/>
        </w:rPr>
        <w:t xml:space="preserve">        </w:t>
      </w:r>
      <w:r>
        <w:rPr>
          <w:sz w:val="28"/>
          <w:szCs w:val="28"/>
        </w:rPr>
        <w:t xml:space="preserve">-выделение средств для ремонта неисправных и установка дополнительных пожарных гидрантов р.п.Чердаклы, с.Енганаево в </w:t>
      </w:r>
      <w:r>
        <w:rPr>
          <w:bCs/>
          <w:sz w:val="28"/>
          <w:szCs w:val="28"/>
        </w:rPr>
        <w:t>2021-2022 годах в сумме 35,0 тыс. рублей ежегодно.</w:t>
      </w:r>
    </w:p>
    <w:p>
      <w:pPr>
        <w:pStyle w:val="112"/>
        <w:snapToGrid w:val="false"/>
        <w:ind w:left="0" w:right="-2" w:firstLine="440"/>
        <w:rPr>
          <w:bCs/>
          <w:sz w:val="28"/>
          <w:szCs w:val="28"/>
        </w:rPr>
      </w:pPr>
      <w:r>
        <w:rPr>
          <w:bCs/>
          <w:sz w:val="28"/>
          <w:szCs w:val="28"/>
        </w:rPr>
      </w:r>
    </w:p>
    <w:p>
      <w:pPr>
        <w:pStyle w:val="Normal"/>
        <w:spacing w:before="0" w:after="0"/>
        <w:contextualSpacing/>
        <w:jc w:val="center"/>
        <w:rPr>
          <w:b/>
          <w:b/>
          <w:color w:val="000000"/>
          <w:sz w:val="28"/>
          <w:szCs w:val="28"/>
        </w:rPr>
      </w:pPr>
      <w:r>
        <w:rPr>
          <w:b/>
          <w:color w:val="000000"/>
          <w:sz w:val="28"/>
          <w:szCs w:val="28"/>
        </w:rPr>
        <w:t>Муниципальная программа  «Развитие жилищно-коммунального хозяйства, находящегося в собственности муниципального образования  «Чердаклинское городское поселение»  Чердаклинского района Ульяновской  области»</w:t>
      </w:r>
    </w:p>
    <w:p>
      <w:pPr>
        <w:pStyle w:val="Normal"/>
        <w:ind w:left="0" w:right="0" w:firstLine="708"/>
        <w:jc w:val="both"/>
        <w:rPr>
          <w:b/>
          <w:b/>
          <w:color w:val="000000"/>
          <w:sz w:val="28"/>
          <w:szCs w:val="28"/>
          <w:u w:val="single"/>
        </w:rPr>
      </w:pPr>
      <w:r>
        <w:rPr>
          <w:b/>
          <w:color w:val="000000"/>
          <w:sz w:val="28"/>
          <w:szCs w:val="28"/>
          <w:u w:val="single"/>
        </w:rPr>
        <w:t>Цель:</w:t>
      </w:r>
    </w:p>
    <w:p>
      <w:pPr>
        <w:pStyle w:val="ConsPlusNormal1"/>
        <w:bidi w:val="0"/>
        <w:spacing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rPr>
        <w:t>-развитие и модернизация систем теплоснабжения, водоснабжения на территории муниципального образования «Чердаклинское городское поселение» Чердаклинского района Ульяновской области.</w:t>
      </w:r>
    </w:p>
    <w:p>
      <w:pPr>
        <w:pStyle w:val="ConsPlusNormal1"/>
        <w:bidi w:val="0"/>
        <w:spacing w:before="0" w:after="0"/>
        <w:ind w:left="0" w:right="0" w:firstLine="709"/>
        <w:contextualSpacing/>
        <w:jc w:val="both"/>
        <w:rPr>
          <w:rFonts w:ascii="Times New Roman" w:hAnsi="Times New Roman" w:cs="Times New Roman"/>
          <w:b/>
          <w:b/>
          <w:color w:val="000000"/>
          <w:sz w:val="28"/>
          <w:szCs w:val="28"/>
          <w:u w:val="single"/>
        </w:rPr>
      </w:pPr>
      <w:r>
        <w:rPr>
          <w:rFonts w:cs="Times New Roman" w:ascii="Times New Roman" w:hAnsi="Times New Roman"/>
          <w:b/>
          <w:color w:val="000000"/>
          <w:sz w:val="28"/>
          <w:szCs w:val="28"/>
          <w:u w:val="single"/>
        </w:rPr>
        <w:t>Задачи:</w:t>
      </w:r>
    </w:p>
    <w:p>
      <w:pPr>
        <w:pStyle w:val="Normal"/>
        <w:spacing w:before="0" w:after="0"/>
        <w:contextualSpacing/>
        <w:jc w:val="both"/>
        <w:rPr/>
      </w:pPr>
      <w:r>
        <w:rPr>
          <w:sz w:val="28"/>
          <w:szCs w:val="28"/>
        </w:rPr>
        <w:t xml:space="preserve">           </w:t>
      </w:r>
      <w:r>
        <w:rPr>
          <w:sz w:val="28"/>
          <w:szCs w:val="28"/>
        </w:rPr>
        <w:t>-повышение качества и надежности предоставления жилищно-коммунальных услуг населению;</w:t>
      </w:r>
    </w:p>
    <w:p>
      <w:pPr>
        <w:pStyle w:val="Normal"/>
        <w:spacing w:before="0" w:after="0"/>
        <w:contextualSpacing/>
        <w:jc w:val="both"/>
        <w:rPr/>
      </w:pPr>
      <w:r>
        <w:rPr>
          <w:sz w:val="28"/>
          <w:szCs w:val="28"/>
        </w:rPr>
        <w:t xml:space="preserve">          </w:t>
      </w:r>
      <w:r>
        <w:rPr>
          <w:sz w:val="28"/>
          <w:szCs w:val="28"/>
        </w:rPr>
        <w:t>- сокращение количества аварий и отказов в работе оборудования;</w:t>
      </w:r>
    </w:p>
    <w:p>
      <w:pPr>
        <w:pStyle w:val="Normal"/>
        <w:spacing w:before="0" w:after="0"/>
        <w:contextualSpacing/>
        <w:jc w:val="both"/>
        <w:rPr/>
      </w:pPr>
      <w:r>
        <w:rPr/>
        <w:t xml:space="preserve">          </w:t>
      </w:r>
      <w:r>
        <w:rPr/>
        <w:t>- замена морально устаревшего и физически изношенного оборудования.</w:t>
      </w:r>
    </w:p>
    <w:tbl>
      <w:tblPr>
        <w:tblW w:w="9591" w:type="dxa"/>
        <w:jc w:val="left"/>
        <w:tblInd w:w="-118" w:type="dxa"/>
        <w:tblCellMar>
          <w:top w:w="0" w:type="dxa"/>
          <w:left w:w="108" w:type="dxa"/>
          <w:bottom w:w="0" w:type="dxa"/>
          <w:right w:w="108" w:type="dxa"/>
        </w:tblCellMar>
      </w:tblPr>
      <w:tblGrid>
        <w:gridCol w:w="2362"/>
        <w:gridCol w:w="2346"/>
        <w:gridCol w:w="2338"/>
        <w:gridCol w:w="2545"/>
      </w:tblGrid>
      <w:tr>
        <w:trPr>
          <w:trHeight w:val="400" w:hRule="atLeast"/>
        </w:trPr>
        <w:tc>
          <w:tcPr>
            <w:tcW w:w="959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Объём средств, предусмотренный на реализацию программы, тыс. рублей</w:t>
            </w:r>
          </w:p>
        </w:tc>
      </w:tr>
      <w:tr>
        <w:trPr>
          <w:trHeight w:val="696" w:hRule="atLeast"/>
        </w:trPr>
        <w:tc>
          <w:tcPr>
            <w:tcW w:w="2362"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2020 год</w:t>
            </w:r>
          </w:p>
          <w:p>
            <w:pPr>
              <w:pStyle w:val="Normal"/>
              <w:spacing w:before="0" w:after="0"/>
              <w:contextualSpacing/>
              <w:jc w:val="center"/>
              <w:rPr>
                <w:color w:val="000000"/>
                <w:sz w:val="28"/>
                <w:szCs w:val="28"/>
              </w:rPr>
            </w:pPr>
            <w:r>
              <w:rPr>
                <w:color w:val="000000"/>
                <w:sz w:val="28"/>
                <w:szCs w:val="28"/>
              </w:rPr>
              <w:t>(по состоянию на 01.01.2020)</w:t>
            </w:r>
          </w:p>
        </w:tc>
        <w:tc>
          <w:tcPr>
            <w:tcW w:w="2346"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2021 год</w:t>
            </w:r>
          </w:p>
        </w:tc>
        <w:tc>
          <w:tcPr>
            <w:tcW w:w="2338"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2022 год</w:t>
            </w:r>
          </w:p>
        </w:tc>
        <w:tc>
          <w:tcPr>
            <w:tcW w:w="25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2023 год</w:t>
            </w:r>
          </w:p>
        </w:tc>
      </w:tr>
      <w:tr>
        <w:trPr>
          <w:trHeight w:val="60" w:hRule="atLeast"/>
        </w:trPr>
        <w:tc>
          <w:tcPr>
            <w:tcW w:w="2362"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14 040,0</w:t>
            </w:r>
          </w:p>
        </w:tc>
        <w:tc>
          <w:tcPr>
            <w:tcW w:w="2346"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1 005,0</w:t>
            </w:r>
          </w:p>
        </w:tc>
        <w:tc>
          <w:tcPr>
            <w:tcW w:w="2338"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650,0</w:t>
            </w:r>
          </w:p>
        </w:tc>
        <w:tc>
          <w:tcPr>
            <w:tcW w:w="25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w:t>
            </w:r>
          </w:p>
        </w:tc>
      </w:tr>
    </w:tbl>
    <w:p>
      <w:pPr>
        <w:pStyle w:val="Normal"/>
        <w:spacing w:before="0" w:after="0"/>
        <w:ind w:left="0" w:right="0" w:firstLine="709"/>
        <w:contextualSpacing/>
        <w:jc w:val="both"/>
        <w:rPr>
          <w:color w:val="000000"/>
          <w:sz w:val="28"/>
          <w:szCs w:val="28"/>
        </w:rPr>
      </w:pPr>
      <w:r>
        <w:rPr>
          <w:color w:val="000000"/>
          <w:sz w:val="28"/>
          <w:szCs w:val="28"/>
        </w:rPr>
        <w:t>В рамках реализации данной муниципальной программы в бюджете предусмотрены средства на:</w:t>
      </w:r>
    </w:p>
    <w:p>
      <w:pPr>
        <w:pStyle w:val="Normal"/>
        <w:tabs>
          <w:tab w:val="clear" w:pos="708"/>
          <w:tab w:val="left" w:pos="1046" w:leader="none"/>
        </w:tabs>
        <w:jc w:val="both"/>
        <w:rPr/>
      </w:pPr>
      <w:r>
        <w:rPr>
          <w:sz w:val="28"/>
          <w:szCs w:val="28"/>
        </w:rPr>
        <w:t xml:space="preserve">            </w:t>
      </w:r>
      <w:r>
        <w:rPr>
          <w:sz w:val="28"/>
          <w:szCs w:val="28"/>
        </w:rPr>
        <w:t>-  софинансирование расходов по ремонту системы водоснабжения в 2021 году 105,0 тыс. рублей;</w:t>
      </w:r>
    </w:p>
    <w:p>
      <w:pPr>
        <w:pStyle w:val="112"/>
        <w:snapToGrid w:val="false"/>
        <w:ind w:left="-110" w:right="-2" w:firstLine="550"/>
        <w:rPr>
          <w:kern w:val="0"/>
          <w:sz w:val="28"/>
          <w:szCs w:val="28"/>
          <w:lang w:eastAsia="en-US"/>
        </w:rPr>
      </w:pPr>
      <w:r>
        <w:rPr>
          <w:kern w:val="0"/>
          <w:sz w:val="28"/>
          <w:szCs w:val="28"/>
          <w:lang w:eastAsia="en-US"/>
        </w:rPr>
        <w:t>- ремонт теплотрассы 2021 году 200,0 тыс. рублей, 2022 году 350,0 тыс. рублей;</w:t>
      </w:r>
    </w:p>
    <w:p>
      <w:pPr>
        <w:pStyle w:val="112"/>
        <w:snapToGrid w:val="false"/>
        <w:ind w:left="0" w:right="-2" w:firstLine="440"/>
        <w:rPr/>
      </w:pPr>
      <w:r>
        <w:rPr>
          <w:sz w:val="28"/>
          <w:szCs w:val="28"/>
        </w:rPr>
        <w:t xml:space="preserve">- субсидии муниципальным унитарных предприятиям на оплату потреблённых топливо- энергетических ресурсов на выпадающие доходы </w:t>
      </w:r>
      <w:r>
        <w:rPr>
          <w:kern w:val="0"/>
          <w:sz w:val="28"/>
          <w:szCs w:val="28"/>
          <w:lang w:eastAsia="en-US"/>
        </w:rPr>
        <w:t>2021 году 500,0 тыс. рублей</w:t>
      </w:r>
      <w:r>
        <w:rPr>
          <w:bCs/>
          <w:color w:val="000000"/>
          <w:sz w:val="28"/>
          <w:szCs w:val="28"/>
        </w:rPr>
        <w:t>;</w:t>
      </w:r>
    </w:p>
    <w:p>
      <w:pPr>
        <w:pStyle w:val="112"/>
        <w:snapToGrid w:val="false"/>
        <w:ind w:left="-110" w:right="-2" w:firstLine="550"/>
        <w:rPr/>
      </w:pPr>
      <w:r>
        <w:rPr>
          <w:bCs/>
          <w:color w:val="000000"/>
          <w:sz w:val="28"/>
          <w:szCs w:val="28"/>
        </w:rPr>
        <w:t xml:space="preserve">- водоснабжение </w:t>
      </w:r>
      <w:r>
        <w:rPr>
          <w:kern w:val="0"/>
          <w:sz w:val="28"/>
          <w:szCs w:val="28"/>
          <w:lang w:eastAsia="en-US"/>
        </w:rPr>
        <w:t>2021-2022 годы 200,0 тыс. рублей, 2022 году 300,0 тыс. рублей;</w:t>
      </w:r>
    </w:p>
    <w:p>
      <w:pPr>
        <w:pStyle w:val="112"/>
        <w:snapToGrid w:val="false"/>
        <w:ind w:left="0" w:right="-2" w:firstLine="440"/>
        <w:rPr>
          <w:bCs/>
          <w:color w:val="000000"/>
          <w:kern w:val="0"/>
          <w:sz w:val="28"/>
          <w:szCs w:val="28"/>
          <w:lang w:eastAsia="en-US"/>
        </w:rPr>
      </w:pPr>
      <w:r>
        <w:rPr>
          <w:bCs/>
          <w:color w:val="000000"/>
          <w:kern w:val="0"/>
          <w:sz w:val="28"/>
          <w:szCs w:val="28"/>
          <w:lang w:eastAsia="en-US"/>
        </w:rPr>
      </w:r>
    </w:p>
    <w:p>
      <w:pPr>
        <w:pStyle w:val="Normal"/>
        <w:spacing w:before="0" w:after="0"/>
        <w:contextualSpacing/>
        <w:jc w:val="center"/>
        <w:rPr>
          <w:b/>
          <w:b/>
          <w:color w:val="000000"/>
          <w:sz w:val="28"/>
          <w:szCs w:val="28"/>
        </w:rPr>
      </w:pPr>
      <w:r>
        <w:rPr>
          <w:b/>
          <w:color w:val="000000"/>
          <w:sz w:val="28"/>
          <w:szCs w:val="28"/>
        </w:rPr>
        <w:t>Муниципальная программа  «Забота» муниципального образования «Чердаклинское городское поселение» Чердаклинского района Ульяновской      области</w:t>
      </w:r>
    </w:p>
    <w:p>
      <w:pPr>
        <w:pStyle w:val="Normal"/>
        <w:ind w:left="0" w:right="0" w:firstLine="708"/>
        <w:jc w:val="both"/>
        <w:rPr>
          <w:b/>
          <w:b/>
          <w:color w:val="000000"/>
          <w:sz w:val="28"/>
          <w:szCs w:val="28"/>
          <w:u w:val="single"/>
        </w:rPr>
      </w:pPr>
      <w:r>
        <w:rPr>
          <w:b/>
          <w:color w:val="000000"/>
          <w:sz w:val="28"/>
          <w:szCs w:val="28"/>
          <w:u w:val="single"/>
        </w:rPr>
        <w:t>Цель:</w:t>
      </w:r>
    </w:p>
    <w:p>
      <w:pPr>
        <w:pStyle w:val="ConsPlusNormal1"/>
        <w:bidi w:val="0"/>
        <w:spacing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rPr>
        <w:t>-снижение уровня бедности, повышение уровня социальной сплоченности и защищённости, улучшение качества жизни отдельных категорий населения муниципального образования «Чердаклинское городское поселение Чердаклинского района ульяновской области».</w:t>
      </w:r>
    </w:p>
    <w:p>
      <w:pPr>
        <w:pStyle w:val="ConsPlusNormal1"/>
        <w:bidi w:val="0"/>
        <w:spacing w:before="0" w:after="0"/>
        <w:ind w:left="0" w:right="0" w:firstLine="709"/>
        <w:contextualSpacing/>
        <w:jc w:val="both"/>
        <w:rPr>
          <w:rFonts w:ascii="Times New Roman" w:hAnsi="Times New Roman" w:cs="Times New Roman"/>
          <w:b/>
          <w:b/>
          <w:color w:val="000000"/>
          <w:sz w:val="28"/>
          <w:szCs w:val="28"/>
          <w:u w:val="single"/>
        </w:rPr>
      </w:pPr>
      <w:r>
        <w:rPr>
          <w:rFonts w:cs="Times New Roman" w:ascii="Times New Roman" w:hAnsi="Times New Roman"/>
          <w:b/>
          <w:color w:val="000000"/>
          <w:sz w:val="28"/>
          <w:szCs w:val="28"/>
          <w:u w:val="single"/>
        </w:rPr>
        <w:t>Задачи:</w:t>
      </w:r>
    </w:p>
    <w:p>
      <w:pPr>
        <w:pStyle w:val="Normal"/>
        <w:spacing w:before="0" w:after="0"/>
        <w:contextualSpacing/>
        <w:jc w:val="both"/>
        <w:rPr/>
      </w:pPr>
      <w:r>
        <w:rPr>
          <w:sz w:val="28"/>
          <w:szCs w:val="28"/>
        </w:rPr>
        <w:t xml:space="preserve">           </w:t>
      </w:r>
      <w:r>
        <w:rPr>
          <w:sz w:val="28"/>
          <w:szCs w:val="28"/>
        </w:rPr>
        <w:t>-обеспечение адресной поддержки граждан, оказавшихся в трудной жизненной ситуации;</w:t>
      </w:r>
    </w:p>
    <w:p>
      <w:pPr>
        <w:pStyle w:val="Normal"/>
        <w:spacing w:before="0" w:after="0"/>
        <w:contextualSpacing/>
        <w:jc w:val="both"/>
        <w:rPr/>
      </w:pPr>
      <w:r>
        <w:rPr>
          <w:sz w:val="28"/>
          <w:szCs w:val="28"/>
        </w:rPr>
        <w:t xml:space="preserve">          </w:t>
      </w:r>
      <w:r>
        <w:rPr>
          <w:sz w:val="28"/>
          <w:szCs w:val="28"/>
        </w:rPr>
        <w:t>- повышение уровня материального благополучия ветеранов, инвалидов и пожилых граждан, сотрудников муниципальных учреждений.</w:t>
      </w:r>
    </w:p>
    <w:p>
      <w:pPr>
        <w:pStyle w:val="Normal"/>
        <w:spacing w:before="0" w:after="0"/>
        <w:contextualSpacing/>
        <w:jc w:val="center"/>
        <w:rPr/>
      </w:pPr>
      <w:r>
        <w:rPr/>
        <w:t>Подпрограмма «Адресная поддержка населения»</w:t>
      </w:r>
    </w:p>
    <w:tbl>
      <w:tblPr>
        <w:tblW w:w="9591" w:type="dxa"/>
        <w:jc w:val="left"/>
        <w:tblInd w:w="-118" w:type="dxa"/>
        <w:tblCellMar>
          <w:top w:w="0" w:type="dxa"/>
          <w:left w:w="108" w:type="dxa"/>
          <w:bottom w:w="0" w:type="dxa"/>
          <w:right w:w="108" w:type="dxa"/>
        </w:tblCellMar>
      </w:tblPr>
      <w:tblGrid>
        <w:gridCol w:w="2364"/>
        <w:gridCol w:w="2339"/>
        <w:gridCol w:w="2339"/>
        <w:gridCol w:w="2549"/>
      </w:tblGrid>
      <w:tr>
        <w:trPr>
          <w:trHeight w:val="400" w:hRule="atLeast"/>
        </w:trPr>
        <w:tc>
          <w:tcPr>
            <w:tcW w:w="959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Объём средств, предусмотренный на реализацию программы, тыс. рублей</w:t>
            </w:r>
          </w:p>
        </w:tc>
      </w:tr>
      <w:tr>
        <w:trPr>
          <w:trHeight w:val="696" w:hRule="atLeast"/>
        </w:trPr>
        <w:tc>
          <w:tcPr>
            <w:tcW w:w="2364"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2020 год</w:t>
            </w:r>
          </w:p>
          <w:p>
            <w:pPr>
              <w:pStyle w:val="Normal"/>
              <w:spacing w:before="0" w:after="0"/>
              <w:contextualSpacing/>
              <w:jc w:val="center"/>
              <w:rPr>
                <w:color w:val="000000"/>
                <w:sz w:val="28"/>
                <w:szCs w:val="28"/>
              </w:rPr>
            </w:pPr>
            <w:r>
              <w:rPr>
                <w:color w:val="000000"/>
                <w:sz w:val="28"/>
                <w:szCs w:val="28"/>
              </w:rPr>
              <w:t>(по состоянию на 01.01.2020)</w:t>
            </w:r>
          </w:p>
        </w:tc>
        <w:tc>
          <w:tcPr>
            <w:tcW w:w="2339"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2021 год</w:t>
            </w:r>
          </w:p>
        </w:tc>
        <w:tc>
          <w:tcPr>
            <w:tcW w:w="2339"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2022 год</w:t>
            </w:r>
          </w:p>
        </w:tc>
        <w:tc>
          <w:tcPr>
            <w:tcW w:w="25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2023 год</w:t>
            </w:r>
          </w:p>
        </w:tc>
      </w:tr>
      <w:tr>
        <w:trPr>
          <w:trHeight w:val="60" w:hRule="atLeast"/>
        </w:trPr>
        <w:tc>
          <w:tcPr>
            <w:tcW w:w="2364"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200,0</w:t>
            </w:r>
          </w:p>
        </w:tc>
        <w:tc>
          <w:tcPr>
            <w:tcW w:w="2339"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200,0</w:t>
            </w:r>
          </w:p>
        </w:tc>
        <w:tc>
          <w:tcPr>
            <w:tcW w:w="2339"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200,0</w:t>
            </w:r>
          </w:p>
        </w:tc>
        <w:tc>
          <w:tcPr>
            <w:tcW w:w="25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200,0</w:t>
            </w:r>
          </w:p>
        </w:tc>
      </w:tr>
    </w:tbl>
    <w:p>
      <w:pPr>
        <w:pStyle w:val="Normal"/>
        <w:spacing w:before="0" w:after="0"/>
        <w:contextualSpacing/>
        <w:jc w:val="center"/>
        <w:rPr>
          <w:b/>
          <w:b/>
          <w:sz w:val="28"/>
          <w:szCs w:val="28"/>
        </w:rPr>
      </w:pPr>
      <w:r>
        <w:rPr>
          <w:b/>
          <w:sz w:val="28"/>
          <w:szCs w:val="28"/>
        </w:rPr>
        <w:t>Подпрограмма «Поддержка ветеранов, инвалидов</w:t>
      </w:r>
    </w:p>
    <w:p>
      <w:pPr>
        <w:pStyle w:val="Normal"/>
        <w:spacing w:before="0" w:after="0"/>
        <w:contextualSpacing/>
        <w:jc w:val="center"/>
        <w:rPr/>
      </w:pPr>
      <w:r>
        <w:rPr/>
        <w:t xml:space="preserve"> </w:t>
      </w:r>
      <w:r>
        <w:rPr/>
        <w:t>и граждан пожилого возраста»</w:t>
      </w:r>
    </w:p>
    <w:tbl>
      <w:tblPr>
        <w:tblW w:w="9591" w:type="dxa"/>
        <w:jc w:val="left"/>
        <w:tblInd w:w="-118" w:type="dxa"/>
        <w:tblCellMar>
          <w:top w:w="0" w:type="dxa"/>
          <w:left w:w="108" w:type="dxa"/>
          <w:bottom w:w="0" w:type="dxa"/>
          <w:right w:w="108" w:type="dxa"/>
        </w:tblCellMar>
      </w:tblPr>
      <w:tblGrid>
        <w:gridCol w:w="2364"/>
        <w:gridCol w:w="2339"/>
        <w:gridCol w:w="2339"/>
        <w:gridCol w:w="2549"/>
      </w:tblGrid>
      <w:tr>
        <w:trPr>
          <w:trHeight w:val="400" w:hRule="atLeast"/>
        </w:trPr>
        <w:tc>
          <w:tcPr>
            <w:tcW w:w="959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Объём средств, предусмотренный на реализацию программы, тыс. рублей</w:t>
            </w:r>
          </w:p>
        </w:tc>
      </w:tr>
      <w:tr>
        <w:trPr>
          <w:trHeight w:val="696" w:hRule="atLeast"/>
        </w:trPr>
        <w:tc>
          <w:tcPr>
            <w:tcW w:w="2364"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2020 год</w:t>
            </w:r>
          </w:p>
          <w:p>
            <w:pPr>
              <w:pStyle w:val="Normal"/>
              <w:spacing w:before="0" w:after="0"/>
              <w:contextualSpacing/>
              <w:jc w:val="center"/>
              <w:rPr>
                <w:color w:val="000000"/>
                <w:sz w:val="28"/>
                <w:szCs w:val="28"/>
              </w:rPr>
            </w:pPr>
            <w:r>
              <w:rPr>
                <w:color w:val="000000"/>
                <w:sz w:val="28"/>
                <w:szCs w:val="28"/>
              </w:rPr>
              <w:t>(по состоянию на 01.01.2020)</w:t>
            </w:r>
          </w:p>
        </w:tc>
        <w:tc>
          <w:tcPr>
            <w:tcW w:w="2339"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2021 год</w:t>
            </w:r>
          </w:p>
        </w:tc>
        <w:tc>
          <w:tcPr>
            <w:tcW w:w="2339"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2022 год</w:t>
            </w:r>
          </w:p>
        </w:tc>
        <w:tc>
          <w:tcPr>
            <w:tcW w:w="25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2023 год</w:t>
            </w:r>
          </w:p>
        </w:tc>
      </w:tr>
      <w:tr>
        <w:trPr>
          <w:trHeight w:val="60" w:hRule="atLeast"/>
        </w:trPr>
        <w:tc>
          <w:tcPr>
            <w:tcW w:w="2364"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200,0</w:t>
            </w:r>
          </w:p>
        </w:tc>
        <w:tc>
          <w:tcPr>
            <w:tcW w:w="2339"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200,0</w:t>
            </w:r>
          </w:p>
        </w:tc>
        <w:tc>
          <w:tcPr>
            <w:tcW w:w="2339"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200,0</w:t>
            </w:r>
          </w:p>
        </w:tc>
        <w:tc>
          <w:tcPr>
            <w:tcW w:w="25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200,0</w:t>
            </w:r>
          </w:p>
        </w:tc>
      </w:tr>
    </w:tbl>
    <w:p>
      <w:pPr>
        <w:pStyle w:val="Normal"/>
        <w:spacing w:before="0" w:after="0"/>
        <w:ind w:left="0" w:right="0" w:firstLine="709"/>
        <w:contextualSpacing/>
        <w:jc w:val="both"/>
        <w:rPr/>
      </w:pPr>
      <w:r>
        <w:rPr>
          <w:color w:val="000000"/>
          <w:sz w:val="28"/>
          <w:szCs w:val="28"/>
        </w:rPr>
        <w:t xml:space="preserve">    </w:t>
      </w:r>
      <w:r>
        <w:rPr>
          <w:color w:val="000000"/>
          <w:sz w:val="28"/>
          <w:szCs w:val="28"/>
        </w:rPr>
        <w:t>- приобретение подарков и сувенирной продукции 100,0 тыс. рублей ежегодно.</w:t>
      </w:r>
    </w:p>
    <w:p>
      <w:pPr>
        <w:pStyle w:val="Normal"/>
        <w:spacing w:before="0" w:after="0"/>
        <w:ind w:left="0" w:right="0" w:firstLine="709"/>
        <w:contextualSpacing/>
        <w:jc w:val="both"/>
        <w:rPr>
          <w:color w:val="000000"/>
          <w:sz w:val="28"/>
          <w:szCs w:val="28"/>
        </w:rPr>
      </w:pPr>
      <w:r>
        <w:rPr>
          <w:color w:val="000000"/>
          <w:sz w:val="28"/>
          <w:szCs w:val="28"/>
        </w:rPr>
        <w:t>- поддержка ветеранов 100,0 тыс. рублей ежегодно.</w:t>
      </w:r>
    </w:p>
    <w:p>
      <w:pPr>
        <w:pStyle w:val="Normal"/>
        <w:spacing w:before="0" w:after="0"/>
        <w:ind w:left="0" w:right="0" w:firstLine="709"/>
        <w:contextualSpacing/>
        <w:jc w:val="both"/>
        <w:rPr>
          <w:color w:val="000000"/>
          <w:sz w:val="28"/>
          <w:szCs w:val="28"/>
        </w:rPr>
      </w:pPr>
      <w:r>
        <w:rPr>
          <w:color w:val="000000"/>
          <w:sz w:val="28"/>
          <w:szCs w:val="28"/>
        </w:rPr>
      </w:r>
    </w:p>
    <w:p>
      <w:pPr>
        <w:pStyle w:val="Normal"/>
        <w:spacing w:before="0" w:after="0"/>
        <w:contextualSpacing/>
        <w:jc w:val="center"/>
        <w:rPr>
          <w:b/>
          <w:b/>
          <w:color w:val="000000"/>
          <w:sz w:val="28"/>
          <w:szCs w:val="28"/>
        </w:rPr>
      </w:pPr>
      <w:r>
        <w:rPr>
          <w:b/>
          <w:color w:val="000000"/>
          <w:sz w:val="28"/>
          <w:szCs w:val="28"/>
        </w:rPr>
        <w:t>Муниципальная программа  «Развития малого и среднего предпринимательства на территории  муниципального образования «Чердаклинское городское поселение» Чердаклинского   района Ульяновской области»</w:t>
      </w:r>
    </w:p>
    <w:p>
      <w:pPr>
        <w:pStyle w:val="Normal"/>
        <w:ind w:left="0" w:right="0" w:firstLine="708"/>
        <w:jc w:val="both"/>
        <w:rPr>
          <w:b/>
          <w:b/>
          <w:color w:val="000000"/>
          <w:sz w:val="28"/>
          <w:szCs w:val="28"/>
          <w:u w:val="single"/>
        </w:rPr>
      </w:pPr>
      <w:r>
        <w:rPr>
          <w:b/>
          <w:color w:val="000000"/>
          <w:sz w:val="28"/>
          <w:szCs w:val="28"/>
          <w:u w:val="single"/>
        </w:rPr>
        <w:t>Цель:</w:t>
      </w:r>
    </w:p>
    <w:p>
      <w:pPr>
        <w:pStyle w:val="ConsPlusNormal1"/>
        <w:bidi w:val="0"/>
        <w:spacing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rPr>
        <w:t>-повышение инвестиционной привлекательности, создание условий для устойчивого роста промышленного производства и создание благоприятных условий для развития малого и среднего предпринимательства, развития транспортного обслуживания на территории муниципального образования «Чердаклинское городское поселение» Чердаклинского района Ульяновской области.</w:t>
      </w:r>
    </w:p>
    <w:p>
      <w:pPr>
        <w:pStyle w:val="ConsPlusNormal1"/>
        <w:bidi w:val="0"/>
        <w:spacing w:before="0" w:after="0"/>
        <w:ind w:left="0" w:right="0" w:firstLine="709"/>
        <w:contextualSpacing/>
        <w:jc w:val="both"/>
        <w:rPr>
          <w:rFonts w:ascii="Times New Roman" w:hAnsi="Times New Roman" w:cs="Times New Roman"/>
          <w:b/>
          <w:b/>
          <w:color w:val="000000"/>
          <w:sz w:val="28"/>
          <w:szCs w:val="28"/>
          <w:u w:val="single"/>
        </w:rPr>
      </w:pPr>
      <w:r>
        <w:rPr>
          <w:rFonts w:cs="Times New Roman" w:ascii="Times New Roman" w:hAnsi="Times New Roman"/>
          <w:b/>
          <w:color w:val="000000"/>
          <w:sz w:val="28"/>
          <w:szCs w:val="28"/>
          <w:u w:val="single"/>
        </w:rPr>
        <w:t>Задачи:</w:t>
      </w:r>
    </w:p>
    <w:p>
      <w:pPr>
        <w:pStyle w:val="Normal"/>
        <w:spacing w:before="0" w:after="0"/>
        <w:contextualSpacing/>
        <w:jc w:val="both"/>
        <w:rPr/>
      </w:pPr>
      <w:r>
        <w:rPr>
          <w:sz w:val="28"/>
          <w:szCs w:val="28"/>
        </w:rPr>
        <w:t xml:space="preserve">           </w:t>
      </w:r>
      <w:r>
        <w:rPr>
          <w:sz w:val="28"/>
          <w:szCs w:val="28"/>
        </w:rPr>
        <w:t>-формирование нормативно-правовой базы;</w:t>
      </w:r>
    </w:p>
    <w:p>
      <w:pPr>
        <w:pStyle w:val="Normal"/>
        <w:spacing w:before="0" w:after="0"/>
        <w:contextualSpacing/>
        <w:jc w:val="both"/>
        <w:rPr/>
      </w:pPr>
      <w:r>
        <w:rPr>
          <w:sz w:val="28"/>
          <w:szCs w:val="28"/>
        </w:rPr>
        <w:t xml:space="preserve">           </w:t>
      </w:r>
      <w:r>
        <w:rPr>
          <w:sz w:val="28"/>
          <w:szCs w:val="28"/>
        </w:rPr>
        <w:t>-финансовая поддержка инвесторов и субъектов малого и среднего предпринимательства;</w:t>
      </w:r>
    </w:p>
    <w:p>
      <w:pPr>
        <w:pStyle w:val="Normal"/>
        <w:spacing w:before="0" w:after="0"/>
        <w:contextualSpacing/>
        <w:jc w:val="both"/>
        <w:rPr/>
      </w:pPr>
      <w:r>
        <w:rPr>
          <w:sz w:val="28"/>
          <w:szCs w:val="28"/>
        </w:rPr>
        <w:t xml:space="preserve">           </w:t>
      </w:r>
      <w:r>
        <w:rPr>
          <w:sz w:val="28"/>
          <w:szCs w:val="28"/>
        </w:rPr>
        <w:t>-позиционирование и продвижение инвестиционного потенциала муниципального образования «Чердаклинское городское поселение» Чердаклинского района Ульяновской области;</w:t>
      </w:r>
    </w:p>
    <w:p>
      <w:pPr>
        <w:pStyle w:val="Normal"/>
        <w:spacing w:before="0" w:after="0"/>
        <w:contextualSpacing/>
        <w:jc w:val="both"/>
        <w:rPr/>
      </w:pPr>
      <w:r>
        <w:rPr>
          <w:sz w:val="28"/>
          <w:szCs w:val="28"/>
        </w:rPr>
        <w:t xml:space="preserve">          </w:t>
      </w:r>
      <w:r>
        <w:rPr>
          <w:sz w:val="28"/>
          <w:szCs w:val="28"/>
        </w:rPr>
        <w:t>-выполнение работ по осуществлению регулярных перевозок пассажиров по регулируемым тарифам по маршрутам муниципального образования «Чердаклинское городское поселение» Чердаклинского района Ульяновской области;</w:t>
      </w:r>
    </w:p>
    <w:p>
      <w:pPr>
        <w:pStyle w:val="Normal"/>
        <w:spacing w:before="0" w:after="0"/>
        <w:contextualSpacing/>
        <w:jc w:val="both"/>
        <w:rPr/>
      </w:pPr>
      <w:r>
        <w:rPr/>
        <w:t xml:space="preserve">          </w:t>
      </w:r>
      <w:r>
        <w:rPr/>
        <w:t>- оказание информационной и консультационной поддержки инвесторам, субъектам малого и среднего предпринимательства.</w:t>
      </w:r>
    </w:p>
    <w:tbl>
      <w:tblPr>
        <w:tblW w:w="9437" w:type="dxa"/>
        <w:jc w:val="left"/>
        <w:tblInd w:w="36" w:type="dxa"/>
        <w:tblCellMar>
          <w:top w:w="0" w:type="dxa"/>
          <w:left w:w="108" w:type="dxa"/>
          <w:bottom w:w="0" w:type="dxa"/>
          <w:right w:w="108" w:type="dxa"/>
        </w:tblCellMar>
      </w:tblPr>
      <w:tblGrid>
        <w:gridCol w:w="2342"/>
        <w:gridCol w:w="2297"/>
        <w:gridCol w:w="2297"/>
        <w:gridCol w:w="2501"/>
      </w:tblGrid>
      <w:tr>
        <w:trPr>
          <w:trHeight w:val="400" w:hRule="atLeast"/>
        </w:trPr>
        <w:tc>
          <w:tcPr>
            <w:tcW w:w="9437"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Объём средств, предусмотренный на реализацию программы, тыс. рублей</w:t>
            </w:r>
          </w:p>
        </w:tc>
      </w:tr>
      <w:tr>
        <w:trPr>
          <w:trHeight w:val="696" w:hRule="atLeast"/>
        </w:trPr>
        <w:tc>
          <w:tcPr>
            <w:tcW w:w="2342"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2020 год</w:t>
            </w:r>
          </w:p>
          <w:p>
            <w:pPr>
              <w:pStyle w:val="Normal"/>
              <w:spacing w:before="0" w:after="0"/>
              <w:contextualSpacing/>
              <w:jc w:val="center"/>
              <w:rPr>
                <w:color w:val="000000"/>
                <w:sz w:val="28"/>
                <w:szCs w:val="28"/>
              </w:rPr>
            </w:pPr>
            <w:r>
              <w:rPr>
                <w:color w:val="000000"/>
                <w:sz w:val="28"/>
                <w:szCs w:val="28"/>
              </w:rPr>
              <w:t>(по состоянию на 01.01.2020)</w:t>
            </w:r>
          </w:p>
        </w:tc>
        <w:tc>
          <w:tcPr>
            <w:tcW w:w="2297"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2021 год</w:t>
            </w:r>
          </w:p>
        </w:tc>
        <w:tc>
          <w:tcPr>
            <w:tcW w:w="2297"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2022 год</w:t>
            </w:r>
          </w:p>
        </w:tc>
        <w:tc>
          <w:tcPr>
            <w:tcW w:w="25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2023 год</w:t>
            </w:r>
          </w:p>
        </w:tc>
      </w:tr>
      <w:tr>
        <w:trPr>
          <w:trHeight w:val="60" w:hRule="atLeast"/>
        </w:trPr>
        <w:tc>
          <w:tcPr>
            <w:tcW w:w="2342"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110,0</w:t>
            </w:r>
          </w:p>
        </w:tc>
        <w:tc>
          <w:tcPr>
            <w:tcW w:w="2297"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170,0</w:t>
            </w:r>
          </w:p>
        </w:tc>
        <w:tc>
          <w:tcPr>
            <w:tcW w:w="2297"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180,0</w:t>
            </w:r>
          </w:p>
        </w:tc>
        <w:tc>
          <w:tcPr>
            <w:tcW w:w="250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190,0</w:t>
            </w:r>
          </w:p>
        </w:tc>
      </w:tr>
    </w:tbl>
    <w:p>
      <w:pPr>
        <w:pStyle w:val="Normal"/>
        <w:spacing w:before="0" w:after="0"/>
        <w:ind w:left="0" w:right="0" w:firstLine="709"/>
        <w:contextualSpacing/>
        <w:jc w:val="both"/>
        <w:rPr>
          <w:color w:val="000000"/>
          <w:sz w:val="28"/>
          <w:szCs w:val="28"/>
        </w:rPr>
      </w:pPr>
      <w:r>
        <w:rPr>
          <w:color w:val="000000"/>
          <w:sz w:val="28"/>
          <w:szCs w:val="28"/>
        </w:rPr>
        <w:t>В рамках реализации данной муниципальной программы в бюджете предусмотрены средства на:</w:t>
      </w:r>
    </w:p>
    <w:p>
      <w:pPr>
        <w:pStyle w:val="112"/>
        <w:snapToGrid w:val="false"/>
        <w:ind w:left="-110" w:right="-2" w:firstLine="550"/>
        <w:rPr>
          <w:kern w:val="0"/>
          <w:sz w:val="28"/>
          <w:szCs w:val="28"/>
          <w:lang w:eastAsia="en-US"/>
        </w:rPr>
      </w:pPr>
      <w:r>
        <w:rPr>
          <w:kern w:val="0"/>
          <w:sz w:val="28"/>
          <w:szCs w:val="28"/>
          <w:lang w:eastAsia="en-US"/>
        </w:rPr>
        <w:t>- изготовление методической литературы, баннеров 10,0 тыс. рублей ежегодно;</w:t>
      </w:r>
    </w:p>
    <w:p>
      <w:pPr>
        <w:pStyle w:val="112"/>
        <w:snapToGrid w:val="false"/>
        <w:ind w:left="0" w:right="-2" w:firstLine="440"/>
        <w:rPr/>
      </w:pPr>
      <w:r>
        <w:rPr>
          <w:sz w:val="28"/>
          <w:szCs w:val="28"/>
        </w:rPr>
        <w:t xml:space="preserve">- организация и проведение конкурсов </w:t>
      </w:r>
      <w:r>
        <w:rPr>
          <w:kern w:val="0"/>
          <w:sz w:val="28"/>
          <w:szCs w:val="28"/>
          <w:lang w:eastAsia="en-US"/>
        </w:rPr>
        <w:t xml:space="preserve"> 10,0 тыс. рублей ежегодно;</w:t>
      </w:r>
    </w:p>
    <w:p>
      <w:pPr>
        <w:pStyle w:val="112"/>
        <w:snapToGrid w:val="false"/>
        <w:ind w:left="0" w:right="-2" w:firstLine="440"/>
        <w:rPr>
          <w:kern w:val="0"/>
          <w:sz w:val="28"/>
          <w:szCs w:val="28"/>
          <w:lang w:eastAsia="en-US"/>
        </w:rPr>
      </w:pPr>
      <w:r>
        <w:rPr>
          <w:kern w:val="0"/>
          <w:sz w:val="28"/>
          <w:szCs w:val="28"/>
          <w:lang w:eastAsia="en-US"/>
        </w:rPr>
        <w:t>- повышение профессиональных знаний в 2022 году 10,0 тыс. рублей, в 2023 году 20,0 тыс. рублей;</w:t>
      </w:r>
    </w:p>
    <w:p>
      <w:pPr>
        <w:pStyle w:val="112"/>
        <w:snapToGrid w:val="false"/>
        <w:ind w:left="0" w:right="-2" w:firstLine="440"/>
        <w:rPr>
          <w:kern w:val="0"/>
          <w:sz w:val="28"/>
          <w:szCs w:val="28"/>
          <w:lang w:eastAsia="en-US"/>
        </w:rPr>
      </w:pPr>
      <w:r>
        <w:rPr>
          <w:kern w:val="0"/>
          <w:sz w:val="28"/>
          <w:szCs w:val="28"/>
          <w:lang w:eastAsia="en-US"/>
        </w:rPr>
        <w:t>-выполнение работ по осуществлению регулярных перевозок пассажиров по регулируемым тарифам по маршрутам муниципального образования «Чердаклинское городское поселение» Чердаклинского района Ульяновской области в  2021-2023 годах 150,0 тыс. рублей ежегодно.</w:t>
      </w:r>
    </w:p>
    <w:p>
      <w:pPr>
        <w:pStyle w:val="112"/>
        <w:snapToGrid w:val="false"/>
        <w:ind w:left="0" w:right="-2" w:firstLine="440"/>
        <w:rPr>
          <w:kern w:val="0"/>
          <w:sz w:val="28"/>
          <w:szCs w:val="28"/>
          <w:lang w:eastAsia="en-US"/>
        </w:rPr>
      </w:pPr>
      <w:r>
        <w:rPr>
          <w:kern w:val="0"/>
          <w:sz w:val="28"/>
          <w:szCs w:val="28"/>
          <w:lang w:eastAsia="en-US"/>
        </w:rPr>
      </w:r>
    </w:p>
    <w:p>
      <w:pPr>
        <w:pStyle w:val="Normal"/>
        <w:ind w:left="0" w:right="0" w:firstLine="708"/>
        <w:jc w:val="center"/>
        <w:rPr/>
      </w:pPr>
      <w:r>
        <w:rPr>
          <w:b/>
          <w:color w:val="000000"/>
          <w:sz w:val="28"/>
          <w:szCs w:val="28"/>
        </w:rPr>
        <w:t xml:space="preserve">Муниципальная программа  </w:t>
      </w:r>
      <w:r>
        <w:rPr>
          <w:b/>
          <w:sz w:val="28"/>
          <w:szCs w:val="28"/>
        </w:rPr>
        <w:t>«Развитие культуры в муниципальном образовании «Чердаклинское городское поселение» Чердаклинского             района Ульяновской области»</w:t>
      </w:r>
    </w:p>
    <w:p>
      <w:pPr>
        <w:pStyle w:val="Normal"/>
        <w:ind w:left="0" w:right="0" w:firstLine="708"/>
        <w:jc w:val="both"/>
        <w:rPr>
          <w:b/>
          <w:b/>
          <w:color w:val="000000"/>
          <w:sz w:val="28"/>
          <w:szCs w:val="28"/>
          <w:u w:val="single"/>
        </w:rPr>
      </w:pPr>
      <w:r>
        <w:rPr>
          <w:b/>
          <w:color w:val="000000"/>
          <w:sz w:val="28"/>
          <w:szCs w:val="28"/>
          <w:u w:val="single"/>
        </w:rPr>
        <w:t>Цель:</w:t>
      </w:r>
    </w:p>
    <w:p>
      <w:pPr>
        <w:pStyle w:val="ConsPlusNormal1"/>
        <w:bidi w:val="0"/>
        <w:spacing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rPr>
        <w:t>- сохранение и совершенствование деятельности учреждений культуры    муниципального образования «Чердаклинское городское поселение» Чердаклинского района Ульяновской области.</w:t>
      </w:r>
    </w:p>
    <w:p>
      <w:pPr>
        <w:pStyle w:val="ConsPlusNormal1"/>
        <w:bidi w:val="0"/>
        <w:spacing w:before="0" w:after="0"/>
        <w:ind w:left="0" w:right="0" w:firstLine="709"/>
        <w:contextualSpacing/>
        <w:jc w:val="both"/>
        <w:rPr>
          <w:rFonts w:ascii="Times New Roman" w:hAnsi="Times New Roman" w:cs="Times New Roman"/>
          <w:b/>
          <w:b/>
          <w:color w:val="000000"/>
          <w:sz w:val="28"/>
          <w:szCs w:val="28"/>
          <w:u w:val="single"/>
        </w:rPr>
      </w:pPr>
      <w:r>
        <w:rPr>
          <w:rFonts w:cs="Times New Roman" w:ascii="Times New Roman" w:hAnsi="Times New Roman"/>
          <w:b/>
          <w:color w:val="000000"/>
          <w:sz w:val="28"/>
          <w:szCs w:val="28"/>
          <w:u w:val="single"/>
        </w:rPr>
        <w:t>Задачи:</w:t>
      </w:r>
    </w:p>
    <w:p>
      <w:pPr>
        <w:pStyle w:val="Standard"/>
        <w:bidi w:val="0"/>
        <w:jc w:val="both"/>
        <w:rPr/>
      </w:pPr>
      <w:r>
        <w:rPr>
          <w:rFonts w:eastAsia="Times New Roman" w:cs="Times New Roman"/>
          <w:color w:val="000000"/>
          <w:sz w:val="28"/>
          <w:szCs w:val="28"/>
        </w:rPr>
        <w:t xml:space="preserve">            </w:t>
      </w:r>
      <w:r>
        <w:rPr>
          <w:rFonts w:eastAsia="Times New Roman" w:cs="Times New Roman"/>
          <w:color w:val="000000"/>
          <w:sz w:val="28"/>
          <w:szCs w:val="28"/>
        </w:rPr>
        <w:t>- развитие и укрепление материально-технической базы учреждений культуры;</w:t>
      </w:r>
    </w:p>
    <w:p>
      <w:pPr>
        <w:pStyle w:val="Standard"/>
        <w:bidi w:val="0"/>
        <w:jc w:val="both"/>
        <w:rPr/>
      </w:pPr>
      <w:r>
        <w:rPr>
          <w:rFonts w:eastAsia="Times New Roman" w:cs="Times New Roman"/>
          <w:color w:val="000000"/>
          <w:sz w:val="28"/>
          <w:szCs w:val="28"/>
        </w:rPr>
        <w:t xml:space="preserve">           </w:t>
      </w:r>
      <w:r>
        <w:rPr>
          <w:rFonts w:eastAsia="Times New Roman" w:cs="Times New Roman"/>
          <w:color w:val="000000"/>
          <w:sz w:val="28"/>
          <w:szCs w:val="28"/>
        </w:rPr>
        <w:t>- совершенствование деятельности работников учреждений культуры;</w:t>
      </w:r>
    </w:p>
    <w:p>
      <w:pPr>
        <w:pStyle w:val="Normal"/>
        <w:spacing w:before="0" w:after="0"/>
        <w:contextualSpacing/>
        <w:jc w:val="both"/>
        <w:rPr/>
      </w:pPr>
      <w:r>
        <w:rPr/>
        <w:t xml:space="preserve">            </w:t>
      </w:r>
      <w:r>
        <w:rPr/>
        <w:t>- проведение праздников, фестивалей и юбилеев.</w:t>
      </w:r>
    </w:p>
    <w:tbl>
      <w:tblPr>
        <w:tblW w:w="9591" w:type="dxa"/>
        <w:jc w:val="left"/>
        <w:tblInd w:w="-118" w:type="dxa"/>
        <w:tblCellMar>
          <w:top w:w="0" w:type="dxa"/>
          <w:left w:w="108" w:type="dxa"/>
          <w:bottom w:w="0" w:type="dxa"/>
          <w:right w:w="108" w:type="dxa"/>
        </w:tblCellMar>
      </w:tblPr>
      <w:tblGrid>
        <w:gridCol w:w="2357"/>
        <w:gridCol w:w="2342"/>
        <w:gridCol w:w="2342"/>
        <w:gridCol w:w="2550"/>
      </w:tblGrid>
      <w:tr>
        <w:trPr>
          <w:trHeight w:val="400" w:hRule="atLeast"/>
        </w:trPr>
        <w:tc>
          <w:tcPr>
            <w:tcW w:w="959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Объём средств, предусмотренный на реализацию программы, тыс. рублей</w:t>
            </w:r>
          </w:p>
        </w:tc>
      </w:tr>
      <w:tr>
        <w:trPr>
          <w:trHeight w:val="458" w:hRule="atLeast"/>
        </w:trPr>
        <w:tc>
          <w:tcPr>
            <w:tcW w:w="2357"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2020 год</w:t>
            </w:r>
          </w:p>
          <w:p>
            <w:pPr>
              <w:pStyle w:val="Normal"/>
              <w:spacing w:before="0" w:after="0"/>
              <w:contextualSpacing/>
              <w:jc w:val="center"/>
              <w:rPr>
                <w:color w:val="000000"/>
                <w:sz w:val="28"/>
                <w:szCs w:val="28"/>
              </w:rPr>
            </w:pPr>
            <w:r>
              <w:rPr>
                <w:color w:val="000000"/>
                <w:sz w:val="28"/>
                <w:szCs w:val="28"/>
              </w:rPr>
              <w:t>(по состоянию на 01.01.2020)</w:t>
            </w:r>
          </w:p>
        </w:tc>
        <w:tc>
          <w:tcPr>
            <w:tcW w:w="2342"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2021 год</w:t>
            </w:r>
          </w:p>
        </w:tc>
        <w:tc>
          <w:tcPr>
            <w:tcW w:w="2342"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2022 год</w:t>
            </w:r>
          </w:p>
        </w:tc>
        <w:tc>
          <w:tcPr>
            <w:tcW w:w="25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2023 год</w:t>
            </w:r>
          </w:p>
        </w:tc>
      </w:tr>
      <w:tr>
        <w:trPr>
          <w:trHeight w:val="60" w:hRule="atLeast"/>
        </w:trPr>
        <w:tc>
          <w:tcPr>
            <w:tcW w:w="2357"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8 658,3</w:t>
            </w:r>
          </w:p>
        </w:tc>
        <w:tc>
          <w:tcPr>
            <w:tcW w:w="2342"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21 929,6</w:t>
            </w:r>
          </w:p>
        </w:tc>
        <w:tc>
          <w:tcPr>
            <w:tcW w:w="2342"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20 500,0</w:t>
            </w:r>
          </w:p>
        </w:tc>
        <w:tc>
          <w:tcPr>
            <w:tcW w:w="25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20 350,0</w:t>
            </w:r>
          </w:p>
        </w:tc>
      </w:tr>
    </w:tbl>
    <w:p>
      <w:pPr>
        <w:pStyle w:val="Normal"/>
        <w:ind w:left="0" w:right="0" w:firstLine="709"/>
        <w:jc w:val="both"/>
        <w:rPr>
          <w:color w:val="000000"/>
          <w:sz w:val="28"/>
          <w:szCs w:val="28"/>
        </w:rPr>
      </w:pPr>
      <w:r>
        <w:rPr>
          <w:color w:val="000000"/>
          <w:sz w:val="28"/>
          <w:szCs w:val="28"/>
        </w:rPr>
        <w:t>В рамках реализации данной муниципальной программы в бюджете предусмотрены средства на:</w:t>
      </w:r>
    </w:p>
    <w:p>
      <w:pPr>
        <w:pStyle w:val="112"/>
        <w:snapToGrid w:val="false"/>
        <w:ind w:left="0" w:right="-2" w:firstLine="440"/>
        <w:rPr>
          <w:color w:val="000000"/>
          <w:sz w:val="28"/>
          <w:szCs w:val="28"/>
        </w:rPr>
      </w:pPr>
      <w:r>
        <w:rPr>
          <w:color w:val="000000"/>
          <w:sz w:val="28"/>
          <w:szCs w:val="28"/>
        </w:rPr>
        <w:t xml:space="preserve">- содержание и обслуживание муниципального учреждения культуры «Дом культуры р.п. Чердаклы» муниципального образования «Чердаклинское городское поселение» Чердаклинского района Ульяновской области в 2021 году 19 559,6 тыс. рублей, в 2022-2023 годах 20 000,0 тыс.рублей ежегодно;                          </w:t>
      </w:r>
    </w:p>
    <w:p>
      <w:pPr>
        <w:pStyle w:val="112"/>
        <w:snapToGrid w:val="false"/>
        <w:ind w:left="0" w:right="-2" w:firstLine="440"/>
        <w:rPr/>
      </w:pPr>
      <w:r>
        <w:rPr>
          <w:rFonts w:eastAsia="Times New Roman"/>
          <w:color w:val="000000"/>
          <w:sz w:val="28"/>
          <w:szCs w:val="28"/>
        </w:rPr>
        <w:t xml:space="preserve"> </w:t>
      </w:r>
      <w:r>
        <w:rPr>
          <w:color w:val="000000"/>
          <w:sz w:val="28"/>
          <w:szCs w:val="28"/>
        </w:rPr>
        <w:t xml:space="preserve">- развитие отрасли культуры муниципального образования «Чердаклинское городское поселение» в 2021 году 50,0 тыс. рублей, в 2022 году  500,0  тыс.рублей, в 2023 году 350,0 тыс. рублей;                          </w:t>
      </w:r>
    </w:p>
    <w:p>
      <w:pPr>
        <w:pStyle w:val="112"/>
        <w:snapToGrid w:val="false"/>
        <w:ind w:left="0" w:right="-2" w:firstLine="440"/>
        <w:rPr>
          <w:color w:val="000000"/>
          <w:sz w:val="28"/>
          <w:szCs w:val="28"/>
        </w:rPr>
      </w:pPr>
      <w:r>
        <w:rPr>
          <w:color w:val="000000"/>
          <w:sz w:val="28"/>
          <w:szCs w:val="28"/>
        </w:rPr>
        <w:t xml:space="preserve">-софинансирование на развитие и укрепление материально- технической базы домов культуры в 2021 году 344,0 тыс. рублей, </w:t>
      </w:r>
    </w:p>
    <w:p>
      <w:pPr>
        <w:pStyle w:val="112"/>
        <w:snapToGrid w:val="false"/>
        <w:ind w:left="0" w:right="-2" w:firstLine="440"/>
        <w:rPr>
          <w:color w:val="000000"/>
          <w:sz w:val="28"/>
          <w:szCs w:val="28"/>
        </w:rPr>
      </w:pPr>
      <w:r>
        <w:rPr>
          <w:color w:val="000000"/>
          <w:sz w:val="28"/>
          <w:szCs w:val="28"/>
        </w:rPr>
        <w:t>-модернизация материально- технической базы домов культуры в 2021 году 1 376,0 тыс. рублей</w:t>
      </w:r>
    </w:p>
    <w:p>
      <w:pPr>
        <w:pStyle w:val="112"/>
        <w:snapToGrid w:val="false"/>
        <w:ind w:left="0" w:right="-2" w:firstLine="440"/>
        <w:rPr>
          <w:color w:val="000000"/>
          <w:sz w:val="28"/>
          <w:szCs w:val="28"/>
        </w:rPr>
      </w:pPr>
      <w:r>
        <w:rPr>
          <w:color w:val="000000"/>
          <w:sz w:val="28"/>
          <w:szCs w:val="28"/>
        </w:rPr>
        <w:t>-Софинансирование расходов в рамках реализации проекта поддержки местных инициатив за счет местного бюджета в 2021 году600,0  тыс. рублей.</w:t>
      </w:r>
    </w:p>
    <w:p>
      <w:pPr>
        <w:pStyle w:val="112"/>
        <w:snapToGrid w:val="false"/>
        <w:ind w:left="0" w:right="-2" w:firstLine="440"/>
        <w:rPr>
          <w:color w:val="000000"/>
          <w:kern w:val="0"/>
          <w:sz w:val="28"/>
          <w:szCs w:val="28"/>
          <w:lang w:eastAsia="en-US"/>
        </w:rPr>
      </w:pPr>
      <w:r>
        <w:rPr>
          <w:color w:val="000000"/>
          <w:kern w:val="0"/>
          <w:sz w:val="28"/>
          <w:szCs w:val="28"/>
          <w:lang w:eastAsia="en-US"/>
        </w:rPr>
      </w:r>
    </w:p>
    <w:p>
      <w:pPr>
        <w:pStyle w:val="Normal"/>
        <w:ind w:left="0" w:right="0" w:firstLine="708"/>
        <w:jc w:val="center"/>
        <w:rPr/>
      </w:pPr>
      <w:r>
        <w:rPr>
          <w:b/>
          <w:color w:val="000000"/>
          <w:sz w:val="28"/>
          <w:szCs w:val="28"/>
        </w:rPr>
        <w:t xml:space="preserve">Муниципальная программа  </w:t>
      </w:r>
      <w:r>
        <w:rPr>
          <w:b/>
          <w:sz w:val="28"/>
          <w:szCs w:val="28"/>
        </w:rPr>
        <w:t>«Управления муниципальной собственностью муниципального образования «Чердаклинское городское поселение» Чердаклинского района Ульяновской области»</w:t>
      </w:r>
    </w:p>
    <w:p>
      <w:pPr>
        <w:pStyle w:val="Normal"/>
        <w:ind w:left="0" w:right="0" w:firstLine="708"/>
        <w:jc w:val="both"/>
        <w:rPr>
          <w:b/>
          <w:b/>
          <w:sz w:val="28"/>
          <w:szCs w:val="28"/>
          <w:u w:val="single"/>
        </w:rPr>
      </w:pPr>
      <w:r>
        <w:rPr>
          <w:b/>
          <w:sz w:val="28"/>
          <w:szCs w:val="28"/>
          <w:u w:val="single"/>
        </w:rPr>
        <w:t>Цель:</w:t>
      </w:r>
    </w:p>
    <w:p>
      <w:pPr>
        <w:pStyle w:val="Normal"/>
        <w:jc w:val="both"/>
        <w:rPr/>
      </w:pPr>
      <w:r>
        <w:rPr>
          <w:sz w:val="28"/>
          <w:szCs w:val="28"/>
        </w:rPr>
        <w:t xml:space="preserve">         </w:t>
      </w:r>
      <w:r>
        <w:rPr>
          <w:sz w:val="28"/>
          <w:szCs w:val="28"/>
        </w:rPr>
        <w:t>- увеличение доходов бюджета муниципального образования «Чердаклинское  городское поселение» Чердаклинского района Ульяновской области на основе эффективного управления муниципальной собственностью муниципального образования «Чердаклинское  городское поселение» Чердаклинского района Ульяновской области;</w:t>
      </w:r>
    </w:p>
    <w:p>
      <w:pPr>
        <w:pStyle w:val="Normal"/>
        <w:shd w:fill="FFFFFF" w:val="clear"/>
        <w:jc w:val="both"/>
        <w:rPr/>
      </w:pPr>
      <w:r>
        <w:rPr>
          <w:spacing w:val="2"/>
          <w:sz w:val="28"/>
          <w:szCs w:val="28"/>
        </w:rPr>
        <w:t xml:space="preserve">       </w:t>
      </w:r>
      <w:r>
        <w:rPr>
          <w:spacing w:val="2"/>
          <w:sz w:val="28"/>
          <w:szCs w:val="28"/>
        </w:rPr>
        <w:t>- оптимизация структуры муниципальной собственности муниципального образования «Чердаклинское  городское поселение» Чердаклинского района Ульяновской области в интересах обеспечения устойчивых предпосылок для экономического развития муниципального образования «Чердаклинское городское поселение» Чердаклинского района Ульяновской области;</w:t>
      </w:r>
    </w:p>
    <w:p>
      <w:pPr>
        <w:pStyle w:val="Normal"/>
        <w:shd w:fill="FFFFFF" w:val="clear"/>
        <w:jc w:val="both"/>
        <w:rPr/>
      </w:pPr>
      <w:r>
        <w:rPr>
          <w:spacing w:val="2"/>
          <w:sz w:val="28"/>
          <w:szCs w:val="28"/>
        </w:rPr>
        <w:t xml:space="preserve">        </w:t>
      </w:r>
      <w:r>
        <w:rPr>
          <w:spacing w:val="2"/>
          <w:sz w:val="28"/>
          <w:szCs w:val="28"/>
        </w:rPr>
        <w:t>- вовлечение в оборот максимального количества объектов муниципальной собственности муниципального образования «Чердаклинское  городское поселение» Чердаклинского района Ульяновской области;</w:t>
      </w:r>
    </w:p>
    <w:p>
      <w:pPr>
        <w:pStyle w:val="Style16"/>
        <w:rPr/>
      </w:pPr>
      <w:r>
        <w:rPr>
          <w:sz w:val="28"/>
          <w:szCs w:val="28"/>
        </w:rPr>
        <w:t xml:space="preserve">         </w:t>
      </w:r>
      <w:r>
        <w:rPr>
          <w:sz w:val="28"/>
          <w:szCs w:val="28"/>
        </w:rPr>
        <w:t>- использование муниципальной собственности муниципального образования «Чердаклинское  городское поселение»  Чердаклинского района Ульяновской области в качестве инструмента для привлечения инвестиций в экономику  муниципального образования «Чердаклинское городское поселение» Чердаклинского района Ульяновской области;</w:t>
      </w:r>
    </w:p>
    <w:p>
      <w:pPr>
        <w:pStyle w:val="ConsPlusNormal1"/>
        <w:bidi w:val="0"/>
        <w:spacing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rPr>
        <w:t>- совершенствование системы учета объектов муниципальной собственности.</w:t>
      </w:r>
    </w:p>
    <w:p>
      <w:pPr>
        <w:pStyle w:val="ConsPlusNormal1"/>
        <w:bidi w:val="0"/>
        <w:spacing w:before="0" w:after="0"/>
        <w:ind w:left="0" w:right="0" w:firstLine="709"/>
        <w:contextualSpacing/>
        <w:jc w:val="both"/>
        <w:rPr>
          <w:rFonts w:ascii="Times New Roman" w:hAnsi="Times New Roman" w:cs="Times New Roman"/>
          <w:b/>
          <w:b/>
          <w:sz w:val="28"/>
          <w:szCs w:val="28"/>
          <w:u w:val="single"/>
        </w:rPr>
      </w:pPr>
      <w:r>
        <w:rPr>
          <w:rFonts w:cs="Times New Roman" w:ascii="Times New Roman" w:hAnsi="Times New Roman"/>
          <w:b/>
          <w:sz w:val="28"/>
          <w:szCs w:val="28"/>
          <w:u w:val="single"/>
        </w:rPr>
        <w:t>Задачи:</w:t>
      </w:r>
    </w:p>
    <w:p>
      <w:pPr>
        <w:pStyle w:val="Normal"/>
        <w:shd w:fill="FFFFFF" w:val="clear"/>
        <w:jc w:val="both"/>
        <w:rPr/>
      </w:pPr>
      <w:r>
        <w:rPr>
          <w:spacing w:val="2"/>
          <w:sz w:val="28"/>
          <w:szCs w:val="28"/>
        </w:rPr>
        <w:t xml:space="preserve">           </w:t>
      </w:r>
      <w:r>
        <w:rPr>
          <w:spacing w:val="2"/>
          <w:sz w:val="28"/>
          <w:szCs w:val="28"/>
        </w:rPr>
        <w:t>- инвентаризация и паспортизация объектов недвижимого имущества, находящихся в муниципальной собственности муниципального образования «Чердаклинское  городское поселение» Чердаклинского района  Ульяновской области;</w:t>
      </w:r>
    </w:p>
    <w:p>
      <w:pPr>
        <w:pStyle w:val="Normal"/>
        <w:shd w:fill="FFFFFF" w:val="clear"/>
        <w:jc w:val="both"/>
        <w:rPr/>
      </w:pPr>
      <w:r>
        <w:rPr>
          <w:spacing w:val="2"/>
          <w:sz w:val="28"/>
          <w:szCs w:val="28"/>
        </w:rPr>
        <w:t xml:space="preserve">          </w:t>
      </w:r>
      <w:r>
        <w:rPr>
          <w:spacing w:val="2"/>
          <w:sz w:val="28"/>
          <w:szCs w:val="28"/>
        </w:rPr>
        <w:t xml:space="preserve">- </w:t>
      </w:r>
      <w:r>
        <w:rPr>
          <w:sz w:val="28"/>
          <w:szCs w:val="28"/>
        </w:rPr>
        <w:t>оценка имущества, находящегося в муниципальной собственности муниципального образования «Чердаклинское  городское поселение» Чердаклинского района Ульяновской области (при приватизации имущества);</w:t>
      </w:r>
    </w:p>
    <w:p>
      <w:pPr>
        <w:pStyle w:val="Normal"/>
        <w:shd w:fill="FFFFFF" w:val="clear"/>
        <w:jc w:val="both"/>
        <w:rPr/>
      </w:pPr>
      <w:r>
        <w:rPr>
          <w:sz w:val="28"/>
          <w:szCs w:val="28"/>
        </w:rPr>
        <w:t xml:space="preserve">           </w:t>
      </w:r>
      <w:r>
        <w:rPr>
          <w:sz w:val="28"/>
          <w:szCs w:val="28"/>
        </w:rPr>
        <w:t xml:space="preserve">- организация продажи муниципальной собственности муниципального образования «Чердаклинское городское поселение» Чердаклинского района Ульяновской области, рекламирование, а также публикация информационных сообщений о приватизации имущества в средствах массовой информации; </w:t>
      </w:r>
    </w:p>
    <w:p>
      <w:pPr>
        <w:pStyle w:val="Normal"/>
        <w:shd w:fill="FFFFFF" w:val="clear"/>
        <w:jc w:val="both"/>
        <w:rPr/>
      </w:pPr>
      <w:r>
        <w:rPr>
          <w:sz w:val="28"/>
          <w:szCs w:val="28"/>
        </w:rPr>
        <w:t xml:space="preserve">          </w:t>
      </w:r>
      <w:r>
        <w:rPr>
          <w:sz w:val="28"/>
          <w:szCs w:val="28"/>
        </w:rPr>
        <w:t>- организация продажи права на заключение договоров аренды муниципального имущества муниципальной собственности муниципального образования «Чердаклинское городское поселение» Чердаклинского района Ульяновской области, не закрепленного за муниципальными учреждениями и унитарными предприятиями, на аукционах, рекламирование и публикация информационных сообщений;</w:t>
      </w:r>
    </w:p>
    <w:p>
      <w:pPr>
        <w:pStyle w:val="Normal"/>
        <w:spacing w:before="0" w:after="0"/>
        <w:contextualSpacing/>
        <w:rPr/>
      </w:pPr>
      <w:r>
        <w:rPr>
          <w:b/>
          <w:sz w:val="28"/>
          <w:szCs w:val="28"/>
        </w:rPr>
        <w:t xml:space="preserve">             </w:t>
      </w:r>
      <w:r>
        <w:rPr>
          <w:b/>
          <w:sz w:val="28"/>
          <w:szCs w:val="28"/>
        </w:rPr>
        <w:t>-формирование земельных участков для льготной категории граждан и реализации с торгов.</w:t>
      </w:r>
    </w:p>
    <w:tbl>
      <w:tblPr>
        <w:tblW w:w="9591" w:type="dxa"/>
        <w:jc w:val="left"/>
        <w:tblInd w:w="-118" w:type="dxa"/>
        <w:tblCellMar>
          <w:top w:w="0" w:type="dxa"/>
          <w:left w:w="108" w:type="dxa"/>
          <w:bottom w:w="0" w:type="dxa"/>
          <w:right w:w="108" w:type="dxa"/>
        </w:tblCellMar>
      </w:tblPr>
      <w:tblGrid>
        <w:gridCol w:w="2364"/>
        <w:gridCol w:w="2341"/>
        <w:gridCol w:w="2338"/>
        <w:gridCol w:w="2548"/>
      </w:tblGrid>
      <w:tr>
        <w:trPr>
          <w:trHeight w:val="400" w:hRule="atLeast"/>
        </w:trPr>
        <w:tc>
          <w:tcPr>
            <w:tcW w:w="959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Объём средств, предусмотренный на реализацию программы, тыс. рублей</w:t>
            </w:r>
          </w:p>
        </w:tc>
      </w:tr>
      <w:tr>
        <w:trPr>
          <w:trHeight w:val="458" w:hRule="atLeast"/>
        </w:trPr>
        <w:tc>
          <w:tcPr>
            <w:tcW w:w="2364"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2020 год</w:t>
            </w:r>
          </w:p>
          <w:p>
            <w:pPr>
              <w:pStyle w:val="Normal"/>
              <w:spacing w:before="0" w:after="0"/>
              <w:contextualSpacing/>
              <w:jc w:val="center"/>
              <w:rPr>
                <w:color w:val="000000"/>
                <w:sz w:val="28"/>
                <w:szCs w:val="28"/>
              </w:rPr>
            </w:pPr>
            <w:r>
              <w:rPr>
                <w:color w:val="000000"/>
                <w:sz w:val="28"/>
                <w:szCs w:val="28"/>
              </w:rPr>
              <w:t>(по состоянию на 01.01.2020)</w:t>
            </w:r>
          </w:p>
        </w:tc>
        <w:tc>
          <w:tcPr>
            <w:tcW w:w="2341"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2021 год</w:t>
            </w:r>
          </w:p>
        </w:tc>
        <w:tc>
          <w:tcPr>
            <w:tcW w:w="2338"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2022 год</w:t>
            </w:r>
          </w:p>
        </w:tc>
        <w:tc>
          <w:tcPr>
            <w:tcW w:w="2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2023 год</w:t>
            </w:r>
          </w:p>
        </w:tc>
      </w:tr>
      <w:tr>
        <w:trPr>
          <w:trHeight w:val="60" w:hRule="atLeast"/>
        </w:trPr>
        <w:tc>
          <w:tcPr>
            <w:tcW w:w="2364"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270,0</w:t>
            </w:r>
          </w:p>
        </w:tc>
        <w:tc>
          <w:tcPr>
            <w:tcW w:w="2341"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270,0</w:t>
            </w:r>
          </w:p>
        </w:tc>
        <w:tc>
          <w:tcPr>
            <w:tcW w:w="2338"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w:t>
            </w:r>
          </w:p>
        </w:tc>
        <w:tc>
          <w:tcPr>
            <w:tcW w:w="25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w:t>
            </w:r>
          </w:p>
        </w:tc>
      </w:tr>
    </w:tbl>
    <w:p>
      <w:pPr>
        <w:pStyle w:val="Normal"/>
        <w:spacing w:before="0" w:after="0"/>
        <w:ind w:left="0" w:right="0" w:firstLine="709"/>
        <w:contextualSpacing/>
        <w:jc w:val="both"/>
        <w:rPr>
          <w:color w:val="000000"/>
          <w:sz w:val="28"/>
          <w:szCs w:val="28"/>
        </w:rPr>
      </w:pPr>
      <w:r>
        <w:rPr>
          <w:color w:val="000000"/>
          <w:sz w:val="28"/>
          <w:szCs w:val="28"/>
        </w:rPr>
        <w:t>В рамках реализации данной муниципальной программы в бюджете предусмотрены средства на:</w:t>
      </w:r>
    </w:p>
    <w:p>
      <w:pPr>
        <w:pStyle w:val="112"/>
        <w:snapToGrid w:val="false"/>
        <w:ind w:left="-110" w:right="-2" w:firstLine="550"/>
        <w:rPr/>
      </w:pPr>
      <w:r>
        <w:rPr>
          <w:color w:val="000000"/>
          <w:sz w:val="28"/>
          <w:szCs w:val="28"/>
        </w:rPr>
        <w:t xml:space="preserve">- </w:t>
      </w:r>
      <w:r>
        <w:rPr>
          <w:kern w:val="0"/>
          <w:sz w:val="28"/>
          <w:szCs w:val="28"/>
          <w:lang w:eastAsia="en-US"/>
        </w:rPr>
        <w:t>инвентаризация, паспортизация объектов имущества  50,0 тыс. рублей;</w:t>
      </w:r>
    </w:p>
    <w:p>
      <w:pPr>
        <w:pStyle w:val="112"/>
        <w:snapToGrid w:val="false"/>
        <w:ind w:left="-110" w:right="-2" w:firstLine="550"/>
        <w:rPr>
          <w:kern w:val="0"/>
          <w:sz w:val="28"/>
          <w:szCs w:val="28"/>
          <w:lang w:eastAsia="en-US"/>
        </w:rPr>
      </w:pPr>
      <w:r>
        <w:rPr>
          <w:kern w:val="0"/>
          <w:sz w:val="28"/>
          <w:szCs w:val="28"/>
          <w:lang w:eastAsia="en-US"/>
        </w:rPr>
        <w:t>- оценка имущества 20,0 тыс. рублей;</w:t>
      </w:r>
    </w:p>
    <w:p>
      <w:pPr>
        <w:pStyle w:val="112"/>
        <w:snapToGrid w:val="false"/>
        <w:ind w:left="0" w:right="-2" w:firstLine="440"/>
        <w:rPr/>
      </w:pPr>
      <w:r>
        <w:rPr>
          <w:sz w:val="28"/>
          <w:szCs w:val="28"/>
        </w:rPr>
        <w:t xml:space="preserve">- публикация информационных сообщений </w:t>
      </w:r>
      <w:r>
        <w:rPr>
          <w:kern w:val="0"/>
          <w:sz w:val="28"/>
          <w:szCs w:val="28"/>
          <w:lang w:eastAsia="en-US"/>
        </w:rPr>
        <w:t>100,0 тыс. рублей;</w:t>
      </w:r>
    </w:p>
    <w:p>
      <w:pPr>
        <w:pStyle w:val="112"/>
        <w:snapToGrid w:val="false"/>
        <w:ind w:left="0" w:right="-2" w:firstLine="440"/>
        <w:rPr/>
      </w:pPr>
      <w:r>
        <w:rPr>
          <w:sz w:val="28"/>
          <w:szCs w:val="28"/>
        </w:rPr>
        <w:t>-формирование земельных участков для льготной категории граждан и реализации с торгов 100,0 тыс. рублей</w:t>
      </w:r>
      <w:r>
        <w:rPr>
          <w:kern w:val="0"/>
          <w:sz w:val="28"/>
          <w:szCs w:val="28"/>
          <w:lang w:eastAsia="en-US"/>
        </w:rPr>
        <w:t>;</w:t>
      </w:r>
    </w:p>
    <w:p>
      <w:pPr>
        <w:pStyle w:val="112"/>
        <w:snapToGrid w:val="false"/>
        <w:ind w:left="0" w:right="-2" w:firstLine="440"/>
        <w:rPr>
          <w:bCs/>
          <w:color w:val="000000"/>
          <w:sz w:val="28"/>
          <w:szCs w:val="28"/>
        </w:rPr>
      </w:pPr>
      <w:r>
        <w:rPr>
          <w:bCs/>
          <w:color w:val="000000"/>
          <w:sz w:val="28"/>
          <w:szCs w:val="28"/>
        </w:rPr>
      </w:r>
    </w:p>
    <w:p>
      <w:pPr>
        <w:pStyle w:val="NoSpacing"/>
        <w:bidi w:val="0"/>
        <w:jc w:val="center"/>
        <w:rPr/>
      </w:pPr>
      <w:r>
        <w:rPr>
          <w:rFonts w:cs="Times New Roman" w:ascii="Times New Roman" w:hAnsi="Times New Roman"/>
          <w:b/>
          <w:color w:val="000000"/>
          <w:sz w:val="28"/>
          <w:szCs w:val="28"/>
        </w:rPr>
        <w:t xml:space="preserve">Муниципальная программа  </w:t>
      </w:r>
      <w:r>
        <w:rPr>
          <w:rFonts w:cs="Times New Roman" w:ascii="Times New Roman" w:hAnsi="Times New Roman"/>
          <w:b/>
          <w:sz w:val="28"/>
          <w:szCs w:val="28"/>
        </w:rPr>
        <w:t>«Создание комфортной среды в муниципальном образовании «Чердаклинское  городское поселение» Чердаклинского района Ульяновской области»</w:t>
      </w:r>
    </w:p>
    <w:p>
      <w:pPr>
        <w:pStyle w:val="Normal"/>
        <w:ind w:left="0" w:right="0" w:firstLine="708"/>
        <w:jc w:val="both"/>
        <w:rPr>
          <w:b/>
          <w:b/>
          <w:color w:val="000000"/>
          <w:sz w:val="28"/>
          <w:szCs w:val="28"/>
          <w:u w:val="single"/>
        </w:rPr>
      </w:pPr>
      <w:r>
        <w:rPr>
          <w:b/>
          <w:color w:val="000000"/>
          <w:sz w:val="28"/>
          <w:szCs w:val="28"/>
          <w:u w:val="single"/>
        </w:rPr>
        <w:t>Цель:</w:t>
      </w:r>
    </w:p>
    <w:p>
      <w:pPr>
        <w:pStyle w:val="NoSpacing"/>
        <w:bidi w:val="0"/>
        <w:jc w:val="both"/>
        <w:rPr/>
      </w:pPr>
      <w:r>
        <w:rPr>
          <w:rFonts w:cs="Times New Roman" w:ascii="Times New Roman" w:hAnsi="Times New Roman"/>
          <w:sz w:val="28"/>
          <w:szCs w:val="28"/>
        </w:rPr>
        <w:t xml:space="preserve">           </w:t>
      </w:r>
      <w:r>
        <w:rPr>
          <w:rFonts w:cs="Times New Roman" w:ascii="Times New Roman" w:hAnsi="Times New Roman"/>
          <w:sz w:val="28"/>
          <w:szCs w:val="28"/>
        </w:rPr>
        <w:t>- повышение уровня благоустройства на территории муниципального образования «Чердаклинское городское поселение» Чердаклинского района Ульяновской области.</w:t>
      </w:r>
    </w:p>
    <w:p>
      <w:pPr>
        <w:pStyle w:val="ConsPlusNormal1"/>
        <w:bidi w:val="0"/>
        <w:spacing w:before="0" w:after="0"/>
        <w:ind w:left="0" w:right="0" w:firstLine="709"/>
        <w:contextualSpacing/>
        <w:jc w:val="both"/>
        <w:rPr>
          <w:rFonts w:ascii="Times New Roman" w:hAnsi="Times New Roman" w:cs="Times New Roman"/>
          <w:b/>
          <w:b/>
          <w:color w:val="000000"/>
          <w:sz w:val="28"/>
          <w:szCs w:val="28"/>
          <w:u w:val="single"/>
        </w:rPr>
      </w:pPr>
      <w:r>
        <w:rPr>
          <w:rFonts w:cs="Times New Roman" w:ascii="Times New Roman" w:hAnsi="Times New Roman"/>
          <w:b/>
          <w:color w:val="000000"/>
          <w:sz w:val="28"/>
          <w:szCs w:val="28"/>
          <w:u w:val="single"/>
        </w:rPr>
        <w:t>Задачи:</w:t>
      </w:r>
    </w:p>
    <w:p>
      <w:pPr>
        <w:pStyle w:val="NoSpacing"/>
        <w:bidi w:val="0"/>
        <w:jc w:val="both"/>
        <w:rPr/>
      </w:pPr>
      <w:r>
        <w:rPr>
          <w:rFonts w:cs="Times New Roman" w:ascii="Times New Roman" w:hAnsi="Times New Roman"/>
          <w:sz w:val="28"/>
          <w:szCs w:val="28"/>
        </w:rPr>
        <w:t xml:space="preserve">              </w:t>
      </w:r>
      <w:r>
        <w:rPr>
          <w:rFonts w:cs="Times New Roman" w:ascii="Times New Roman" w:hAnsi="Times New Roman"/>
          <w:sz w:val="28"/>
          <w:szCs w:val="28"/>
        </w:rPr>
        <w:t>- повышение уровня благоустройства дворовых территорий муниципального образования «Чердаклинское городское поселение» Чердаклинского района Ульяновской области;</w:t>
      </w:r>
    </w:p>
    <w:p>
      <w:pPr>
        <w:pStyle w:val="NoSpacing"/>
        <w:bidi w:val="0"/>
        <w:jc w:val="both"/>
        <w:rPr/>
      </w:pPr>
      <w:r>
        <w:rPr>
          <w:rFonts w:cs="Times New Roman" w:ascii="Times New Roman" w:hAnsi="Times New Roman"/>
          <w:sz w:val="28"/>
          <w:szCs w:val="28"/>
        </w:rPr>
        <w:t xml:space="preserve">            </w:t>
      </w:r>
      <w:r>
        <w:rPr>
          <w:rFonts w:cs="Times New Roman" w:ascii="Times New Roman" w:hAnsi="Times New Roman"/>
          <w:sz w:val="28"/>
          <w:szCs w:val="28"/>
        </w:rPr>
        <w:t>- повышение уровня благоустройства территорий общего пользования муниципального образования «Чердаклинское городское поселение» Чердаклинского района Ульяновской области;</w:t>
      </w:r>
    </w:p>
    <w:p>
      <w:pPr>
        <w:pStyle w:val="NoSpacing"/>
        <w:bidi w:val="0"/>
        <w:jc w:val="both"/>
        <w:rPr/>
      </w:pPr>
      <w:r>
        <w:rPr>
          <w:rFonts w:cs="Times New Roman" w:ascii="Times New Roman" w:hAnsi="Times New Roman"/>
          <w:sz w:val="28"/>
          <w:szCs w:val="28"/>
        </w:rPr>
        <w:t xml:space="preserve">          </w:t>
      </w:r>
      <w:r>
        <w:rPr>
          <w:rFonts w:cs="Times New Roman" w:ascii="Times New Roman" w:hAnsi="Times New Roman"/>
          <w:sz w:val="28"/>
          <w:szCs w:val="28"/>
        </w:rPr>
        <w:t>- благоустройство объектов социальной сферы, находящихся в муниципальной собственности;</w:t>
      </w:r>
    </w:p>
    <w:p>
      <w:pPr>
        <w:pStyle w:val="Normal"/>
        <w:spacing w:before="0" w:after="0"/>
        <w:contextualSpacing/>
        <w:jc w:val="both"/>
        <w:rPr/>
      </w:pPr>
      <w:r>
        <w:rPr>
          <w:b/>
          <w:sz w:val="28"/>
          <w:szCs w:val="28"/>
        </w:rPr>
        <w:t xml:space="preserve">               </w:t>
      </w:r>
      <w:r>
        <w:rPr>
          <w:b/>
          <w:sz w:val="28"/>
          <w:szCs w:val="28"/>
        </w:rPr>
        <w:t>- повышение уровня заинтересованности граждан, организаций в реализацию мероприятий по благоустройству территории муниципального образования «Чердаклинское городское поселение» Чердаклинского района Ульяновской области.</w:t>
      </w:r>
    </w:p>
    <w:tbl>
      <w:tblPr>
        <w:tblW w:w="9591" w:type="dxa"/>
        <w:jc w:val="left"/>
        <w:tblInd w:w="-118" w:type="dxa"/>
        <w:tblCellMar>
          <w:top w:w="0" w:type="dxa"/>
          <w:left w:w="108" w:type="dxa"/>
          <w:bottom w:w="0" w:type="dxa"/>
          <w:right w:w="108" w:type="dxa"/>
        </w:tblCellMar>
      </w:tblPr>
      <w:tblGrid>
        <w:gridCol w:w="2364"/>
        <w:gridCol w:w="2340"/>
        <w:gridCol w:w="2340"/>
        <w:gridCol w:w="2547"/>
      </w:tblGrid>
      <w:tr>
        <w:trPr>
          <w:trHeight w:val="400" w:hRule="atLeast"/>
        </w:trPr>
        <w:tc>
          <w:tcPr>
            <w:tcW w:w="959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Объём средств, предусмотренный на реализацию программы, тыс. рублей</w:t>
            </w:r>
          </w:p>
        </w:tc>
      </w:tr>
      <w:tr>
        <w:trPr>
          <w:trHeight w:val="458" w:hRule="atLeast"/>
        </w:trPr>
        <w:tc>
          <w:tcPr>
            <w:tcW w:w="2364"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2020 год</w:t>
            </w:r>
          </w:p>
          <w:p>
            <w:pPr>
              <w:pStyle w:val="Normal"/>
              <w:spacing w:before="0" w:after="0"/>
              <w:contextualSpacing/>
              <w:jc w:val="center"/>
              <w:rPr>
                <w:color w:val="000000"/>
                <w:sz w:val="28"/>
                <w:szCs w:val="28"/>
              </w:rPr>
            </w:pPr>
            <w:r>
              <w:rPr>
                <w:color w:val="000000"/>
                <w:sz w:val="28"/>
                <w:szCs w:val="28"/>
              </w:rPr>
              <w:t>(по состоянию на 01.01.2020)</w:t>
            </w:r>
          </w:p>
        </w:tc>
        <w:tc>
          <w:tcPr>
            <w:tcW w:w="2340"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2021 год</w:t>
            </w:r>
          </w:p>
        </w:tc>
        <w:tc>
          <w:tcPr>
            <w:tcW w:w="2340"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2022 год</w:t>
            </w:r>
          </w:p>
        </w:tc>
        <w:tc>
          <w:tcPr>
            <w:tcW w:w="25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2023 год</w:t>
            </w:r>
          </w:p>
        </w:tc>
      </w:tr>
      <w:tr>
        <w:trPr>
          <w:trHeight w:val="60" w:hRule="atLeast"/>
        </w:trPr>
        <w:tc>
          <w:tcPr>
            <w:tcW w:w="2364"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400,0</w:t>
            </w:r>
          </w:p>
        </w:tc>
        <w:tc>
          <w:tcPr>
            <w:tcW w:w="2340"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200,0</w:t>
            </w:r>
          </w:p>
        </w:tc>
        <w:tc>
          <w:tcPr>
            <w:tcW w:w="2340"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200,0</w:t>
            </w:r>
          </w:p>
        </w:tc>
        <w:tc>
          <w:tcPr>
            <w:tcW w:w="25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0"/>
              <w:contextualSpacing/>
              <w:jc w:val="center"/>
              <w:rPr>
                <w:bCs/>
                <w:color w:val="000000"/>
                <w:sz w:val="28"/>
                <w:szCs w:val="28"/>
              </w:rPr>
            </w:pPr>
            <w:r>
              <w:rPr>
                <w:bCs/>
                <w:color w:val="000000"/>
                <w:sz w:val="28"/>
                <w:szCs w:val="28"/>
              </w:rPr>
            </w:r>
          </w:p>
        </w:tc>
      </w:tr>
    </w:tbl>
    <w:p>
      <w:pPr>
        <w:pStyle w:val="Normal"/>
        <w:spacing w:before="0" w:after="0"/>
        <w:ind w:left="0" w:right="0" w:firstLine="709"/>
        <w:contextualSpacing/>
        <w:jc w:val="both"/>
        <w:rPr>
          <w:color w:val="000000"/>
          <w:sz w:val="28"/>
          <w:szCs w:val="28"/>
        </w:rPr>
      </w:pPr>
      <w:r>
        <w:rPr>
          <w:color w:val="000000"/>
          <w:sz w:val="28"/>
          <w:szCs w:val="28"/>
        </w:rPr>
        <w:t>В рамках реализации данной муниципальной программы в бюджете предусмотрены средства на:</w:t>
      </w:r>
    </w:p>
    <w:p>
      <w:pPr>
        <w:pStyle w:val="112"/>
        <w:snapToGrid w:val="false"/>
        <w:ind w:left="-110" w:right="-2" w:firstLine="550"/>
        <w:rPr/>
      </w:pPr>
      <w:r>
        <w:rPr>
          <w:rFonts w:eastAsia="Times New Roman"/>
          <w:color w:val="000000"/>
          <w:sz w:val="28"/>
          <w:szCs w:val="28"/>
        </w:rPr>
        <w:t xml:space="preserve">      </w:t>
      </w:r>
      <w:r>
        <w:rPr>
          <w:color w:val="000000"/>
          <w:sz w:val="28"/>
          <w:szCs w:val="28"/>
        </w:rPr>
        <w:t xml:space="preserve">- </w:t>
      </w:r>
      <w:r>
        <w:rPr>
          <w:kern w:val="0"/>
          <w:sz w:val="28"/>
          <w:szCs w:val="28"/>
          <w:lang w:eastAsia="en-US"/>
        </w:rPr>
        <w:t>благоустройство дворовых территорий многоквартирных домов в 2021-2022 годах в сумме 200,0 тыс. рублей ежегодно.</w:t>
      </w:r>
    </w:p>
    <w:p>
      <w:pPr>
        <w:pStyle w:val="Normal"/>
        <w:jc w:val="center"/>
        <w:rPr>
          <w:b/>
          <w:b/>
          <w:kern w:val="0"/>
          <w:sz w:val="28"/>
          <w:szCs w:val="28"/>
          <w:lang w:eastAsia="en-US"/>
        </w:rPr>
      </w:pPr>
      <w:r>
        <w:rPr>
          <w:b/>
          <w:kern w:val="0"/>
          <w:sz w:val="28"/>
          <w:szCs w:val="28"/>
          <w:lang w:eastAsia="en-US"/>
        </w:rPr>
      </w:r>
    </w:p>
    <w:p>
      <w:pPr>
        <w:pStyle w:val="Normal"/>
        <w:jc w:val="center"/>
        <w:rPr>
          <w:b/>
          <w:b/>
          <w:sz w:val="28"/>
          <w:szCs w:val="28"/>
        </w:rPr>
      </w:pPr>
      <w:r>
        <w:rPr>
          <w:b/>
          <w:sz w:val="28"/>
          <w:szCs w:val="28"/>
        </w:rPr>
        <w:t xml:space="preserve">Муниципальная программа «Ремонт автомобильных дорог общего пользования, находящихся в собственности муниципального образования  «Чердаклинское городское поселение» Чердаклинского района Ульяновской области» </w:t>
      </w:r>
    </w:p>
    <w:p>
      <w:pPr>
        <w:pStyle w:val="Normal"/>
        <w:ind w:left="0" w:right="0" w:firstLine="708"/>
        <w:jc w:val="both"/>
        <w:rPr>
          <w:b/>
          <w:b/>
          <w:color w:val="000000"/>
          <w:sz w:val="28"/>
          <w:szCs w:val="28"/>
          <w:u w:val="single"/>
        </w:rPr>
      </w:pPr>
      <w:r>
        <w:rPr>
          <w:b/>
          <w:color w:val="000000"/>
          <w:sz w:val="28"/>
          <w:szCs w:val="28"/>
          <w:u w:val="single"/>
        </w:rPr>
        <w:t>Цель:</w:t>
      </w:r>
    </w:p>
    <w:p>
      <w:pPr>
        <w:pStyle w:val="Normal"/>
        <w:autoSpaceDE w:val="false"/>
        <w:jc w:val="both"/>
        <w:rPr/>
      </w:pPr>
      <w:r>
        <w:rPr>
          <w:color w:val="FF0000"/>
          <w:sz w:val="28"/>
          <w:szCs w:val="28"/>
        </w:rPr>
        <w:t xml:space="preserve">              </w:t>
      </w:r>
      <w:r>
        <w:rPr>
          <w:sz w:val="28"/>
          <w:szCs w:val="28"/>
        </w:rPr>
        <w:t>-обеспечение сохранности отремонтированных автомобильных дорог общего пользования;</w:t>
      </w:r>
    </w:p>
    <w:p>
      <w:pPr>
        <w:pStyle w:val="NoSpacing"/>
        <w:bidi w:val="0"/>
        <w:jc w:val="both"/>
        <w:rPr/>
      </w:pPr>
      <w:r>
        <w:rPr>
          <w:rFonts w:cs="Times New Roman" w:ascii="Times New Roman" w:hAnsi="Times New Roman"/>
          <w:sz w:val="28"/>
          <w:szCs w:val="28"/>
        </w:rPr>
        <w:t xml:space="preserve">            </w:t>
      </w:r>
      <w:r>
        <w:rPr>
          <w:rFonts w:cs="Times New Roman" w:ascii="Times New Roman" w:hAnsi="Times New Roman"/>
          <w:sz w:val="28"/>
          <w:szCs w:val="28"/>
        </w:rPr>
        <w:t>-приведение  автомобильных дорог общего пользования в нормативное  состояние и снижение аварийности на отремонтированных автомобильных              дорогах.</w:t>
      </w:r>
    </w:p>
    <w:p>
      <w:pPr>
        <w:pStyle w:val="ConsPlusNormal1"/>
        <w:bidi w:val="0"/>
        <w:spacing w:before="0" w:after="0"/>
        <w:ind w:left="0" w:right="0" w:firstLine="709"/>
        <w:contextualSpacing/>
        <w:jc w:val="both"/>
        <w:rPr>
          <w:rFonts w:ascii="Times New Roman" w:hAnsi="Times New Roman" w:cs="Times New Roman"/>
          <w:b/>
          <w:b/>
          <w:sz w:val="28"/>
          <w:szCs w:val="28"/>
          <w:u w:val="single"/>
        </w:rPr>
      </w:pPr>
      <w:r>
        <w:rPr>
          <w:rFonts w:cs="Times New Roman" w:ascii="Times New Roman" w:hAnsi="Times New Roman"/>
          <w:b/>
          <w:sz w:val="28"/>
          <w:szCs w:val="28"/>
          <w:u w:val="single"/>
        </w:rPr>
        <w:t>Задачи:</w:t>
      </w:r>
    </w:p>
    <w:p>
      <w:pPr>
        <w:pStyle w:val="NoSpacing"/>
        <w:bidi w:val="0"/>
        <w:jc w:val="both"/>
        <w:rPr/>
      </w:pPr>
      <w:r>
        <w:rPr>
          <w:rFonts w:cs="Times New Roman" w:ascii="Times New Roman" w:hAnsi="Times New Roman"/>
          <w:color w:val="FF0000"/>
          <w:sz w:val="28"/>
          <w:szCs w:val="28"/>
        </w:rPr>
        <w:t xml:space="preserve">         </w:t>
      </w:r>
      <w:r>
        <w:rPr>
          <w:rFonts w:cs="Times New Roman" w:ascii="Times New Roman" w:hAnsi="Times New Roman"/>
          <w:sz w:val="28"/>
          <w:szCs w:val="28"/>
        </w:rPr>
        <w:t xml:space="preserve"> </w:t>
      </w:r>
      <w:r>
        <w:rPr>
          <w:rFonts w:cs="Times New Roman" w:ascii="Times New Roman" w:hAnsi="Times New Roman"/>
          <w:sz w:val="28"/>
          <w:szCs w:val="28"/>
        </w:rPr>
        <w:t>-улучшение качества автомобильных дорог;</w:t>
      </w:r>
    </w:p>
    <w:p>
      <w:pPr>
        <w:pStyle w:val="Normal"/>
        <w:autoSpaceDE w:val="false"/>
        <w:jc w:val="both"/>
        <w:rPr/>
      </w:pPr>
      <w:r>
        <w:rPr>
          <w:color w:val="000000"/>
          <w:sz w:val="28"/>
          <w:szCs w:val="28"/>
        </w:rPr>
        <w:t xml:space="preserve">          </w:t>
      </w:r>
      <w:r>
        <w:rPr>
          <w:color w:val="000000"/>
          <w:sz w:val="28"/>
          <w:szCs w:val="28"/>
        </w:rPr>
        <w:t>-снижение аварийности;</w:t>
      </w:r>
    </w:p>
    <w:p>
      <w:pPr>
        <w:pStyle w:val="Normal"/>
        <w:autoSpaceDE w:val="false"/>
        <w:jc w:val="both"/>
        <w:rPr/>
      </w:pPr>
      <w:r>
        <w:rPr>
          <w:color w:val="000000"/>
          <w:sz w:val="28"/>
          <w:szCs w:val="28"/>
        </w:rPr>
        <w:t xml:space="preserve">         </w:t>
      </w:r>
      <w:r>
        <w:rPr>
          <w:color w:val="000000"/>
          <w:sz w:val="28"/>
          <w:szCs w:val="28"/>
        </w:rPr>
        <w:t>-увеличение дополнительных автомобильных дорог с твердым покрытием.</w:t>
      </w:r>
    </w:p>
    <w:tbl>
      <w:tblPr>
        <w:tblW w:w="9591" w:type="dxa"/>
        <w:jc w:val="left"/>
        <w:tblInd w:w="-118" w:type="dxa"/>
        <w:tblCellMar>
          <w:top w:w="0" w:type="dxa"/>
          <w:left w:w="108" w:type="dxa"/>
          <w:bottom w:w="0" w:type="dxa"/>
          <w:right w:w="108" w:type="dxa"/>
        </w:tblCellMar>
      </w:tblPr>
      <w:tblGrid>
        <w:gridCol w:w="2361"/>
        <w:gridCol w:w="2344"/>
        <w:gridCol w:w="2344"/>
        <w:gridCol w:w="2542"/>
      </w:tblGrid>
      <w:tr>
        <w:trPr>
          <w:trHeight w:val="400" w:hRule="atLeast"/>
        </w:trPr>
        <w:tc>
          <w:tcPr>
            <w:tcW w:w="959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sz w:val="28"/>
                <w:szCs w:val="28"/>
              </w:rPr>
            </w:pPr>
            <w:r>
              <w:rPr>
                <w:sz w:val="28"/>
                <w:szCs w:val="28"/>
              </w:rPr>
              <w:t>Объём средств, предусмотренный на реализацию программы, тыс. рублей</w:t>
            </w:r>
          </w:p>
        </w:tc>
      </w:tr>
      <w:tr>
        <w:trPr>
          <w:trHeight w:val="458" w:hRule="atLeast"/>
        </w:trPr>
        <w:tc>
          <w:tcPr>
            <w:tcW w:w="2361"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sz w:val="28"/>
                <w:szCs w:val="28"/>
              </w:rPr>
            </w:pPr>
            <w:r>
              <w:rPr>
                <w:sz w:val="28"/>
                <w:szCs w:val="28"/>
              </w:rPr>
              <w:t>2020 год</w:t>
            </w:r>
          </w:p>
          <w:p>
            <w:pPr>
              <w:pStyle w:val="Normal"/>
              <w:spacing w:before="0" w:after="0"/>
              <w:contextualSpacing/>
              <w:jc w:val="center"/>
              <w:rPr>
                <w:sz w:val="28"/>
                <w:szCs w:val="28"/>
              </w:rPr>
            </w:pPr>
            <w:r>
              <w:rPr>
                <w:sz w:val="28"/>
                <w:szCs w:val="28"/>
              </w:rPr>
              <w:t>(по состоянию на 01.01.2020)</w:t>
            </w:r>
          </w:p>
        </w:tc>
        <w:tc>
          <w:tcPr>
            <w:tcW w:w="2344"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sz w:val="28"/>
                <w:szCs w:val="28"/>
              </w:rPr>
            </w:pPr>
            <w:r>
              <w:rPr>
                <w:sz w:val="28"/>
                <w:szCs w:val="28"/>
              </w:rPr>
              <w:t>2021 год</w:t>
            </w:r>
          </w:p>
        </w:tc>
        <w:tc>
          <w:tcPr>
            <w:tcW w:w="2344"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sz w:val="28"/>
                <w:szCs w:val="28"/>
              </w:rPr>
            </w:pPr>
            <w:r>
              <w:rPr>
                <w:sz w:val="28"/>
                <w:szCs w:val="28"/>
              </w:rPr>
              <w:t>2022 год</w:t>
            </w:r>
          </w:p>
        </w:tc>
        <w:tc>
          <w:tcPr>
            <w:tcW w:w="25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sz w:val="28"/>
                <w:szCs w:val="28"/>
              </w:rPr>
            </w:pPr>
            <w:r>
              <w:rPr>
                <w:sz w:val="28"/>
                <w:szCs w:val="28"/>
              </w:rPr>
              <w:t>2023 год</w:t>
            </w:r>
          </w:p>
        </w:tc>
      </w:tr>
      <w:tr>
        <w:trPr>
          <w:trHeight w:val="60" w:hRule="atLeast"/>
        </w:trPr>
        <w:tc>
          <w:tcPr>
            <w:tcW w:w="2361"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6 767,9</w:t>
            </w:r>
          </w:p>
        </w:tc>
        <w:tc>
          <w:tcPr>
            <w:tcW w:w="2344"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6 200,9</w:t>
            </w:r>
          </w:p>
        </w:tc>
        <w:tc>
          <w:tcPr>
            <w:tcW w:w="2344"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6 626,6</w:t>
            </w:r>
          </w:p>
        </w:tc>
        <w:tc>
          <w:tcPr>
            <w:tcW w:w="25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0"/>
              <w:contextualSpacing/>
              <w:jc w:val="center"/>
              <w:rPr>
                <w:bCs/>
                <w:color w:val="000000"/>
                <w:sz w:val="28"/>
                <w:szCs w:val="28"/>
              </w:rPr>
            </w:pPr>
            <w:r>
              <w:rPr>
                <w:bCs/>
                <w:color w:val="000000"/>
                <w:sz w:val="28"/>
                <w:szCs w:val="28"/>
              </w:rPr>
            </w:r>
          </w:p>
        </w:tc>
      </w:tr>
    </w:tbl>
    <w:p>
      <w:pPr>
        <w:pStyle w:val="Normal"/>
        <w:spacing w:before="0" w:after="0"/>
        <w:ind w:left="0" w:right="0" w:firstLine="709"/>
        <w:contextualSpacing/>
        <w:jc w:val="both"/>
        <w:rPr>
          <w:color w:val="000000"/>
          <w:sz w:val="28"/>
          <w:szCs w:val="28"/>
        </w:rPr>
      </w:pPr>
      <w:r>
        <w:rPr>
          <w:color w:val="000000"/>
          <w:sz w:val="28"/>
          <w:szCs w:val="28"/>
        </w:rPr>
        <w:t>В рамках реализации данной муниципальной программы в бюджете предусмотрены средства на:</w:t>
      </w:r>
    </w:p>
    <w:p>
      <w:pPr>
        <w:pStyle w:val="112"/>
        <w:snapToGrid w:val="false"/>
        <w:ind w:left="-110" w:right="-2" w:firstLine="550"/>
        <w:rPr/>
      </w:pPr>
      <w:r>
        <w:rPr>
          <w:color w:val="000000"/>
          <w:sz w:val="28"/>
          <w:szCs w:val="28"/>
        </w:rPr>
        <w:t xml:space="preserve">- </w:t>
      </w:r>
      <w:r>
        <w:rPr>
          <w:kern w:val="0"/>
          <w:sz w:val="28"/>
          <w:szCs w:val="28"/>
          <w:lang w:eastAsia="en-US"/>
        </w:rPr>
        <w:t xml:space="preserve">народный бюджет </w:t>
      </w:r>
      <w:r>
        <w:rPr>
          <w:color w:val="000000"/>
          <w:sz w:val="28"/>
          <w:szCs w:val="28"/>
        </w:rPr>
        <w:t xml:space="preserve">на 2021 - 2022 годы  </w:t>
      </w:r>
      <w:r>
        <w:rPr>
          <w:kern w:val="0"/>
          <w:sz w:val="28"/>
          <w:szCs w:val="28"/>
          <w:lang w:eastAsia="en-US"/>
        </w:rPr>
        <w:t>1 000,0 тыс. рублей ежегодно;</w:t>
      </w:r>
    </w:p>
    <w:p>
      <w:pPr>
        <w:pStyle w:val="112"/>
        <w:snapToGrid w:val="false"/>
        <w:ind w:left="-110" w:right="-2" w:firstLine="550"/>
        <w:rPr>
          <w:kern w:val="0"/>
          <w:sz w:val="28"/>
          <w:szCs w:val="28"/>
          <w:lang w:eastAsia="en-US"/>
        </w:rPr>
      </w:pPr>
      <w:r>
        <w:rPr>
          <w:kern w:val="0"/>
          <w:sz w:val="28"/>
          <w:szCs w:val="28"/>
          <w:lang w:eastAsia="en-US"/>
        </w:rPr>
        <w:t>- ремонт дорог в 2021 году в сумме  3 000,0 тыс. рублей, в 2022 году в сумме 3 181,1  тыс. рублей;</w:t>
      </w:r>
    </w:p>
    <w:p>
      <w:pPr>
        <w:pStyle w:val="Normal"/>
        <w:jc w:val="both"/>
        <w:rPr/>
      </w:pPr>
      <w:r>
        <w:rPr>
          <w:sz w:val="28"/>
          <w:szCs w:val="28"/>
        </w:rPr>
        <w:t xml:space="preserve">        </w:t>
      </w:r>
      <w:r>
        <w:rPr>
          <w:sz w:val="28"/>
          <w:szCs w:val="28"/>
        </w:rPr>
        <w:t>- дорожный фонд</w:t>
      </w:r>
      <w:r>
        <w:rPr>
          <w:color w:val="000000"/>
          <w:sz w:val="28"/>
          <w:szCs w:val="28"/>
        </w:rPr>
        <w:t xml:space="preserve"> 2021 году определенны в сумме </w:t>
      </w:r>
      <w:r>
        <w:rPr>
          <w:sz w:val="28"/>
          <w:szCs w:val="28"/>
        </w:rPr>
        <w:t xml:space="preserve">2 200,9 тыс. рублей, </w:t>
      </w:r>
      <w:r>
        <w:rPr>
          <w:color w:val="000000"/>
          <w:sz w:val="28"/>
          <w:szCs w:val="28"/>
        </w:rPr>
        <w:t>определенны на 2022 год  в сумме–  2 445,5 тыс. рублей.</w:t>
      </w:r>
    </w:p>
    <w:p>
      <w:pPr>
        <w:pStyle w:val="Normal"/>
        <w:jc w:val="center"/>
        <w:rPr/>
      </w:pPr>
      <w:r>
        <w:rPr>
          <w:b/>
          <w:sz w:val="28"/>
          <w:szCs w:val="28"/>
        </w:rPr>
        <w:t>Муниципальная программа «</w:t>
      </w:r>
      <w:r>
        <w:rPr>
          <w:b/>
          <w:bCs/>
          <w:sz w:val="28"/>
          <w:szCs w:val="28"/>
        </w:rPr>
        <w:t>Пятилетка благоустройства  на территории муниципального образования «Чердаклинское городское поселение» Чердаклинского района Ульяновской области</w:t>
      </w:r>
      <w:r>
        <w:rPr>
          <w:b/>
          <w:sz w:val="28"/>
          <w:szCs w:val="28"/>
        </w:rPr>
        <w:t xml:space="preserve">» </w:t>
      </w:r>
    </w:p>
    <w:p>
      <w:pPr>
        <w:pStyle w:val="Normal"/>
        <w:ind w:left="0" w:right="0" w:firstLine="708"/>
        <w:jc w:val="both"/>
        <w:rPr>
          <w:b/>
          <w:b/>
          <w:sz w:val="28"/>
          <w:szCs w:val="28"/>
          <w:u w:val="single"/>
        </w:rPr>
      </w:pPr>
      <w:r>
        <w:rPr>
          <w:b/>
          <w:sz w:val="28"/>
          <w:szCs w:val="28"/>
          <w:u w:val="single"/>
        </w:rPr>
        <w:t>Цель:</w:t>
      </w:r>
    </w:p>
    <w:p>
      <w:pPr>
        <w:pStyle w:val="Normal"/>
        <w:tabs>
          <w:tab w:val="clear" w:pos="708"/>
          <w:tab w:val="left" w:pos="924" w:leader="none"/>
        </w:tabs>
        <w:jc w:val="both"/>
        <w:rPr/>
      </w:pPr>
      <w:r>
        <w:rPr>
          <w:sz w:val="28"/>
          <w:szCs w:val="28"/>
        </w:rPr>
        <w:tab/>
      </w:r>
      <w:r>
        <w:rPr>
          <w:color w:val="FF0000"/>
          <w:sz w:val="28"/>
          <w:szCs w:val="28"/>
        </w:rPr>
        <w:t xml:space="preserve">  </w:t>
      </w:r>
      <w:r>
        <w:rPr>
          <w:color w:val="000000"/>
          <w:sz w:val="28"/>
          <w:szCs w:val="28"/>
        </w:rPr>
        <w:t>-повышение уровня внешнего благоустройства и санитарного содержания населенных пунктов муниципального образования «Чердаклинское городское поселение» Чердаклинского района Ульяновской области;</w:t>
      </w:r>
    </w:p>
    <w:p>
      <w:pPr>
        <w:pStyle w:val="NoSpacing"/>
        <w:bidi w:val="0"/>
        <w:jc w:val="both"/>
        <w:rPr/>
      </w:pPr>
      <w:r>
        <w:rPr>
          <w:rFonts w:cs="Times New Roman" w:ascii="Times New Roman" w:hAnsi="Times New Roman"/>
          <w:sz w:val="28"/>
          <w:szCs w:val="28"/>
        </w:rPr>
        <w:t xml:space="preserve">         </w:t>
      </w:r>
      <w:r>
        <w:rPr>
          <w:rFonts w:cs="Times New Roman" w:ascii="Times New Roman" w:hAnsi="Times New Roman"/>
          <w:sz w:val="28"/>
          <w:szCs w:val="28"/>
        </w:rPr>
        <w:t>-улучшение архитектурного облика населенных пунктов расположенных на территории муниципального образования «Чердаклинское городское поселение» Чердаклинского района Ульяновской области;</w:t>
      </w:r>
    </w:p>
    <w:p>
      <w:pPr>
        <w:pStyle w:val="NoSpacing"/>
        <w:bidi w:val="0"/>
        <w:jc w:val="both"/>
        <w:rPr/>
      </w:pPr>
      <w:r>
        <w:rPr>
          <w:rFonts w:cs="Times New Roman" w:ascii="Times New Roman" w:hAnsi="Times New Roman"/>
          <w:sz w:val="28"/>
          <w:szCs w:val="28"/>
        </w:rPr>
        <w:t xml:space="preserve">         </w:t>
      </w:r>
      <w:r>
        <w:rPr>
          <w:rFonts w:cs="Times New Roman" w:ascii="Times New Roman" w:hAnsi="Times New Roman"/>
          <w:sz w:val="28"/>
          <w:szCs w:val="28"/>
        </w:rPr>
        <w:t>-содержание муниципального жилищного фонда, а так же иных полномочий органов местного самоуправления  в соответствии с жилищным законодательством;</w:t>
      </w:r>
    </w:p>
    <w:p>
      <w:pPr>
        <w:pStyle w:val="NoSpacing"/>
        <w:bidi w:val="0"/>
        <w:jc w:val="both"/>
        <w:rPr/>
      </w:pPr>
      <w:r>
        <w:rPr>
          <w:rFonts w:cs="Times New Roman" w:ascii="Times New Roman" w:hAnsi="Times New Roman"/>
          <w:sz w:val="28"/>
          <w:szCs w:val="28"/>
        </w:rPr>
        <w:t xml:space="preserve">          </w:t>
      </w:r>
      <w:r>
        <w:rPr>
          <w:rFonts w:cs="Times New Roman" w:ascii="Times New Roman" w:hAnsi="Times New Roman"/>
          <w:sz w:val="28"/>
          <w:szCs w:val="28"/>
        </w:rPr>
        <w:t>- создание условий для занятия спортом и массового отдыха жителей населённых пунктов в границах муниципального образования "Чердаклинское городское поселение";</w:t>
      </w:r>
    </w:p>
    <w:p>
      <w:pPr>
        <w:pStyle w:val="NoSpacing"/>
        <w:bidi w:val="0"/>
        <w:jc w:val="both"/>
        <w:rPr/>
      </w:pPr>
      <w:r>
        <w:rPr>
          <w:rFonts w:cs="Times New Roman" w:ascii="Times New Roman" w:hAnsi="Times New Roman"/>
          <w:sz w:val="28"/>
          <w:szCs w:val="28"/>
        </w:rPr>
        <w:t xml:space="preserve">          </w:t>
      </w:r>
      <w:r>
        <w:rPr>
          <w:rFonts w:cs="Times New Roman" w:ascii="Times New Roman" w:hAnsi="Times New Roman"/>
          <w:sz w:val="28"/>
          <w:szCs w:val="28"/>
        </w:rPr>
        <w:t>- организация работ по благоустройству территорий населённых пунктов в границах муниципальное образование "Чердаклинское городское поселение", в том числе осуществление строительства, реконструкции, ремонта и содержание объектов внешнего благоустройства поселения, историко-архитектурных памятников, малых архитектурных форм, озеленение территории, организация  обустройства мест массового отдыха населения, в том числе на водных объектах.</w:t>
      </w:r>
    </w:p>
    <w:p>
      <w:pPr>
        <w:pStyle w:val="ConsPlusNormal1"/>
        <w:bidi w:val="0"/>
        <w:spacing w:before="0" w:after="0"/>
        <w:ind w:left="0" w:right="0" w:firstLine="709"/>
        <w:contextualSpacing/>
        <w:jc w:val="both"/>
        <w:rPr>
          <w:rFonts w:ascii="Times New Roman" w:hAnsi="Times New Roman" w:cs="Times New Roman"/>
          <w:b/>
          <w:b/>
          <w:sz w:val="28"/>
          <w:szCs w:val="28"/>
          <w:u w:val="single"/>
        </w:rPr>
      </w:pPr>
      <w:r>
        <w:rPr>
          <w:rFonts w:cs="Times New Roman" w:ascii="Times New Roman" w:hAnsi="Times New Roman"/>
          <w:b/>
          <w:sz w:val="28"/>
          <w:szCs w:val="28"/>
          <w:u w:val="single"/>
        </w:rPr>
        <w:t>Задачи:</w:t>
      </w:r>
    </w:p>
    <w:p>
      <w:pPr>
        <w:pStyle w:val="Normal"/>
        <w:autoSpaceDE w:val="false"/>
        <w:jc w:val="both"/>
        <w:rPr/>
      </w:pPr>
      <w:r>
        <w:rPr>
          <w:color w:val="000000"/>
          <w:sz w:val="28"/>
          <w:szCs w:val="28"/>
        </w:rPr>
        <w:t xml:space="preserve">        </w:t>
      </w:r>
      <w:r>
        <w:rPr>
          <w:color w:val="000000"/>
          <w:sz w:val="28"/>
          <w:szCs w:val="28"/>
        </w:rPr>
        <w:t>-</w:t>
      </w:r>
      <w:r>
        <w:rPr>
          <w:sz w:val="28"/>
          <w:szCs w:val="28"/>
        </w:rPr>
        <w:t>приведение в качественное состояние элементов благоустройства;</w:t>
      </w:r>
    </w:p>
    <w:p>
      <w:pPr>
        <w:pStyle w:val="NoSpacing"/>
        <w:bidi w:val="0"/>
        <w:jc w:val="both"/>
        <w:rPr/>
      </w:pPr>
      <w:r>
        <w:rPr>
          <w:rFonts w:cs="Times New Roman" w:ascii="Times New Roman" w:hAnsi="Times New Roman"/>
          <w:sz w:val="28"/>
          <w:szCs w:val="28"/>
        </w:rPr>
        <w:t xml:space="preserve">        </w:t>
      </w:r>
      <w:r>
        <w:rPr>
          <w:rFonts w:cs="Times New Roman" w:ascii="Times New Roman" w:hAnsi="Times New Roman"/>
          <w:sz w:val="28"/>
          <w:szCs w:val="28"/>
        </w:rPr>
        <w:t>-формирование мониторинга точек территориального развития в сфере улучшения архитектурного облика населенных пунктов муниципального образования «Чердаклинское городское поселение» Чердаклинского района Ульяновской области;</w:t>
      </w:r>
    </w:p>
    <w:p>
      <w:pPr>
        <w:pStyle w:val="NoSpacing"/>
        <w:bidi w:val="0"/>
        <w:jc w:val="both"/>
        <w:rPr/>
      </w:pPr>
      <w:r>
        <w:rPr>
          <w:rFonts w:cs="Times New Roman" w:ascii="Times New Roman" w:hAnsi="Times New Roman"/>
          <w:sz w:val="28"/>
          <w:szCs w:val="28"/>
        </w:rPr>
        <w:t xml:space="preserve">       </w:t>
      </w:r>
      <w:r>
        <w:rPr>
          <w:rFonts w:cs="Times New Roman" w:ascii="Times New Roman" w:hAnsi="Times New Roman"/>
          <w:sz w:val="28"/>
          <w:szCs w:val="28"/>
        </w:rPr>
        <w:t>-восстановление и реконструкция уличного освещения;</w:t>
      </w:r>
    </w:p>
    <w:p>
      <w:pPr>
        <w:pStyle w:val="NoSpacing"/>
        <w:bidi w:val="0"/>
        <w:jc w:val="both"/>
        <w:rPr/>
      </w:pPr>
      <w:r>
        <w:rPr>
          <w:rFonts w:cs="Times New Roman" w:ascii="Times New Roman" w:hAnsi="Times New Roman"/>
          <w:sz w:val="28"/>
          <w:szCs w:val="28"/>
        </w:rPr>
        <w:t xml:space="preserve">       </w:t>
      </w:r>
      <w:r>
        <w:rPr>
          <w:rFonts w:cs="Times New Roman" w:ascii="Times New Roman" w:hAnsi="Times New Roman"/>
          <w:sz w:val="28"/>
          <w:szCs w:val="28"/>
        </w:rPr>
        <w:t>-оздоровление санитарной экологической обстановки в поселке;</w:t>
      </w:r>
    </w:p>
    <w:p>
      <w:pPr>
        <w:pStyle w:val="NoSpacing"/>
        <w:bidi w:val="0"/>
        <w:jc w:val="both"/>
        <w:rPr/>
      </w:pPr>
      <w:r>
        <w:rPr>
          <w:rFonts w:cs="Times New Roman" w:ascii="Times New Roman" w:hAnsi="Times New Roman"/>
          <w:sz w:val="28"/>
          <w:szCs w:val="28"/>
        </w:rPr>
        <w:t xml:space="preserve">      </w:t>
      </w:r>
      <w:r>
        <w:rPr>
          <w:rFonts w:cs="Times New Roman" w:ascii="Times New Roman" w:hAnsi="Times New Roman"/>
          <w:sz w:val="28"/>
          <w:szCs w:val="28"/>
        </w:rPr>
        <w:t>-содержание на территории поселения мест захоронения и организация ритуальных услуг;</w:t>
      </w:r>
    </w:p>
    <w:p>
      <w:pPr>
        <w:pStyle w:val="NoSpacing"/>
        <w:bidi w:val="0"/>
        <w:jc w:val="both"/>
        <w:rPr/>
      </w:pPr>
      <w:r>
        <w:rPr>
          <w:rFonts w:cs="Times New Roman" w:ascii="Times New Roman" w:hAnsi="Times New Roman"/>
          <w:sz w:val="28"/>
          <w:szCs w:val="28"/>
        </w:rPr>
        <w:t xml:space="preserve">       </w:t>
      </w:r>
      <w:r>
        <w:rPr>
          <w:rFonts w:cs="Times New Roman" w:ascii="Times New Roman" w:hAnsi="Times New Roman"/>
          <w:sz w:val="28"/>
          <w:szCs w:val="28"/>
        </w:rPr>
        <w:t>-обеспечение сохранности и улучшения технического состояния многоквар</w:t>
      </w:r>
      <w:r>
        <w:rPr/>
        <w:t>тирных домов, расположенных на территории поселения.</w:t>
      </w:r>
    </w:p>
    <w:tbl>
      <w:tblPr>
        <w:tblW w:w="9591" w:type="dxa"/>
        <w:jc w:val="left"/>
        <w:tblInd w:w="-118" w:type="dxa"/>
        <w:tblCellMar>
          <w:top w:w="0" w:type="dxa"/>
          <w:left w:w="108" w:type="dxa"/>
          <w:bottom w:w="0" w:type="dxa"/>
          <w:right w:w="108" w:type="dxa"/>
        </w:tblCellMar>
      </w:tblPr>
      <w:tblGrid>
        <w:gridCol w:w="2364"/>
        <w:gridCol w:w="2346"/>
        <w:gridCol w:w="2336"/>
        <w:gridCol w:w="2545"/>
      </w:tblGrid>
      <w:tr>
        <w:trPr>
          <w:trHeight w:val="400" w:hRule="atLeast"/>
        </w:trPr>
        <w:tc>
          <w:tcPr>
            <w:tcW w:w="959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sz w:val="28"/>
                <w:szCs w:val="28"/>
              </w:rPr>
            </w:pPr>
            <w:r>
              <w:rPr>
                <w:sz w:val="28"/>
                <w:szCs w:val="28"/>
              </w:rPr>
              <w:t>Объём средств, предусмотренный на реализацию программы, тыс. рублей</w:t>
            </w:r>
          </w:p>
        </w:tc>
      </w:tr>
      <w:tr>
        <w:trPr>
          <w:trHeight w:val="458" w:hRule="atLeast"/>
        </w:trPr>
        <w:tc>
          <w:tcPr>
            <w:tcW w:w="2364"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sz w:val="28"/>
                <w:szCs w:val="28"/>
              </w:rPr>
            </w:pPr>
            <w:r>
              <w:rPr>
                <w:sz w:val="28"/>
                <w:szCs w:val="28"/>
              </w:rPr>
              <w:t>2020 год</w:t>
            </w:r>
          </w:p>
          <w:p>
            <w:pPr>
              <w:pStyle w:val="Normal"/>
              <w:spacing w:before="0" w:after="0"/>
              <w:contextualSpacing/>
              <w:jc w:val="center"/>
              <w:rPr>
                <w:sz w:val="28"/>
                <w:szCs w:val="28"/>
              </w:rPr>
            </w:pPr>
            <w:r>
              <w:rPr>
                <w:sz w:val="28"/>
                <w:szCs w:val="28"/>
              </w:rPr>
              <w:t>(по состоянию на 01.01.2020)</w:t>
            </w:r>
          </w:p>
        </w:tc>
        <w:tc>
          <w:tcPr>
            <w:tcW w:w="2346"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sz w:val="28"/>
                <w:szCs w:val="28"/>
              </w:rPr>
            </w:pPr>
            <w:r>
              <w:rPr>
                <w:sz w:val="28"/>
                <w:szCs w:val="28"/>
              </w:rPr>
              <w:t>2021 год</w:t>
            </w:r>
          </w:p>
        </w:tc>
        <w:tc>
          <w:tcPr>
            <w:tcW w:w="2336"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sz w:val="28"/>
                <w:szCs w:val="28"/>
              </w:rPr>
            </w:pPr>
            <w:r>
              <w:rPr>
                <w:sz w:val="28"/>
                <w:szCs w:val="28"/>
              </w:rPr>
              <w:t>2022 год</w:t>
            </w:r>
          </w:p>
        </w:tc>
        <w:tc>
          <w:tcPr>
            <w:tcW w:w="25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sz w:val="28"/>
                <w:szCs w:val="28"/>
              </w:rPr>
            </w:pPr>
            <w:r>
              <w:rPr>
                <w:sz w:val="28"/>
                <w:szCs w:val="28"/>
              </w:rPr>
              <w:t>2023 год</w:t>
            </w:r>
          </w:p>
        </w:tc>
      </w:tr>
      <w:tr>
        <w:trPr>
          <w:trHeight w:val="60" w:hRule="atLeast"/>
        </w:trPr>
        <w:tc>
          <w:tcPr>
            <w:tcW w:w="2364"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color w:val="000000"/>
                <w:sz w:val="28"/>
                <w:szCs w:val="28"/>
              </w:rPr>
            </w:pPr>
            <w:r>
              <w:rPr>
                <w:color w:val="000000"/>
                <w:sz w:val="28"/>
                <w:szCs w:val="28"/>
              </w:rPr>
              <w:t>8 090,0</w:t>
            </w:r>
          </w:p>
        </w:tc>
        <w:tc>
          <w:tcPr>
            <w:tcW w:w="2346"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color w:val="000000"/>
                <w:sz w:val="28"/>
                <w:szCs w:val="28"/>
              </w:rPr>
            </w:pPr>
            <w:r>
              <w:rPr>
                <w:bCs/>
                <w:color w:val="000000"/>
                <w:sz w:val="28"/>
                <w:szCs w:val="28"/>
              </w:rPr>
              <w:t>7 262,8</w:t>
            </w:r>
          </w:p>
        </w:tc>
        <w:tc>
          <w:tcPr>
            <w:tcW w:w="2336" w:type="dxa"/>
            <w:tcBorders>
              <w:top w:val="single" w:sz="4" w:space="0" w:color="000000"/>
              <w:left w:val="single" w:sz="4" w:space="0" w:color="000000"/>
              <w:bottom w:val="single" w:sz="4" w:space="0" w:color="000000"/>
            </w:tcBorders>
            <w:shd w:fill="auto" w:val="clear"/>
            <w:vAlign w:val="center"/>
          </w:tcPr>
          <w:p>
            <w:pPr>
              <w:pStyle w:val="Normal"/>
              <w:snapToGrid w:val="false"/>
              <w:spacing w:before="0" w:after="0"/>
              <w:contextualSpacing/>
              <w:jc w:val="center"/>
              <w:rPr>
                <w:bCs/>
                <w:color w:val="000000"/>
                <w:sz w:val="28"/>
                <w:szCs w:val="28"/>
              </w:rPr>
            </w:pPr>
            <w:r>
              <w:rPr>
                <w:bCs/>
                <w:color w:val="000000"/>
                <w:sz w:val="28"/>
                <w:szCs w:val="28"/>
              </w:rPr>
            </w:r>
          </w:p>
        </w:tc>
        <w:tc>
          <w:tcPr>
            <w:tcW w:w="25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0"/>
              <w:contextualSpacing/>
              <w:jc w:val="center"/>
              <w:rPr>
                <w:bCs/>
                <w:color w:val="000000"/>
                <w:sz w:val="28"/>
                <w:szCs w:val="28"/>
              </w:rPr>
            </w:pPr>
            <w:r>
              <w:rPr>
                <w:bCs/>
                <w:color w:val="000000"/>
                <w:sz w:val="28"/>
                <w:szCs w:val="28"/>
              </w:rPr>
            </w:r>
          </w:p>
        </w:tc>
      </w:tr>
    </w:tbl>
    <w:p>
      <w:pPr>
        <w:pStyle w:val="Normal"/>
        <w:ind w:left="0" w:right="0" w:firstLine="709"/>
        <w:jc w:val="both"/>
        <w:rPr>
          <w:color w:val="000000"/>
          <w:sz w:val="28"/>
          <w:szCs w:val="28"/>
        </w:rPr>
      </w:pPr>
      <w:r>
        <w:rPr>
          <w:color w:val="000000"/>
          <w:sz w:val="28"/>
          <w:szCs w:val="28"/>
        </w:rPr>
        <w:t>В рамках реализации данной муниципальной программы в бюджете предусмотрены средства на:</w:t>
      </w:r>
    </w:p>
    <w:p>
      <w:pPr>
        <w:pStyle w:val="112"/>
        <w:snapToGrid w:val="false"/>
        <w:ind w:left="-110" w:right="-2" w:firstLine="550"/>
        <w:rPr/>
      </w:pPr>
      <w:r>
        <w:rPr>
          <w:color w:val="000000"/>
          <w:sz w:val="28"/>
          <w:szCs w:val="28"/>
          <w:lang w:eastAsia="ru-RU"/>
        </w:rPr>
        <w:t>- конкурсные мероприятия в 2021 году в сумме 10,0</w:t>
      </w:r>
      <w:r>
        <w:rPr>
          <w:kern w:val="0"/>
          <w:sz w:val="28"/>
          <w:szCs w:val="28"/>
          <w:lang w:eastAsia="en-US"/>
        </w:rPr>
        <w:t xml:space="preserve"> тыс. рублей;</w:t>
      </w:r>
    </w:p>
    <w:p>
      <w:pPr>
        <w:pStyle w:val="112"/>
        <w:snapToGrid w:val="false"/>
        <w:ind w:left="-110" w:right="-2" w:firstLine="550"/>
        <w:rPr/>
      </w:pPr>
      <w:r>
        <w:rPr>
          <w:color w:val="000000"/>
          <w:sz w:val="28"/>
          <w:szCs w:val="28"/>
        </w:rPr>
        <w:t xml:space="preserve">- </w:t>
      </w:r>
      <w:r>
        <w:rPr>
          <w:kern w:val="0"/>
          <w:sz w:val="28"/>
          <w:szCs w:val="28"/>
          <w:lang w:eastAsia="en-US"/>
        </w:rPr>
        <w:t>зимнее содержание дорог в 2021 году 1 000,0 тыс. рублей;</w:t>
      </w:r>
    </w:p>
    <w:p>
      <w:pPr>
        <w:pStyle w:val="112"/>
        <w:snapToGrid w:val="false"/>
        <w:ind w:left="-110" w:right="-2" w:firstLine="550"/>
        <w:rPr>
          <w:kern w:val="0"/>
          <w:sz w:val="28"/>
          <w:szCs w:val="28"/>
          <w:lang w:eastAsia="en-US"/>
        </w:rPr>
      </w:pPr>
      <w:r>
        <w:rPr>
          <w:kern w:val="0"/>
          <w:sz w:val="28"/>
          <w:szCs w:val="28"/>
          <w:lang w:eastAsia="en-US"/>
        </w:rPr>
        <w:t>- летнее содержание дорог 200,0 тыс. рублей;</w:t>
      </w:r>
    </w:p>
    <w:p>
      <w:pPr>
        <w:pStyle w:val="112"/>
        <w:snapToGrid w:val="false"/>
        <w:ind w:left="-110" w:right="-2" w:firstLine="550"/>
        <w:rPr>
          <w:kern w:val="0"/>
          <w:sz w:val="28"/>
          <w:szCs w:val="28"/>
          <w:lang w:eastAsia="en-US"/>
        </w:rPr>
      </w:pPr>
      <w:r>
        <w:rPr>
          <w:kern w:val="0"/>
          <w:sz w:val="28"/>
          <w:szCs w:val="28"/>
          <w:lang w:eastAsia="en-US"/>
        </w:rPr>
        <w:t>- содержание кладбищ 150,0 тыс. рублей;</w:t>
      </w:r>
    </w:p>
    <w:p>
      <w:pPr>
        <w:pStyle w:val="112"/>
        <w:snapToGrid w:val="false"/>
        <w:ind w:left="-110" w:right="-2" w:firstLine="550"/>
        <w:rPr>
          <w:kern w:val="0"/>
          <w:sz w:val="28"/>
          <w:szCs w:val="28"/>
          <w:lang w:eastAsia="en-US"/>
        </w:rPr>
      </w:pPr>
      <w:r>
        <w:rPr>
          <w:kern w:val="0"/>
          <w:sz w:val="28"/>
          <w:szCs w:val="28"/>
          <w:lang w:eastAsia="en-US"/>
        </w:rPr>
        <w:t>-ремонт, содержание и устройство тротуаров, пешеходных дорожек 300,0 тыс. рублей;</w:t>
      </w:r>
    </w:p>
    <w:p>
      <w:pPr>
        <w:pStyle w:val="112"/>
        <w:snapToGrid w:val="false"/>
        <w:ind w:left="-110" w:right="-2" w:firstLine="550"/>
        <w:rPr>
          <w:kern w:val="0"/>
          <w:sz w:val="28"/>
          <w:szCs w:val="28"/>
          <w:lang w:eastAsia="en-US"/>
        </w:rPr>
      </w:pPr>
      <w:r>
        <w:rPr>
          <w:kern w:val="0"/>
          <w:sz w:val="28"/>
          <w:szCs w:val="28"/>
          <w:lang w:eastAsia="en-US"/>
        </w:rPr>
        <w:t>-уличное освещение 2 500,0 тыс. рублей;</w:t>
      </w:r>
    </w:p>
    <w:p>
      <w:pPr>
        <w:pStyle w:val="112"/>
        <w:snapToGrid w:val="false"/>
        <w:ind w:left="-110" w:right="-2" w:hanging="0"/>
        <w:rPr/>
      </w:pPr>
      <w:r>
        <w:rPr>
          <w:rFonts w:eastAsia="Times New Roman"/>
          <w:kern w:val="0"/>
          <w:sz w:val="28"/>
          <w:szCs w:val="28"/>
          <w:lang w:eastAsia="en-US"/>
        </w:rPr>
        <w:t xml:space="preserve">        </w:t>
      </w:r>
      <w:r>
        <w:rPr>
          <w:kern w:val="0"/>
          <w:sz w:val="28"/>
          <w:szCs w:val="28"/>
          <w:lang w:eastAsia="en-US"/>
        </w:rPr>
        <w:t>-техобслуживание сетей наружного освещения в 2021 году в сумме  289,1 тыс. рублей;</w:t>
      </w:r>
    </w:p>
    <w:p>
      <w:pPr>
        <w:pStyle w:val="112"/>
        <w:snapToGrid w:val="false"/>
        <w:ind w:left="-110" w:right="-2" w:hanging="0"/>
        <w:rPr/>
      </w:pPr>
      <w:r>
        <w:rPr>
          <w:rFonts w:eastAsia="Times New Roman"/>
          <w:kern w:val="0"/>
          <w:sz w:val="28"/>
          <w:szCs w:val="28"/>
          <w:lang w:eastAsia="en-US"/>
        </w:rPr>
        <w:t xml:space="preserve">       </w:t>
      </w:r>
      <w:r>
        <w:rPr>
          <w:kern w:val="0"/>
          <w:sz w:val="28"/>
          <w:szCs w:val="28"/>
          <w:lang w:eastAsia="en-US"/>
        </w:rPr>
        <w:t>- приобретение электротоваров 100,0 тыс. рублей ежегодно;</w:t>
      </w:r>
    </w:p>
    <w:p>
      <w:pPr>
        <w:pStyle w:val="112"/>
        <w:snapToGrid w:val="false"/>
        <w:ind w:left="-110" w:right="-2" w:hanging="0"/>
        <w:rPr/>
      </w:pPr>
      <w:r>
        <w:rPr>
          <w:rFonts w:eastAsia="Times New Roman"/>
          <w:kern w:val="0"/>
          <w:sz w:val="28"/>
          <w:szCs w:val="28"/>
          <w:lang w:eastAsia="en-US"/>
        </w:rPr>
        <w:t xml:space="preserve">     </w:t>
      </w:r>
      <w:r>
        <w:rPr>
          <w:kern w:val="0"/>
          <w:sz w:val="28"/>
          <w:szCs w:val="28"/>
          <w:lang w:eastAsia="en-US"/>
        </w:rPr>
        <w:t>-сбор и вывоз мусора, ликвидация свалок в 2021 году в сумме  500,0 тыс. рублей;</w:t>
      </w:r>
    </w:p>
    <w:p>
      <w:pPr>
        <w:pStyle w:val="112"/>
        <w:snapToGrid w:val="false"/>
        <w:ind w:left="0" w:right="-2" w:hanging="0"/>
        <w:rPr/>
      </w:pPr>
      <w:r>
        <w:rPr>
          <w:rFonts w:eastAsia="Times New Roman"/>
          <w:kern w:val="0"/>
          <w:sz w:val="28"/>
          <w:szCs w:val="28"/>
          <w:lang w:eastAsia="en-US"/>
        </w:rPr>
        <w:t xml:space="preserve">        </w:t>
      </w:r>
      <w:r>
        <w:rPr>
          <w:kern w:val="0"/>
          <w:sz w:val="28"/>
          <w:szCs w:val="28"/>
          <w:lang w:eastAsia="en-US"/>
        </w:rPr>
        <w:t>-вырубка сухостойных и аварийных деревьев, кустарников 150,0 тыс. рублей;</w:t>
      </w:r>
    </w:p>
    <w:p>
      <w:pPr>
        <w:pStyle w:val="112"/>
        <w:snapToGrid w:val="false"/>
        <w:ind w:left="-110" w:right="-2" w:firstLine="550"/>
        <w:rPr>
          <w:kern w:val="0"/>
          <w:sz w:val="28"/>
          <w:szCs w:val="28"/>
          <w:lang w:eastAsia="en-US"/>
        </w:rPr>
      </w:pPr>
      <w:r>
        <w:rPr>
          <w:kern w:val="0"/>
          <w:sz w:val="28"/>
          <w:szCs w:val="28"/>
          <w:lang w:eastAsia="en-US"/>
        </w:rPr>
        <w:t>-содержание доски почета, мемориальной доски, информационного стенда 15,0 тыс. рублей;</w:t>
      </w:r>
    </w:p>
    <w:p>
      <w:pPr>
        <w:pStyle w:val="112"/>
        <w:snapToGrid w:val="false"/>
        <w:ind w:left="-110" w:right="-2" w:firstLine="550"/>
        <w:rPr>
          <w:kern w:val="0"/>
          <w:sz w:val="28"/>
          <w:szCs w:val="28"/>
          <w:lang w:eastAsia="en-US"/>
        </w:rPr>
      </w:pPr>
      <w:r>
        <w:rPr>
          <w:kern w:val="0"/>
          <w:sz w:val="28"/>
          <w:szCs w:val="28"/>
          <w:lang w:eastAsia="en-US"/>
        </w:rPr>
        <w:t>-новогодние ель, украшения 150,0 тыс. рублей;</w:t>
      </w:r>
    </w:p>
    <w:p>
      <w:pPr>
        <w:pStyle w:val="112"/>
        <w:snapToGrid w:val="false"/>
        <w:ind w:left="-110" w:right="-2" w:firstLine="550"/>
        <w:rPr>
          <w:kern w:val="0"/>
          <w:sz w:val="28"/>
          <w:szCs w:val="28"/>
          <w:lang w:eastAsia="en-US"/>
        </w:rPr>
      </w:pPr>
      <w:r>
        <w:rPr>
          <w:kern w:val="0"/>
          <w:sz w:val="28"/>
          <w:szCs w:val="28"/>
          <w:lang w:eastAsia="en-US"/>
        </w:rPr>
        <w:t>-приобретение и монтаж баннеров 400,0 тыс. рублей;</w:t>
      </w:r>
    </w:p>
    <w:p>
      <w:pPr>
        <w:pStyle w:val="112"/>
        <w:snapToGrid w:val="false"/>
        <w:ind w:left="-110" w:right="-2" w:firstLine="550"/>
        <w:rPr>
          <w:kern w:val="0"/>
          <w:sz w:val="28"/>
          <w:szCs w:val="28"/>
          <w:lang w:eastAsia="en-US"/>
        </w:rPr>
      </w:pPr>
      <w:r>
        <w:rPr>
          <w:kern w:val="0"/>
          <w:sz w:val="28"/>
          <w:szCs w:val="28"/>
          <w:lang w:eastAsia="en-US"/>
        </w:rPr>
        <w:t>-противопаводковые мероприятия 200,0 тыс. рублей;</w:t>
      </w:r>
    </w:p>
    <w:p>
      <w:pPr>
        <w:pStyle w:val="112"/>
        <w:snapToGrid w:val="false"/>
        <w:ind w:left="-110" w:right="-2" w:firstLine="550"/>
        <w:rPr>
          <w:kern w:val="0"/>
          <w:sz w:val="28"/>
          <w:szCs w:val="28"/>
          <w:lang w:eastAsia="en-US"/>
        </w:rPr>
      </w:pPr>
      <w:r>
        <w:rPr>
          <w:kern w:val="0"/>
          <w:sz w:val="28"/>
          <w:szCs w:val="28"/>
          <w:lang w:eastAsia="en-US"/>
        </w:rPr>
        <w:t>-экспертиза сметной документации 20,0тыс. рублей;</w:t>
      </w:r>
    </w:p>
    <w:p>
      <w:pPr>
        <w:pStyle w:val="112"/>
        <w:snapToGrid w:val="false"/>
        <w:ind w:left="-110" w:right="-2" w:firstLine="550"/>
        <w:rPr>
          <w:kern w:val="0"/>
          <w:sz w:val="28"/>
          <w:szCs w:val="28"/>
          <w:lang w:eastAsia="en-US"/>
        </w:rPr>
      </w:pPr>
      <w:r>
        <w:rPr>
          <w:kern w:val="0"/>
          <w:sz w:val="28"/>
          <w:szCs w:val="28"/>
          <w:lang w:eastAsia="en-US"/>
        </w:rPr>
        <w:t>-хоз.товаря для благоустройства 600,0 тыс. рублей;</w:t>
      </w:r>
    </w:p>
    <w:p>
      <w:pPr>
        <w:pStyle w:val="112"/>
        <w:snapToGrid w:val="false"/>
        <w:ind w:left="-110" w:right="-2" w:firstLine="550"/>
        <w:rPr>
          <w:kern w:val="0"/>
          <w:sz w:val="28"/>
          <w:szCs w:val="28"/>
          <w:lang w:eastAsia="en-US"/>
        </w:rPr>
      </w:pPr>
      <w:r>
        <w:rPr>
          <w:kern w:val="0"/>
          <w:sz w:val="28"/>
          <w:szCs w:val="28"/>
          <w:lang w:eastAsia="en-US"/>
        </w:rPr>
        <w:t>-приобретение и доставка песка 200,0 тыс. рублей;</w:t>
      </w:r>
    </w:p>
    <w:p>
      <w:pPr>
        <w:pStyle w:val="112"/>
        <w:snapToGrid w:val="false"/>
        <w:ind w:left="-110" w:right="-2" w:firstLine="550"/>
        <w:rPr>
          <w:kern w:val="0"/>
          <w:sz w:val="28"/>
          <w:szCs w:val="28"/>
          <w:lang w:eastAsia="en-US"/>
        </w:rPr>
      </w:pPr>
      <w:r>
        <w:rPr>
          <w:kern w:val="0"/>
          <w:sz w:val="28"/>
          <w:szCs w:val="28"/>
          <w:lang w:eastAsia="en-US"/>
        </w:rPr>
        <w:t>-сублизинг, лизинг транспортного средства 36,7 тыс. рублей;</w:t>
      </w:r>
    </w:p>
    <w:p>
      <w:pPr>
        <w:pStyle w:val="112"/>
        <w:snapToGrid w:val="false"/>
        <w:ind w:left="-110" w:right="-2" w:firstLine="550"/>
        <w:rPr>
          <w:kern w:val="0"/>
          <w:sz w:val="28"/>
          <w:szCs w:val="28"/>
          <w:lang w:eastAsia="en-US"/>
        </w:rPr>
      </w:pPr>
      <w:r>
        <w:rPr>
          <w:kern w:val="0"/>
          <w:sz w:val="28"/>
          <w:szCs w:val="28"/>
          <w:lang w:eastAsia="en-US"/>
        </w:rPr>
        <w:t>-тех. обслуживание и зап. части для трактора  90,0 тыс. рублей;</w:t>
      </w:r>
    </w:p>
    <w:p>
      <w:pPr>
        <w:pStyle w:val="112"/>
        <w:snapToGrid w:val="false"/>
        <w:ind w:left="-110" w:right="-2" w:firstLine="550"/>
        <w:rPr>
          <w:kern w:val="0"/>
          <w:sz w:val="28"/>
          <w:szCs w:val="28"/>
          <w:lang w:eastAsia="en-US"/>
        </w:rPr>
      </w:pPr>
      <w:r>
        <w:rPr>
          <w:kern w:val="0"/>
          <w:sz w:val="28"/>
          <w:szCs w:val="28"/>
          <w:lang w:eastAsia="en-US"/>
        </w:rPr>
        <w:t>- оплата налогов 2,0 тыс. рублей;</w:t>
      </w:r>
    </w:p>
    <w:p>
      <w:pPr>
        <w:pStyle w:val="112"/>
        <w:snapToGrid w:val="false"/>
        <w:ind w:left="-110" w:right="-2" w:firstLine="550"/>
        <w:rPr>
          <w:kern w:val="0"/>
          <w:sz w:val="28"/>
          <w:szCs w:val="28"/>
          <w:lang w:eastAsia="en-US"/>
        </w:rPr>
      </w:pPr>
      <w:r>
        <w:rPr>
          <w:kern w:val="0"/>
          <w:sz w:val="28"/>
          <w:szCs w:val="28"/>
          <w:lang w:eastAsia="en-US"/>
        </w:rPr>
        <w:t>-диз. топливо 250,0 тыс. рублей.</w:t>
      </w:r>
    </w:p>
    <w:p>
      <w:pPr>
        <w:pStyle w:val="112"/>
        <w:snapToGrid w:val="false"/>
        <w:ind w:left="-110" w:right="-2" w:firstLine="550"/>
        <w:rPr>
          <w:kern w:val="0"/>
          <w:sz w:val="28"/>
          <w:szCs w:val="28"/>
          <w:lang w:eastAsia="en-US"/>
        </w:rPr>
      </w:pPr>
      <w:r>
        <w:rPr>
          <w:kern w:val="0"/>
          <w:sz w:val="28"/>
          <w:szCs w:val="28"/>
          <w:lang w:eastAsia="en-US"/>
        </w:rPr>
      </w:r>
    </w:p>
    <w:p>
      <w:pPr>
        <w:pStyle w:val="Normal"/>
        <w:autoSpaceDE w:val="false"/>
        <w:jc w:val="center"/>
        <w:rPr>
          <w:b/>
          <w:b/>
          <w:bCs/>
          <w:sz w:val="28"/>
          <w:szCs w:val="28"/>
        </w:rPr>
      </w:pPr>
      <w:r>
        <w:rPr>
          <w:b/>
          <w:bCs/>
          <w:sz w:val="28"/>
          <w:szCs w:val="28"/>
        </w:rPr>
        <w:t xml:space="preserve">Муниципальной программы «Обеспечение деятельности муниципального казенного учреждения «Благоустройство и обслуживание населения Чердаклинского городского поселения» </w:t>
      </w:r>
    </w:p>
    <w:p>
      <w:pPr>
        <w:pStyle w:val="Normal"/>
        <w:ind w:left="0" w:right="0" w:firstLine="708"/>
        <w:jc w:val="both"/>
        <w:rPr>
          <w:b/>
          <w:b/>
          <w:color w:val="000000"/>
          <w:sz w:val="28"/>
          <w:szCs w:val="28"/>
          <w:u w:val="single"/>
        </w:rPr>
      </w:pPr>
      <w:r>
        <w:rPr>
          <w:b/>
          <w:color w:val="000000"/>
          <w:sz w:val="28"/>
          <w:szCs w:val="28"/>
          <w:u w:val="single"/>
        </w:rPr>
        <w:t>Цель:</w:t>
      </w:r>
    </w:p>
    <w:p>
      <w:pPr>
        <w:pStyle w:val="Normal"/>
        <w:suppressAutoHyphens w:val="true"/>
        <w:ind w:left="0" w:right="0" w:firstLine="709"/>
        <w:jc w:val="both"/>
        <w:rPr>
          <w:sz w:val="28"/>
          <w:szCs w:val="28"/>
        </w:rPr>
      </w:pPr>
      <w:r>
        <w:rPr>
          <w:sz w:val="28"/>
          <w:szCs w:val="28"/>
        </w:rPr>
        <w:t>-благоустройство и обслуживание населения муниципального образования «Чердаклинское городское поселение» Чердаклинского района Ульяновской области.</w:t>
      </w:r>
    </w:p>
    <w:p>
      <w:pPr>
        <w:pStyle w:val="ConsPlusNormal1"/>
        <w:bidi w:val="0"/>
        <w:spacing w:before="0" w:after="0"/>
        <w:ind w:left="0" w:right="0" w:firstLine="709"/>
        <w:contextualSpacing/>
        <w:jc w:val="both"/>
        <w:rPr>
          <w:rFonts w:ascii="Times New Roman" w:hAnsi="Times New Roman" w:cs="Times New Roman"/>
          <w:b/>
          <w:b/>
          <w:sz w:val="28"/>
          <w:szCs w:val="28"/>
          <w:u w:val="single"/>
        </w:rPr>
      </w:pPr>
      <w:r>
        <w:rPr>
          <w:rFonts w:cs="Times New Roman" w:ascii="Times New Roman" w:hAnsi="Times New Roman"/>
          <w:b/>
          <w:sz w:val="28"/>
          <w:szCs w:val="28"/>
          <w:u w:val="single"/>
        </w:rPr>
        <w:t>Задачи:</w:t>
      </w:r>
    </w:p>
    <w:p>
      <w:pPr>
        <w:pStyle w:val="Normal"/>
        <w:suppressAutoHyphens w:val="true"/>
        <w:ind w:left="0" w:right="0" w:firstLine="709"/>
        <w:jc w:val="both"/>
        <w:rPr/>
      </w:pPr>
      <w:r>
        <w:rPr>
          <w:sz w:val="28"/>
          <w:szCs w:val="28"/>
        </w:rPr>
        <w:t xml:space="preserve"> </w:t>
      </w:r>
      <w:r>
        <w:rPr>
          <w:sz w:val="28"/>
          <w:szCs w:val="28"/>
        </w:rPr>
        <w:t xml:space="preserve">- организация бытового обслуживания населения; </w:t>
      </w:r>
    </w:p>
    <w:p>
      <w:pPr>
        <w:pStyle w:val="Normal"/>
        <w:suppressAutoHyphens w:val="true"/>
        <w:ind w:left="0" w:right="0" w:firstLine="709"/>
        <w:jc w:val="both"/>
        <w:rPr>
          <w:sz w:val="28"/>
          <w:szCs w:val="28"/>
        </w:rPr>
      </w:pPr>
      <w:r>
        <w:rPr>
          <w:sz w:val="28"/>
          <w:szCs w:val="28"/>
        </w:rPr>
        <w:t>- организация деятельности  жилищно-коммунального комплекса;</w:t>
      </w:r>
    </w:p>
    <w:p>
      <w:pPr>
        <w:pStyle w:val="Normal"/>
        <w:suppressAutoHyphens w:val="true"/>
        <w:ind w:left="0" w:right="0" w:firstLine="709"/>
        <w:jc w:val="both"/>
        <w:rPr>
          <w:sz w:val="28"/>
          <w:szCs w:val="28"/>
        </w:rPr>
      </w:pPr>
      <w:r>
        <w:rPr>
          <w:sz w:val="28"/>
          <w:szCs w:val="28"/>
        </w:rPr>
        <w:t xml:space="preserve">- организация работ по благоустройству территории поселения; </w:t>
      </w:r>
    </w:p>
    <w:p>
      <w:pPr>
        <w:pStyle w:val="Normal"/>
        <w:suppressAutoHyphens w:val="true"/>
        <w:ind w:left="0" w:right="0" w:firstLine="709"/>
        <w:jc w:val="both"/>
        <w:rPr>
          <w:sz w:val="28"/>
          <w:szCs w:val="28"/>
        </w:rPr>
      </w:pPr>
      <w:r>
        <w:rPr>
          <w:sz w:val="28"/>
          <w:szCs w:val="28"/>
        </w:rPr>
        <w:t>- организация дорожной деятельности;</w:t>
      </w:r>
    </w:p>
    <w:p>
      <w:pPr>
        <w:pStyle w:val="Normal"/>
        <w:suppressAutoHyphens w:val="true"/>
        <w:ind w:left="0" w:right="0" w:firstLine="709"/>
        <w:jc w:val="both"/>
        <w:rPr>
          <w:sz w:val="28"/>
          <w:szCs w:val="28"/>
        </w:rPr>
      </w:pPr>
      <w:r>
        <w:rPr>
          <w:sz w:val="28"/>
          <w:szCs w:val="28"/>
        </w:rPr>
        <w:t>- содержание муниципального жилищного фонда;</w:t>
      </w:r>
    </w:p>
    <w:p>
      <w:pPr>
        <w:pStyle w:val="Normal"/>
        <w:suppressAutoHyphens w:val="true"/>
        <w:ind w:left="0" w:right="0" w:firstLine="709"/>
        <w:jc w:val="both"/>
        <w:rPr>
          <w:sz w:val="28"/>
          <w:szCs w:val="28"/>
        </w:rPr>
      </w:pPr>
      <w:r>
        <w:rPr>
          <w:sz w:val="28"/>
          <w:szCs w:val="28"/>
        </w:rPr>
        <w:t>- организация ритуальных услуг;</w:t>
      </w:r>
    </w:p>
    <w:p>
      <w:pPr>
        <w:pStyle w:val="Normal"/>
        <w:suppressAutoHyphens w:val="true"/>
        <w:ind w:left="0" w:right="0" w:firstLine="709"/>
        <w:jc w:val="both"/>
        <w:rPr>
          <w:sz w:val="28"/>
          <w:szCs w:val="28"/>
        </w:rPr>
      </w:pPr>
      <w:r>
        <w:rPr>
          <w:sz w:val="28"/>
          <w:szCs w:val="28"/>
        </w:rPr>
        <w:t>- создание условий для развития спорта и массового отдыха населения;</w:t>
      </w:r>
    </w:p>
    <w:p>
      <w:pPr>
        <w:pStyle w:val="Normal"/>
        <w:suppressAutoHyphens w:val="true"/>
        <w:ind w:left="0" w:right="0" w:firstLine="709"/>
        <w:jc w:val="both"/>
        <w:rPr>
          <w:sz w:val="28"/>
          <w:szCs w:val="28"/>
        </w:rPr>
      </w:pPr>
      <w:r>
        <w:rPr>
          <w:sz w:val="28"/>
          <w:szCs w:val="28"/>
        </w:rPr>
        <w:t xml:space="preserve">- текущее содержание и обслуживание инженерных коммуникаций на территории поселения. </w:t>
      </w:r>
    </w:p>
    <w:tbl>
      <w:tblPr>
        <w:tblW w:w="9591" w:type="dxa"/>
        <w:jc w:val="left"/>
        <w:tblInd w:w="-118" w:type="dxa"/>
        <w:tblCellMar>
          <w:top w:w="0" w:type="dxa"/>
          <w:left w:w="108" w:type="dxa"/>
          <w:bottom w:w="0" w:type="dxa"/>
          <w:right w:w="108" w:type="dxa"/>
        </w:tblCellMar>
      </w:tblPr>
      <w:tblGrid>
        <w:gridCol w:w="2361"/>
        <w:gridCol w:w="2346"/>
        <w:gridCol w:w="2346"/>
        <w:gridCol w:w="2538"/>
      </w:tblGrid>
      <w:tr>
        <w:trPr>
          <w:trHeight w:val="400" w:hRule="atLeast"/>
        </w:trPr>
        <w:tc>
          <w:tcPr>
            <w:tcW w:w="959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sz w:val="28"/>
                <w:szCs w:val="28"/>
              </w:rPr>
            </w:pPr>
            <w:r>
              <w:rPr>
                <w:sz w:val="28"/>
                <w:szCs w:val="28"/>
              </w:rPr>
              <w:t>Объём средств, предусмотренный на реализацию программы, тыс. рублей</w:t>
            </w:r>
          </w:p>
        </w:tc>
      </w:tr>
      <w:tr>
        <w:trPr>
          <w:trHeight w:val="458" w:hRule="atLeast"/>
        </w:trPr>
        <w:tc>
          <w:tcPr>
            <w:tcW w:w="2361"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sz w:val="28"/>
                <w:szCs w:val="28"/>
              </w:rPr>
            </w:pPr>
            <w:r>
              <w:rPr>
                <w:sz w:val="28"/>
                <w:szCs w:val="28"/>
              </w:rPr>
              <w:t>2020 год</w:t>
            </w:r>
          </w:p>
          <w:p>
            <w:pPr>
              <w:pStyle w:val="Normal"/>
              <w:spacing w:before="0" w:after="0"/>
              <w:contextualSpacing/>
              <w:jc w:val="center"/>
              <w:rPr>
                <w:sz w:val="28"/>
                <w:szCs w:val="28"/>
              </w:rPr>
            </w:pPr>
            <w:r>
              <w:rPr>
                <w:sz w:val="28"/>
                <w:szCs w:val="28"/>
              </w:rPr>
              <w:t>(по состоянию на 01.01.2020)</w:t>
            </w:r>
          </w:p>
        </w:tc>
        <w:tc>
          <w:tcPr>
            <w:tcW w:w="2346"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sz w:val="28"/>
                <w:szCs w:val="28"/>
              </w:rPr>
            </w:pPr>
            <w:r>
              <w:rPr>
                <w:sz w:val="28"/>
                <w:szCs w:val="28"/>
              </w:rPr>
              <w:t>2021 год</w:t>
            </w:r>
          </w:p>
        </w:tc>
        <w:tc>
          <w:tcPr>
            <w:tcW w:w="2346"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sz w:val="28"/>
                <w:szCs w:val="28"/>
              </w:rPr>
            </w:pPr>
            <w:r>
              <w:rPr>
                <w:sz w:val="28"/>
                <w:szCs w:val="28"/>
              </w:rPr>
              <w:t>2022 год</w:t>
            </w:r>
          </w:p>
        </w:tc>
        <w:tc>
          <w:tcPr>
            <w:tcW w:w="25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sz w:val="28"/>
                <w:szCs w:val="28"/>
              </w:rPr>
            </w:pPr>
            <w:r>
              <w:rPr>
                <w:sz w:val="28"/>
                <w:szCs w:val="28"/>
              </w:rPr>
              <w:t>2023 год</w:t>
            </w:r>
          </w:p>
        </w:tc>
      </w:tr>
      <w:tr>
        <w:trPr>
          <w:trHeight w:val="60" w:hRule="atLeast"/>
        </w:trPr>
        <w:tc>
          <w:tcPr>
            <w:tcW w:w="2361"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sz w:val="28"/>
                <w:szCs w:val="28"/>
              </w:rPr>
            </w:pPr>
            <w:r>
              <w:rPr>
                <w:sz w:val="28"/>
                <w:szCs w:val="28"/>
              </w:rPr>
              <w:t>11 005,3</w:t>
            </w:r>
          </w:p>
        </w:tc>
        <w:tc>
          <w:tcPr>
            <w:tcW w:w="2346"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sz w:val="28"/>
                <w:szCs w:val="28"/>
              </w:rPr>
            </w:pPr>
            <w:r>
              <w:rPr>
                <w:bCs/>
                <w:sz w:val="28"/>
                <w:szCs w:val="28"/>
              </w:rPr>
              <w:t>12 402,2</w:t>
            </w:r>
          </w:p>
        </w:tc>
        <w:tc>
          <w:tcPr>
            <w:tcW w:w="2346"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sz w:val="28"/>
                <w:szCs w:val="28"/>
              </w:rPr>
            </w:pPr>
            <w:r>
              <w:rPr>
                <w:bCs/>
                <w:sz w:val="28"/>
                <w:szCs w:val="28"/>
              </w:rPr>
              <w:t>12 486,8</w:t>
            </w:r>
          </w:p>
        </w:tc>
        <w:tc>
          <w:tcPr>
            <w:tcW w:w="25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before="0" w:after="0"/>
              <w:contextualSpacing/>
              <w:jc w:val="center"/>
              <w:rPr>
                <w:bCs/>
                <w:sz w:val="28"/>
                <w:szCs w:val="28"/>
              </w:rPr>
            </w:pPr>
            <w:r>
              <w:rPr>
                <w:bCs/>
                <w:sz w:val="28"/>
                <w:szCs w:val="28"/>
              </w:rPr>
            </w:r>
          </w:p>
        </w:tc>
      </w:tr>
    </w:tbl>
    <w:p>
      <w:pPr>
        <w:pStyle w:val="Normal"/>
        <w:spacing w:before="0" w:after="0"/>
        <w:ind w:left="0" w:right="0" w:firstLine="709"/>
        <w:contextualSpacing/>
        <w:jc w:val="both"/>
        <w:rPr>
          <w:color w:val="000000"/>
          <w:sz w:val="28"/>
          <w:szCs w:val="28"/>
        </w:rPr>
      </w:pPr>
      <w:r>
        <w:rPr>
          <w:color w:val="000000"/>
          <w:sz w:val="28"/>
          <w:szCs w:val="28"/>
        </w:rPr>
        <w:t>В рамках реализации данной муниципальной программы в бюджете предусмотрены средства на:</w:t>
      </w:r>
    </w:p>
    <w:p>
      <w:pPr>
        <w:pStyle w:val="112"/>
        <w:snapToGrid w:val="false"/>
        <w:ind w:left="0" w:right="-2" w:hanging="0"/>
        <w:rPr/>
      </w:pPr>
      <w:r>
        <w:rPr>
          <w:rFonts w:eastAsia="Times New Roman"/>
          <w:sz w:val="28"/>
          <w:szCs w:val="28"/>
          <w:lang w:eastAsia="ru-RU"/>
        </w:rPr>
        <w:t xml:space="preserve">           </w:t>
      </w:r>
      <w:r>
        <w:rPr>
          <w:rFonts w:eastAsia="Times New Roman"/>
          <w:sz w:val="28"/>
          <w:szCs w:val="28"/>
          <w:lang w:eastAsia="ru-RU"/>
        </w:rPr>
        <w:t>- заработная плата с начислениями в 2021- 2022 году 11 143,2 тыс. рублей</w:t>
      </w:r>
      <w:r>
        <w:rPr>
          <w:kern w:val="0"/>
          <w:sz w:val="28"/>
          <w:szCs w:val="28"/>
          <w:lang w:eastAsia="en-US"/>
        </w:rPr>
        <w:t xml:space="preserve"> ежегодно;</w:t>
      </w:r>
      <w:r>
        <w:rPr>
          <w:rFonts w:eastAsia="Times New Roman"/>
          <w:sz w:val="28"/>
          <w:szCs w:val="28"/>
          <w:lang w:eastAsia="ru-RU"/>
        </w:rPr>
        <w:t xml:space="preserve"> </w:t>
      </w:r>
    </w:p>
    <w:p>
      <w:pPr>
        <w:pStyle w:val="112"/>
        <w:snapToGrid w:val="false"/>
        <w:ind w:left="-110" w:right="-2" w:firstLine="550"/>
        <w:rPr/>
      </w:pPr>
      <w:r>
        <w:rPr>
          <w:rFonts w:eastAsia="Times New Roman"/>
          <w:sz w:val="28"/>
          <w:szCs w:val="28"/>
          <w:lang w:eastAsia="ru-RU"/>
        </w:rPr>
        <w:t xml:space="preserve">      </w:t>
      </w:r>
      <w:r>
        <w:rPr>
          <w:rFonts w:eastAsia="Times New Roman"/>
          <w:sz w:val="28"/>
          <w:szCs w:val="28"/>
          <w:lang w:eastAsia="ru-RU"/>
        </w:rPr>
        <w:t xml:space="preserve">- коммунальные услуги в 2021-2022 годы году в сумме 114,3 тыс. рублей </w:t>
      </w:r>
      <w:r>
        <w:rPr>
          <w:kern w:val="0"/>
          <w:sz w:val="28"/>
          <w:szCs w:val="28"/>
          <w:lang w:eastAsia="en-US"/>
        </w:rPr>
        <w:t>ежегодно;</w:t>
      </w:r>
      <w:r>
        <w:rPr>
          <w:rFonts w:eastAsia="Times New Roman"/>
          <w:sz w:val="28"/>
          <w:szCs w:val="28"/>
          <w:lang w:eastAsia="ru-RU"/>
        </w:rPr>
        <w:t xml:space="preserve"> </w:t>
      </w:r>
    </w:p>
    <w:p>
      <w:pPr>
        <w:pStyle w:val="112"/>
        <w:snapToGrid w:val="false"/>
        <w:ind w:left="0" w:right="-2" w:hanging="0"/>
        <w:rPr/>
      </w:pPr>
      <w:r>
        <w:rPr>
          <w:rFonts w:eastAsia="Times New Roman"/>
          <w:sz w:val="28"/>
          <w:szCs w:val="28"/>
          <w:lang w:eastAsia="ru-RU"/>
        </w:rPr>
        <w:t xml:space="preserve">          </w:t>
      </w:r>
      <w:r>
        <w:rPr>
          <w:rFonts w:eastAsia="Times New Roman"/>
          <w:sz w:val="28"/>
          <w:szCs w:val="28"/>
          <w:lang w:eastAsia="ru-RU"/>
        </w:rPr>
        <w:t xml:space="preserve">- налоги в 2021-2022 годы году в сумме 51,4 тыс. рублей </w:t>
      </w:r>
      <w:r>
        <w:rPr>
          <w:kern w:val="0"/>
          <w:sz w:val="28"/>
          <w:szCs w:val="28"/>
          <w:lang w:eastAsia="en-US"/>
        </w:rPr>
        <w:t>ежегодно;</w:t>
      </w:r>
      <w:r>
        <w:rPr>
          <w:rFonts w:eastAsia="Times New Roman"/>
          <w:sz w:val="28"/>
          <w:szCs w:val="28"/>
          <w:lang w:eastAsia="ru-RU"/>
        </w:rPr>
        <w:t xml:space="preserve">   </w:t>
      </w:r>
    </w:p>
    <w:p>
      <w:pPr>
        <w:pStyle w:val="112"/>
        <w:snapToGrid w:val="false"/>
        <w:ind w:left="0" w:right="-2" w:hanging="0"/>
        <w:rPr/>
      </w:pPr>
      <w:r>
        <w:rPr>
          <w:rFonts w:eastAsia="Times New Roman"/>
          <w:sz w:val="28"/>
          <w:szCs w:val="28"/>
          <w:lang w:eastAsia="ru-RU"/>
        </w:rPr>
        <w:t xml:space="preserve">          </w:t>
      </w:r>
      <w:r>
        <w:rPr>
          <w:rFonts w:eastAsia="Times New Roman"/>
          <w:sz w:val="28"/>
          <w:szCs w:val="28"/>
          <w:lang w:eastAsia="ru-RU"/>
        </w:rPr>
        <w:t xml:space="preserve">- прочие расходы на содержание МКУ </w:t>
      </w:r>
      <w:r>
        <w:rPr>
          <w:bCs/>
          <w:sz w:val="28"/>
          <w:szCs w:val="28"/>
        </w:rPr>
        <w:t xml:space="preserve">«Благоустройство и обслуживание населения Чердаклинского городского поселения» </w:t>
      </w:r>
      <w:r>
        <w:rPr>
          <w:kern w:val="0"/>
          <w:sz w:val="28"/>
          <w:szCs w:val="28"/>
          <w:lang w:eastAsia="en-US"/>
        </w:rPr>
        <w:t>2021 году 801,1 тыс. рублей, 2022 году 885,7 тыс. рублей;</w:t>
      </w:r>
    </w:p>
    <w:p>
      <w:pPr>
        <w:pStyle w:val="112"/>
        <w:snapToGrid w:val="false"/>
        <w:ind w:left="-110" w:right="-2" w:hanging="0"/>
        <w:rPr/>
      </w:pPr>
      <w:r>
        <w:rPr>
          <w:rFonts w:eastAsia="Times New Roman"/>
          <w:sz w:val="28"/>
          <w:szCs w:val="28"/>
          <w:lang w:eastAsia="ru-RU"/>
        </w:rPr>
        <w:t xml:space="preserve">       </w:t>
      </w:r>
      <w:r>
        <w:rPr>
          <w:rFonts w:eastAsia="Times New Roman"/>
          <w:sz w:val="28"/>
          <w:szCs w:val="28"/>
          <w:lang w:eastAsia="ru-RU"/>
        </w:rPr>
        <w:t>- вносы на капитальный ремонт  292,2 тыс. рублей</w:t>
      </w:r>
      <w:r>
        <w:rPr>
          <w:kern w:val="0"/>
          <w:sz w:val="28"/>
          <w:szCs w:val="28"/>
          <w:lang w:eastAsia="en-US"/>
        </w:rPr>
        <w:t xml:space="preserve"> ежегодно.</w:t>
      </w:r>
    </w:p>
    <w:p>
      <w:pPr>
        <w:pStyle w:val="112"/>
        <w:snapToGrid w:val="false"/>
        <w:ind w:left="-110" w:right="-2" w:hanging="0"/>
        <w:rPr>
          <w:kern w:val="0"/>
          <w:sz w:val="28"/>
          <w:szCs w:val="28"/>
          <w:lang w:eastAsia="en-US"/>
        </w:rPr>
      </w:pPr>
      <w:r>
        <w:rPr>
          <w:kern w:val="0"/>
          <w:sz w:val="28"/>
          <w:szCs w:val="28"/>
          <w:lang w:eastAsia="en-US"/>
        </w:rPr>
      </w:r>
    </w:p>
    <w:p>
      <w:pPr>
        <w:pStyle w:val="112"/>
        <w:snapToGrid w:val="false"/>
        <w:ind w:left="-110" w:right="-2" w:hanging="0"/>
        <w:jc w:val="center"/>
        <w:rPr>
          <w:b/>
          <w:b/>
          <w:kern w:val="0"/>
          <w:sz w:val="28"/>
          <w:szCs w:val="28"/>
          <w:lang w:eastAsia="en-US"/>
        </w:rPr>
      </w:pPr>
      <w:r>
        <w:rPr>
          <w:b/>
          <w:kern w:val="0"/>
          <w:sz w:val="28"/>
          <w:szCs w:val="28"/>
          <w:lang w:eastAsia="en-US"/>
        </w:rPr>
        <w:t>Муниципальная программа «Комплексное развитие сельских территорий муниципального образования «Чердаклинское городское поселение» Чердаклинский район Ульяновской области»</w:t>
      </w:r>
    </w:p>
    <w:p>
      <w:pPr>
        <w:pStyle w:val="Normal"/>
        <w:ind w:left="0" w:right="0" w:firstLine="708"/>
        <w:jc w:val="both"/>
        <w:rPr>
          <w:b/>
          <w:b/>
          <w:color w:val="000000"/>
          <w:sz w:val="28"/>
          <w:szCs w:val="28"/>
          <w:u w:val="single"/>
        </w:rPr>
      </w:pPr>
      <w:r>
        <w:rPr>
          <w:b/>
          <w:color w:val="000000"/>
          <w:sz w:val="28"/>
          <w:szCs w:val="28"/>
          <w:u w:val="single"/>
        </w:rPr>
        <w:t>Цель:</w:t>
      </w:r>
    </w:p>
    <w:p>
      <w:pPr>
        <w:pStyle w:val="Normal"/>
        <w:suppressAutoHyphens w:val="true"/>
        <w:ind w:left="0" w:right="0" w:firstLine="709"/>
        <w:jc w:val="both"/>
        <w:rPr>
          <w:sz w:val="28"/>
          <w:szCs w:val="28"/>
        </w:rPr>
      </w:pPr>
      <w:r>
        <w:rPr>
          <w:sz w:val="28"/>
          <w:szCs w:val="28"/>
        </w:rPr>
        <w:t>-повышение уровня внешнего благоустройства и санитарного содержания населенных пунктов  муниципального образования «Чердаклинское городское поселение» Чердаклинского района Ульяновской области;</w:t>
      </w:r>
    </w:p>
    <w:p>
      <w:pPr>
        <w:pStyle w:val="Normal"/>
        <w:suppressAutoHyphens w:val="true"/>
        <w:ind w:left="0" w:right="0" w:firstLine="709"/>
        <w:jc w:val="both"/>
        <w:rPr>
          <w:sz w:val="28"/>
          <w:szCs w:val="28"/>
        </w:rPr>
      </w:pPr>
      <w:r>
        <w:rPr>
          <w:sz w:val="28"/>
          <w:szCs w:val="28"/>
        </w:rPr>
        <w:t>-улучшение архитектурного облика населенных пунктов расположенных на территории муниципального образования «Чердаклинское городское поселение» Чердаклинского района Ульяновской области;</w:t>
      </w:r>
    </w:p>
    <w:p>
      <w:pPr>
        <w:pStyle w:val="ConsPlusNormal1"/>
        <w:bidi w:val="0"/>
        <w:spacing w:before="0" w:after="0"/>
        <w:ind w:left="0" w:right="0" w:firstLine="709"/>
        <w:contextualSpacing/>
        <w:jc w:val="both"/>
        <w:rPr>
          <w:rFonts w:ascii="Times New Roman" w:hAnsi="Times New Roman" w:cs="Times New Roman"/>
          <w:b/>
          <w:b/>
          <w:sz w:val="28"/>
          <w:szCs w:val="28"/>
          <w:u w:val="single"/>
        </w:rPr>
      </w:pPr>
      <w:r>
        <w:rPr>
          <w:rFonts w:cs="Times New Roman" w:ascii="Times New Roman" w:hAnsi="Times New Roman"/>
          <w:b/>
          <w:sz w:val="28"/>
          <w:szCs w:val="28"/>
          <w:u w:val="single"/>
        </w:rPr>
        <w:t>Задачи:</w:t>
      </w:r>
    </w:p>
    <w:p>
      <w:pPr>
        <w:pStyle w:val="Normal"/>
        <w:suppressAutoHyphens w:val="true"/>
        <w:ind w:left="0" w:right="0" w:firstLine="709"/>
        <w:jc w:val="both"/>
        <w:rPr/>
      </w:pPr>
      <w:r>
        <w:rPr>
          <w:sz w:val="28"/>
          <w:szCs w:val="28"/>
        </w:rPr>
        <w:t xml:space="preserve"> </w:t>
      </w:r>
      <w:r>
        <w:rPr>
          <w:sz w:val="28"/>
          <w:szCs w:val="28"/>
        </w:rPr>
        <w:t xml:space="preserve">- реализация проектов по благоустройству общественных пространств; </w:t>
      </w:r>
    </w:p>
    <w:p>
      <w:pPr>
        <w:pStyle w:val="Normal"/>
        <w:suppressAutoHyphens w:val="true"/>
        <w:ind w:left="0" w:right="0" w:firstLine="709"/>
        <w:jc w:val="both"/>
        <w:rPr>
          <w:sz w:val="28"/>
          <w:szCs w:val="28"/>
        </w:rPr>
      </w:pPr>
      <w:r>
        <w:rPr>
          <w:sz w:val="28"/>
          <w:szCs w:val="28"/>
        </w:rPr>
        <w:t>- ремонт памятников;</w:t>
      </w:r>
    </w:p>
    <w:p>
      <w:pPr>
        <w:pStyle w:val="Normal"/>
        <w:suppressAutoHyphens w:val="true"/>
        <w:ind w:left="0" w:right="0" w:firstLine="709"/>
        <w:jc w:val="both"/>
        <w:rPr>
          <w:sz w:val="28"/>
          <w:szCs w:val="28"/>
        </w:rPr>
      </w:pPr>
      <w:r>
        <w:rPr>
          <w:sz w:val="28"/>
          <w:szCs w:val="28"/>
        </w:rPr>
        <w:t xml:space="preserve">- приведение в качественное состояние элементов благоустройства; </w:t>
      </w:r>
    </w:p>
    <w:p>
      <w:pPr>
        <w:pStyle w:val="Normal"/>
        <w:suppressAutoHyphens w:val="true"/>
        <w:ind w:left="0" w:right="0" w:firstLine="709"/>
        <w:jc w:val="both"/>
        <w:rPr>
          <w:sz w:val="28"/>
          <w:szCs w:val="28"/>
        </w:rPr>
      </w:pPr>
      <w:r>
        <w:rPr>
          <w:sz w:val="28"/>
          <w:szCs w:val="28"/>
        </w:rPr>
        <w:t>-создание комфортных условий жизнедеятельности в сельской местности.</w:t>
      </w:r>
    </w:p>
    <w:tbl>
      <w:tblPr>
        <w:tblW w:w="9591" w:type="dxa"/>
        <w:jc w:val="left"/>
        <w:tblInd w:w="-118" w:type="dxa"/>
        <w:tblCellMar>
          <w:top w:w="0" w:type="dxa"/>
          <w:left w:w="108" w:type="dxa"/>
          <w:bottom w:w="0" w:type="dxa"/>
          <w:right w:w="108" w:type="dxa"/>
        </w:tblCellMar>
      </w:tblPr>
      <w:tblGrid>
        <w:gridCol w:w="2360"/>
        <w:gridCol w:w="2341"/>
        <w:gridCol w:w="2341"/>
        <w:gridCol w:w="2549"/>
      </w:tblGrid>
      <w:tr>
        <w:trPr>
          <w:trHeight w:val="400" w:hRule="atLeast"/>
        </w:trPr>
        <w:tc>
          <w:tcPr>
            <w:tcW w:w="959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sz w:val="28"/>
                <w:szCs w:val="28"/>
              </w:rPr>
            </w:pPr>
            <w:r>
              <w:rPr>
                <w:sz w:val="28"/>
                <w:szCs w:val="28"/>
              </w:rPr>
              <w:t>Объём средств, предусмотренный на реализацию программы, тыс. рублей</w:t>
            </w:r>
          </w:p>
        </w:tc>
      </w:tr>
      <w:tr>
        <w:trPr>
          <w:trHeight w:val="458" w:hRule="atLeast"/>
        </w:trPr>
        <w:tc>
          <w:tcPr>
            <w:tcW w:w="2360"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sz w:val="28"/>
                <w:szCs w:val="28"/>
              </w:rPr>
            </w:pPr>
            <w:r>
              <w:rPr>
                <w:sz w:val="28"/>
                <w:szCs w:val="28"/>
              </w:rPr>
              <w:t>2020 год</w:t>
            </w:r>
          </w:p>
          <w:p>
            <w:pPr>
              <w:pStyle w:val="Normal"/>
              <w:spacing w:before="0" w:after="0"/>
              <w:contextualSpacing/>
              <w:jc w:val="center"/>
              <w:rPr>
                <w:sz w:val="28"/>
                <w:szCs w:val="28"/>
              </w:rPr>
            </w:pPr>
            <w:r>
              <w:rPr>
                <w:sz w:val="28"/>
                <w:szCs w:val="28"/>
              </w:rPr>
              <w:t>(по состоянию на 01.01.2020)</w:t>
            </w:r>
          </w:p>
        </w:tc>
        <w:tc>
          <w:tcPr>
            <w:tcW w:w="2341"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sz w:val="28"/>
                <w:szCs w:val="28"/>
              </w:rPr>
            </w:pPr>
            <w:r>
              <w:rPr>
                <w:sz w:val="28"/>
                <w:szCs w:val="28"/>
              </w:rPr>
              <w:t>2021 год</w:t>
            </w:r>
          </w:p>
        </w:tc>
        <w:tc>
          <w:tcPr>
            <w:tcW w:w="2341"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sz w:val="28"/>
                <w:szCs w:val="28"/>
              </w:rPr>
            </w:pPr>
            <w:r>
              <w:rPr>
                <w:sz w:val="28"/>
                <w:szCs w:val="28"/>
              </w:rPr>
              <w:t>2022 год</w:t>
            </w:r>
          </w:p>
        </w:tc>
        <w:tc>
          <w:tcPr>
            <w:tcW w:w="25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sz w:val="28"/>
                <w:szCs w:val="28"/>
              </w:rPr>
            </w:pPr>
            <w:r>
              <w:rPr>
                <w:sz w:val="28"/>
                <w:szCs w:val="28"/>
              </w:rPr>
              <w:t>2023 год</w:t>
            </w:r>
          </w:p>
        </w:tc>
      </w:tr>
      <w:tr>
        <w:trPr>
          <w:trHeight w:val="60" w:hRule="atLeast"/>
        </w:trPr>
        <w:tc>
          <w:tcPr>
            <w:tcW w:w="2360"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sz w:val="28"/>
                <w:szCs w:val="28"/>
              </w:rPr>
            </w:pPr>
            <w:r>
              <w:rPr>
                <w:sz w:val="28"/>
                <w:szCs w:val="28"/>
              </w:rPr>
              <w:t>1 805,7</w:t>
            </w:r>
          </w:p>
        </w:tc>
        <w:tc>
          <w:tcPr>
            <w:tcW w:w="2341"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sz w:val="28"/>
                <w:szCs w:val="28"/>
              </w:rPr>
            </w:pPr>
            <w:r>
              <w:rPr>
                <w:bCs/>
                <w:sz w:val="28"/>
                <w:szCs w:val="28"/>
              </w:rPr>
              <w:t>4 314,6</w:t>
            </w:r>
          </w:p>
        </w:tc>
        <w:tc>
          <w:tcPr>
            <w:tcW w:w="2341" w:type="dxa"/>
            <w:tcBorders>
              <w:top w:val="single" w:sz="4" w:space="0" w:color="000000"/>
              <w:left w:val="single" w:sz="4" w:space="0" w:color="000000"/>
              <w:bottom w:val="single" w:sz="4" w:space="0" w:color="000000"/>
            </w:tcBorders>
            <w:shd w:fill="auto" w:val="clear"/>
            <w:vAlign w:val="center"/>
          </w:tcPr>
          <w:p>
            <w:pPr>
              <w:pStyle w:val="Normal"/>
              <w:spacing w:before="0" w:after="0"/>
              <w:contextualSpacing/>
              <w:jc w:val="center"/>
              <w:rPr>
                <w:bCs/>
                <w:sz w:val="28"/>
                <w:szCs w:val="28"/>
              </w:rPr>
            </w:pPr>
            <w:r>
              <w:rPr>
                <w:bCs/>
                <w:sz w:val="28"/>
                <w:szCs w:val="28"/>
              </w:rPr>
              <w:t>4 683,5</w:t>
            </w:r>
          </w:p>
        </w:tc>
        <w:tc>
          <w:tcPr>
            <w:tcW w:w="25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contextualSpacing/>
              <w:jc w:val="center"/>
              <w:rPr>
                <w:bCs/>
                <w:sz w:val="28"/>
                <w:szCs w:val="28"/>
              </w:rPr>
            </w:pPr>
            <w:r>
              <w:rPr>
                <w:bCs/>
                <w:sz w:val="28"/>
                <w:szCs w:val="28"/>
              </w:rPr>
              <w:t>4 989,9</w:t>
            </w:r>
          </w:p>
        </w:tc>
      </w:tr>
    </w:tbl>
    <w:p>
      <w:pPr>
        <w:pStyle w:val="Normal"/>
        <w:spacing w:before="0" w:after="0"/>
        <w:ind w:left="0" w:right="0" w:firstLine="709"/>
        <w:contextualSpacing/>
        <w:jc w:val="both"/>
        <w:rPr>
          <w:sz w:val="28"/>
          <w:szCs w:val="28"/>
        </w:rPr>
      </w:pPr>
      <w:r>
        <w:rPr>
          <w:sz w:val="28"/>
          <w:szCs w:val="28"/>
        </w:rPr>
        <w:t>В рамках реализации данной муниципальной программы в бюджете предусмотрены средства на обеспечение комплексного развития сельских территорий в т.ч.:</w:t>
      </w:r>
    </w:p>
    <w:p>
      <w:pPr>
        <w:pStyle w:val="Normal"/>
        <w:spacing w:before="0" w:after="0"/>
        <w:ind w:left="0" w:right="0" w:firstLine="709"/>
        <w:contextualSpacing/>
        <w:jc w:val="both"/>
        <w:rPr>
          <w:color w:val="000000"/>
          <w:sz w:val="28"/>
          <w:szCs w:val="28"/>
        </w:rPr>
      </w:pPr>
      <w:r>
        <w:rPr>
          <w:color w:val="000000"/>
          <w:sz w:val="28"/>
          <w:szCs w:val="28"/>
        </w:rPr>
        <w:t>- в 2021 году устройство освещения и создание пешеходных дорожек в парке Афганцем, устройство, обустройство площадок ТКО, благоустройство зоны отдыха, разработка ПСД  в сумме 4 314,6 тыс.рублей в т.ч.  2836,1 тыс. рублей областной бюджет;</w:t>
      </w:r>
    </w:p>
    <w:p>
      <w:pPr>
        <w:pStyle w:val="Normal"/>
        <w:spacing w:before="0" w:after="0"/>
        <w:ind w:left="0" w:right="0" w:firstLine="709"/>
        <w:contextualSpacing/>
        <w:jc w:val="both"/>
        <w:rPr>
          <w:color w:val="000000"/>
          <w:sz w:val="28"/>
          <w:szCs w:val="28"/>
        </w:rPr>
      </w:pPr>
      <w:r>
        <w:rPr>
          <w:color w:val="000000"/>
          <w:sz w:val="28"/>
          <w:szCs w:val="28"/>
        </w:rPr>
        <w:t>- в 2022 году 4 638,5 тыс. рублей в т.ч. 3 819,9 тыс. рублей областной бюджет;</w:t>
      </w:r>
    </w:p>
    <w:p>
      <w:pPr>
        <w:pStyle w:val="Normal"/>
        <w:spacing w:before="0" w:after="0"/>
        <w:ind w:left="0" w:right="0" w:firstLine="709"/>
        <w:contextualSpacing/>
        <w:jc w:val="both"/>
        <w:rPr>
          <w:color w:val="000000"/>
          <w:sz w:val="28"/>
          <w:szCs w:val="28"/>
        </w:rPr>
      </w:pPr>
      <w:r>
        <w:rPr>
          <w:color w:val="000000"/>
          <w:sz w:val="28"/>
          <w:szCs w:val="28"/>
        </w:rPr>
        <w:t>- в 2023 году 4 989,9 тыс. рублей в т.ч. 3 819,9 тыс. рублей областной бюджет.</w:t>
      </w:r>
    </w:p>
    <w:p>
      <w:pPr>
        <w:pStyle w:val="Normal"/>
        <w:spacing w:before="0" w:after="0"/>
        <w:contextualSpacing/>
        <w:jc w:val="center"/>
        <w:rPr>
          <w:b/>
          <w:b/>
          <w:sz w:val="28"/>
          <w:szCs w:val="28"/>
        </w:rPr>
      </w:pPr>
      <w:r>
        <w:rPr>
          <w:b/>
          <w:sz w:val="28"/>
          <w:szCs w:val="28"/>
        </w:rPr>
        <w:t>Непрограммные мероприятия</w:t>
      </w:r>
    </w:p>
    <w:p>
      <w:pPr>
        <w:pStyle w:val="Normal"/>
        <w:widowControl w:val="false"/>
        <w:autoSpaceDE w:val="false"/>
        <w:spacing w:before="0" w:after="0"/>
        <w:ind w:left="0" w:right="0" w:firstLine="709"/>
        <w:contextualSpacing/>
        <w:jc w:val="both"/>
        <w:rPr>
          <w:sz w:val="28"/>
          <w:szCs w:val="28"/>
        </w:rPr>
      </w:pPr>
      <w:r>
        <w:rPr>
          <w:sz w:val="28"/>
          <w:szCs w:val="28"/>
        </w:rPr>
        <w:t>На реализацию мероприятий в рамках непрограммных направлений деятельности в  бюджете запланированы ассигнования:</w:t>
      </w:r>
    </w:p>
    <w:p>
      <w:pPr>
        <w:pStyle w:val="Normal"/>
        <w:widowControl w:val="false"/>
        <w:autoSpaceDE w:val="false"/>
        <w:spacing w:before="0" w:after="0"/>
        <w:ind w:left="0" w:right="0" w:firstLine="709"/>
        <w:contextualSpacing/>
        <w:jc w:val="both"/>
        <w:rPr>
          <w:sz w:val="28"/>
          <w:szCs w:val="28"/>
        </w:rPr>
      </w:pPr>
      <w:r>
        <w:rPr>
          <w:sz w:val="28"/>
          <w:szCs w:val="28"/>
        </w:rPr>
        <w:t>- на 2021 год в сумме 915,0 тыс. рублей, что составляет 2% от общей суммы расходов в т.ч. резервный фонд 100,0 тыс. рублей, мероприятия, направленные на предотвращение распространения новой коронавирусной инфекции 500,0 тыс. рублей, мероприятия по предупреждению  и ликвидации последствий  чрезвычайных ситуаций и стихийных бедствий 100,0 тыс. рублей, межбюджетные трансферты (по внешнему финансовому контролю) 24,0 тыс. рублей, обеспечение деятельности Совета депутатов муниципального образования «Чердаклинское городское поселение» Чердаклинского района Ульяновской области 170,0 тыс. рублей,  определение перечня должностных лиц,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2,9 тыс. рублей, расходы по старостам 18,0 тыс. рублей;</w:t>
      </w:r>
    </w:p>
    <w:p>
      <w:pPr>
        <w:pStyle w:val="Normal"/>
        <w:widowControl w:val="false"/>
        <w:autoSpaceDE w:val="false"/>
        <w:spacing w:before="0" w:after="0"/>
        <w:ind w:left="0" w:right="0" w:firstLine="709"/>
        <w:contextualSpacing/>
        <w:jc w:val="both"/>
        <w:rPr>
          <w:sz w:val="28"/>
          <w:szCs w:val="28"/>
        </w:rPr>
      </w:pPr>
      <w:r>
        <w:rPr>
          <w:sz w:val="28"/>
          <w:szCs w:val="28"/>
        </w:rPr>
        <w:t>- на 2022 год – в сумме 12 947,2 тыс. рублей, в том числе условно утверждённые расходы – 1 371,4 тыс. рублей. Удельный вес ассигнований на непрограммные направления деятельности без учёта условно утверждённых расходов составляет 22% от общего объёма расходов;</w:t>
      </w:r>
    </w:p>
    <w:p>
      <w:pPr>
        <w:pStyle w:val="Normal"/>
        <w:widowControl w:val="false"/>
        <w:autoSpaceDE w:val="false"/>
        <w:spacing w:before="0" w:after="0"/>
        <w:ind w:left="0" w:right="0" w:firstLine="709"/>
        <w:contextualSpacing/>
        <w:jc w:val="both"/>
        <w:rPr>
          <w:sz w:val="28"/>
          <w:szCs w:val="28"/>
        </w:rPr>
      </w:pPr>
      <w:r>
        <w:rPr>
          <w:sz w:val="28"/>
          <w:szCs w:val="28"/>
        </w:rPr>
        <w:t>- на 2023 год – в сумме 34 956,3 тыс. рублей, в том числе условно утверждённые расходы – 2 851,3 тыс. рублей. Удельный вес расходов на непрограммные направления деятельности без учёта условно утверждённых расходов составляет 57% от общего объёма расходов.</w:t>
      </w:r>
    </w:p>
    <w:p>
      <w:pPr>
        <w:pStyle w:val="Normal"/>
        <w:spacing w:before="0" w:after="0"/>
        <w:ind w:left="0" w:right="0" w:firstLine="708"/>
        <w:contextualSpacing/>
        <w:jc w:val="both"/>
        <w:rPr>
          <w:color w:val="000000"/>
          <w:sz w:val="28"/>
          <w:szCs w:val="28"/>
        </w:rPr>
      </w:pPr>
      <w:r>
        <w:rPr>
          <w:color w:val="000000"/>
          <w:sz w:val="28"/>
          <w:szCs w:val="28"/>
        </w:rPr>
      </w:r>
    </w:p>
    <w:p>
      <w:pPr>
        <w:pStyle w:val="Normal"/>
        <w:spacing w:before="0" w:after="0"/>
        <w:ind w:left="0" w:right="0" w:firstLine="709"/>
        <w:contextualSpacing/>
        <w:jc w:val="both"/>
        <w:rPr>
          <w:color w:val="000000"/>
          <w:sz w:val="28"/>
          <w:szCs w:val="28"/>
        </w:rPr>
      </w:pPr>
      <w:r>
        <w:rPr>
          <w:color w:val="000000"/>
          <w:sz w:val="28"/>
          <w:szCs w:val="28"/>
        </w:rPr>
      </w:r>
    </w:p>
    <w:p>
      <w:pPr>
        <w:pStyle w:val="Normal"/>
        <w:spacing w:before="0" w:after="0"/>
        <w:ind w:left="0" w:right="0" w:firstLine="709"/>
        <w:contextualSpacing/>
        <w:jc w:val="both"/>
        <w:rPr>
          <w:color w:val="000000"/>
          <w:sz w:val="28"/>
          <w:szCs w:val="28"/>
        </w:rPr>
      </w:pPr>
      <w:r>
        <w:rPr>
          <w:color w:val="000000"/>
          <w:sz w:val="28"/>
          <w:szCs w:val="28"/>
        </w:rPr>
      </w:r>
    </w:p>
    <w:p>
      <w:pPr>
        <w:pStyle w:val="Normal"/>
        <w:rPr/>
      </w:pPr>
      <w:r>
        <w:rPr>
          <w:sz w:val="28"/>
          <w:szCs w:val="28"/>
        </w:rPr>
        <w:t xml:space="preserve"> </w:t>
      </w:r>
      <w:r>
        <w:rPr>
          <w:sz w:val="28"/>
          <w:szCs w:val="28"/>
        </w:rPr>
        <w:t>И.о.начальника управления финансов</w:t>
      </w:r>
    </w:p>
    <w:p>
      <w:pPr>
        <w:pStyle w:val="Normal"/>
        <w:rPr/>
      </w:pPr>
      <w:r>
        <w:rPr>
          <w:sz w:val="28"/>
          <w:szCs w:val="28"/>
        </w:rPr>
        <w:t xml:space="preserve"> </w:t>
      </w:r>
      <w:r>
        <w:rPr>
          <w:sz w:val="28"/>
          <w:szCs w:val="28"/>
        </w:rPr>
        <w:t>муниципального образования</w:t>
      </w:r>
    </w:p>
    <w:p>
      <w:pPr>
        <w:pStyle w:val="Normal"/>
        <w:tabs>
          <w:tab w:val="clear" w:pos="708"/>
          <w:tab w:val="left" w:pos="6996" w:leader="none"/>
        </w:tabs>
        <w:rPr/>
      </w:pPr>
      <w:r>
        <w:rPr>
          <w:sz w:val="28"/>
          <w:szCs w:val="28"/>
        </w:rPr>
        <w:t xml:space="preserve"> </w:t>
      </w:r>
      <w:r>
        <w:rPr>
          <w:sz w:val="28"/>
          <w:szCs w:val="28"/>
        </w:rPr>
        <w:t>«Чердаклинский район»</w:t>
        <w:tab/>
        <w:t xml:space="preserve">        И.В.Тарасова</w:t>
      </w:r>
    </w:p>
    <w:p>
      <w:pPr>
        <w:pStyle w:val="Normal"/>
        <w:tabs>
          <w:tab w:val="clear" w:pos="708"/>
          <w:tab w:val="left" w:pos="5400" w:leader="none"/>
        </w:tabs>
        <w:rPr>
          <w:sz w:val="28"/>
          <w:szCs w:val="28"/>
        </w:rPr>
      </w:pPr>
      <w:r>
        <w:rPr>
          <w:sz w:val="28"/>
          <w:szCs w:val="28"/>
        </w:rPr>
      </w:r>
    </w:p>
    <w:p>
      <w:pPr>
        <w:pStyle w:val="Normal"/>
        <w:rPr>
          <w:sz w:val="28"/>
          <w:szCs w:val="28"/>
        </w:rPr>
      </w:pPr>
      <w:r>
        <w:rPr>
          <w:sz w:val="28"/>
          <w:szCs w:val="28"/>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Arial">
    <w:charset w:val="cc"/>
    <w:family w:val="swiss"/>
    <w:pitch w:val="variable"/>
  </w:font>
  <w:font w:name="Calibri">
    <w:charset w:val="cc"/>
    <w:family w:val="swiss"/>
    <w:pitch w:val="variable"/>
  </w:font>
  <w:font w:name="Verdana">
    <w:charset w:val="cc"/>
    <w:family w:val="swiss"/>
    <w:pitch w:val="variable"/>
  </w:font>
  <w:font w:name="Arial CYR">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lvl>
    <w:lvl w:ilvl="1">
      <w:start w:val="1"/>
      <w:pStyle w:val="2"/>
      <w:numFmt w:val="none"/>
      <w:suff w:val="nothing"/>
      <w:lvlText w:val=""/>
      <w:lvlJc w:val="left"/>
      <w:pPr>
        <w:ind w:left="0" w:hanging="0"/>
      </w:pPr>
      <w:rPr/>
    </w:lvl>
    <w:lvl w:ilvl="2">
      <w:start w:val="1"/>
      <w:pStyle w:val="3"/>
      <w:numFmt w:val="none"/>
      <w:suff w:val="nothing"/>
      <w:lvlText w:val=""/>
      <w:lvlJc w:val="left"/>
      <w:pPr>
        <w:ind w:left="0" w:hanging="0"/>
      </w:pPr>
      <w:rPr/>
    </w:lvl>
    <w:lvl w:ilvl="3">
      <w:start w:val="1"/>
      <w:pStyle w:val="4"/>
      <w:numFmt w:val="none"/>
      <w:suff w:val="nothing"/>
      <w:lvlText w:val=""/>
      <w:lvlJc w:val="left"/>
      <w:pPr>
        <w:ind w:left="0" w:hanging="0"/>
      </w:pPr>
      <w:rPr/>
    </w:lvl>
    <w:lvl w:ilvl="4">
      <w:start w:val="1"/>
      <w:pStyle w:val="5"/>
      <w:numFmt w:val="none"/>
      <w:suff w:val="nothing"/>
      <w:lvlText w:val=""/>
      <w:lvlJc w:val="left"/>
      <w:pPr>
        <w:ind w:left="0" w:hanging="0"/>
      </w:pPr>
      <w:rPr/>
    </w:lvl>
    <w:lvl w:ilvl="5">
      <w:start w:val="1"/>
      <w:pStyle w:val="6"/>
      <w:numFmt w:val="none"/>
      <w:suff w:val="nothing"/>
      <w:lvlText w:val=""/>
      <w:lvlJc w:val="left"/>
      <w:pPr>
        <w:ind w:left="0" w:hanging="0"/>
      </w:pPr>
      <w:rPr/>
    </w:lvl>
    <w:lvl w:ilvl="6">
      <w:start w:val="1"/>
      <w:pStyle w:val="7"/>
      <w:numFmt w:val="none"/>
      <w:suff w:val="nothing"/>
      <w:lvlText w:val=""/>
      <w:lvlJc w:val="left"/>
      <w:pPr>
        <w:ind w:left="0" w:hanging="0"/>
      </w:pPr>
      <w:rPr/>
    </w:lvl>
    <w:lvl w:ilvl="7">
      <w:start w:val="1"/>
      <w:pStyle w:val="8"/>
      <w:numFmt w:val="none"/>
      <w:suff w:val="nothing"/>
      <w:lvlText w:val=""/>
      <w:lvlJc w:val="left"/>
      <w:pPr>
        <w:ind w:left="0" w:hanging="0"/>
      </w:pPr>
      <w:r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5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eastAsia="zh-CN" w:bidi="ar-SA"/>
    </w:rPr>
  </w:style>
  <w:style w:type="paragraph" w:styleId="1">
    <w:name w:val="Heading 1"/>
    <w:basedOn w:val="Normal"/>
    <w:next w:val="Normal"/>
    <w:qFormat/>
    <w:pPr>
      <w:keepNext w:val="true"/>
      <w:numPr>
        <w:ilvl w:val="0"/>
        <w:numId w:val="1"/>
      </w:numPr>
      <w:jc w:val="center"/>
      <w:outlineLvl w:val="0"/>
    </w:pPr>
    <w:rPr>
      <w:b/>
      <w:i/>
      <w:sz w:val="22"/>
      <w:szCs w:val="20"/>
      <w:lang w:val="ru-RU"/>
    </w:rPr>
  </w:style>
  <w:style w:type="paragraph" w:styleId="2">
    <w:name w:val="Heading 2"/>
    <w:basedOn w:val="Normal"/>
    <w:next w:val="Normal"/>
    <w:qFormat/>
    <w:pPr>
      <w:keepNext w:val="true"/>
      <w:numPr>
        <w:ilvl w:val="1"/>
        <w:numId w:val="1"/>
      </w:numPr>
      <w:spacing w:before="240" w:after="60"/>
      <w:outlineLvl w:val="1"/>
    </w:pPr>
    <w:rPr>
      <w:rFonts w:ascii="Cambria" w:hAnsi="Cambria" w:cs="Cambria"/>
      <w:b/>
      <w:bCs/>
      <w:i/>
      <w:iCs/>
      <w:sz w:val="28"/>
      <w:szCs w:val="28"/>
      <w:lang w:val="ru-RU"/>
    </w:rPr>
  </w:style>
  <w:style w:type="paragraph" w:styleId="3">
    <w:name w:val="Heading 3"/>
    <w:basedOn w:val="Normal"/>
    <w:next w:val="Normal"/>
    <w:qFormat/>
    <w:pPr>
      <w:keepNext w:val="true"/>
      <w:numPr>
        <w:ilvl w:val="2"/>
        <w:numId w:val="1"/>
      </w:numPr>
      <w:jc w:val="center"/>
      <w:outlineLvl w:val="2"/>
    </w:pPr>
    <w:rPr>
      <w:b/>
      <w:sz w:val="28"/>
      <w:szCs w:val="20"/>
    </w:rPr>
  </w:style>
  <w:style w:type="paragraph" w:styleId="4">
    <w:name w:val="Heading 4"/>
    <w:basedOn w:val="Normal"/>
    <w:next w:val="Normal"/>
    <w:qFormat/>
    <w:pPr>
      <w:keepNext w:val="true"/>
      <w:numPr>
        <w:ilvl w:val="3"/>
        <w:numId w:val="1"/>
      </w:numPr>
      <w:spacing w:before="240" w:after="60"/>
      <w:outlineLvl w:val="3"/>
    </w:pPr>
    <w:rPr>
      <w:b/>
      <w:bCs/>
      <w:sz w:val="28"/>
      <w:szCs w:val="28"/>
      <w:lang w:val="ru-RU"/>
    </w:rPr>
  </w:style>
  <w:style w:type="paragraph" w:styleId="5">
    <w:name w:val="Heading 5"/>
    <w:basedOn w:val="Normal"/>
    <w:next w:val="Normal"/>
    <w:qFormat/>
    <w:pPr>
      <w:keepNext w:val="true"/>
      <w:numPr>
        <w:ilvl w:val="4"/>
        <w:numId w:val="1"/>
      </w:numPr>
      <w:ind w:left="0" w:right="0" w:firstLine="708"/>
      <w:jc w:val="both"/>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lang w:val="ru-RU"/>
    </w:rPr>
  </w:style>
  <w:style w:type="paragraph" w:styleId="7">
    <w:name w:val="Heading 7"/>
    <w:basedOn w:val="Normal"/>
    <w:next w:val="Normal"/>
    <w:qFormat/>
    <w:pPr>
      <w:keepNext w:val="true"/>
      <w:numPr>
        <w:ilvl w:val="6"/>
        <w:numId w:val="1"/>
      </w:numPr>
      <w:jc w:val="both"/>
      <w:outlineLvl w:val="6"/>
    </w:pPr>
    <w:rPr>
      <w:b/>
      <w:bCs/>
      <w:sz w:val="20"/>
      <w:szCs w:val="28"/>
    </w:rPr>
  </w:style>
  <w:style w:type="paragraph" w:styleId="8">
    <w:name w:val="Heading 8"/>
    <w:basedOn w:val="Normal"/>
    <w:next w:val="Normal"/>
    <w:qFormat/>
    <w:pPr>
      <w:numPr>
        <w:ilvl w:val="7"/>
        <w:numId w:val="1"/>
      </w:numPr>
      <w:spacing w:before="240" w:after="60"/>
      <w:outlineLvl w:val="7"/>
    </w:pPr>
    <w:rPr>
      <w:i/>
      <w:iCs/>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6"/>
      <w:sz w:val="16"/>
      <w:szCs w:val="16"/>
      <w:u w:val="none"/>
      <w:vertAlign w:val="baseline"/>
      <w:lang w:val="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eastAsia="Calibri"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Style6">
    <w:name w:val="Основной шрифт абзаца"/>
    <w:qFormat/>
    <w:rPr/>
  </w:style>
  <w:style w:type="character" w:styleId="12">
    <w:name w:val=" Знак Знак12"/>
    <w:qFormat/>
    <w:rPr>
      <w:b/>
      <w:i/>
      <w:sz w:val="22"/>
      <w:lang w:val="ru-RU" w:bidi="ar-SA"/>
    </w:rPr>
  </w:style>
  <w:style w:type="character" w:styleId="11">
    <w:name w:val=" Знак Знак11"/>
    <w:qFormat/>
    <w:rPr>
      <w:rFonts w:ascii="Cambria" w:hAnsi="Cambria" w:cs="Cambria"/>
      <w:b/>
      <w:bCs/>
      <w:i/>
      <w:iCs/>
      <w:sz w:val="28"/>
      <w:szCs w:val="28"/>
      <w:lang w:val="ru-RU" w:bidi="ar-SA"/>
    </w:rPr>
  </w:style>
  <w:style w:type="character" w:styleId="10">
    <w:name w:val=" Знак Знак10"/>
    <w:qFormat/>
    <w:rPr>
      <w:b/>
      <w:bCs/>
      <w:sz w:val="28"/>
      <w:szCs w:val="28"/>
      <w:lang w:val="ru-RU" w:bidi="ar-SA"/>
    </w:rPr>
  </w:style>
  <w:style w:type="character" w:styleId="9">
    <w:name w:val=" Знак Знак9"/>
    <w:qFormat/>
    <w:rPr>
      <w:b/>
      <w:bCs/>
      <w:sz w:val="22"/>
      <w:szCs w:val="22"/>
      <w:lang w:val="ru-RU" w:bidi="ar-SA"/>
    </w:rPr>
  </w:style>
  <w:style w:type="character" w:styleId="81">
    <w:name w:val=" Знак Знак8"/>
    <w:qFormat/>
    <w:rPr>
      <w:i/>
      <w:iCs/>
      <w:sz w:val="24"/>
      <w:szCs w:val="24"/>
      <w:lang w:val="ru-RU" w:bidi="ar-SA"/>
    </w:rPr>
  </w:style>
  <w:style w:type="character" w:styleId="71">
    <w:name w:val=" Знак Знак7"/>
    <w:qFormat/>
    <w:rPr>
      <w:rFonts w:ascii="Tahoma" w:hAnsi="Tahoma" w:cs="Tahoma"/>
      <w:sz w:val="16"/>
      <w:szCs w:val="16"/>
      <w:lang w:val="ru-RU" w:bidi="ar-SA"/>
    </w:rPr>
  </w:style>
  <w:style w:type="character" w:styleId="Style7">
    <w:name w:val="Интернет-ссылка"/>
    <w:rPr>
      <w:color w:val="000080"/>
      <w:u w:val="single"/>
    </w:rPr>
  </w:style>
  <w:style w:type="character" w:styleId="Style8">
    <w:name w:val="Посещённая гиперссылка"/>
    <w:rPr>
      <w:color w:val="800000"/>
      <w:u w:val="single"/>
    </w:rPr>
  </w:style>
  <w:style w:type="character" w:styleId="61">
    <w:name w:val=" Знак Знак6"/>
    <w:qFormat/>
    <w:rPr>
      <w:lang w:val="ru-RU" w:bidi="ar-SA"/>
    </w:rPr>
  </w:style>
  <w:style w:type="character" w:styleId="51">
    <w:name w:val=" Знак Знак5"/>
    <w:qFormat/>
    <w:rPr>
      <w:sz w:val="28"/>
      <w:lang w:val="ru-RU" w:bidi="ar-SA"/>
    </w:rPr>
  </w:style>
  <w:style w:type="character" w:styleId="Style9">
    <w:name w:val="Знак примечания"/>
    <w:qFormat/>
    <w:rPr>
      <w:sz w:val="16"/>
      <w:szCs w:val="16"/>
    </w:rPr>
  </w:style>
  <w:style w:type="character" w:styleId="41">
    <w:name w:val=" Знак Знак4"/>
    <w:qFormat/>
    <w:rPr>
      <w:sz w:val="24"/>
      <w:szCs w:val="24"/>
      <w:lang w:val="ru-RU" w:bidi="ar-SA"/>
    </w:rPr>
  </w:style>
  <w:style w:type="character" w:styleId="31">
    <w:name w:val=" Знак Знак3"/>
    <w:qFormat/>
    <w:rPr>
      <w:sz w:val="16"/>
      <w:szCs w:val="16"/>
      <w:lang w:val="ru-RU" w:bidi="ar-SA"/>
    </w:rPr>
  </w:style>
  <w:style w:type="character" w:styleId="21">
    <w:name w:val=" Знак Знак2"/>
    <w:basedOn w:val="Style6"/>
    <w:qFormat/>
    <w:rPr>
      <w:lang w:val="ru-RU" w:bidi="ar-SA"/>
    </w:rPr>
  </w:style>
  <w:style w:type="character" w:styleId="13">
    <w:name w:val=" Знак Знак1"/>
    <w:basedOn w:val="Style6"/>
    <w:qFormat/>
    <w:rPr>
      <w:lang w:val="ru-RU" w:bidi="ar-SA"/>
    </w:rPr>
  </w:style>
  <w:style w:type="character" w:styleId="Style10">
    <w:name w:val=" Знак Знак"/>
    <w:qFormat/>
    <w:rPr>
      <w:sz w:val="24"/>
      <w:szCs w:val="24"/>
      <w:lang w:val="ru-RU" w:bidi="ar-SA"/>
    </w:rPr>
  </w:style>
  <w:style w:type="character" w:styleId="Blk">
    <w:name w:val="blk"/>
    <w:basedOn w:val="Style6"/>
    <w:qFormat/>
    <w:rPr/>
  </w:style>
  <w:style w:type="character" w:styleId="18">
    <w:name w:val=" Знак Знак18"/>
    <w:basedOn w:val="Style6"/>
    <w:qFormat/>
    <w:rPr>
      <w:rFonts w:ascii="Times New Roman" w:hAnsi="Times New Roman" w:eastAsia="Times New Roman" w:cs="Times New Roman"/>
      <w:b/>
      <w:bCs/>
      <w:sz w:val="28"/>
      <w:szCs w:val="24"/>
    </w:rPr>
  </w:style>
  <w:style w:type="character" w:styleId="17">
    <w:name w:val=" Знак Знак17"/>
    <w:basedOn w:val="Style6"/>
    <w:qFormat/>
    <w:rPr>
      <w:rFonts w:ascii="Cambria" w:hAnsi="Cambria" w:eastAsia="Times New Roman" w:cs="Times New Roman"/>
      <w:b/>
      <w:bCs/>
      <w:i/>
      <w:iCs/>
      <w:sz w:val="28"/>
      <w:szCs w:val="28"/>
    </w:rPr>
  </w:style>
  <w:style w:type="character" w:styleId="16">
    <w:name w:val=" Знак Знак16"/>
    <w:basedOn w:val="Style6"/>
    <w:qFormat/>
    <w:rPr>
      <w:b/>
      <w:sz w:val="28"/>
      <w:lang w:val="ru-RU" w:bidi="ar-SA"/>
    </w:rPr>
  </w:style>
  <w:style w:type="character" w:styleId="15">
    <w:name w:val=" Знак Знак15"/>
    <w:basedOn w:val="Style6"/>
    <w:qFormat/>
    <w:rPr>
      <w:rFonts w:ascii="Times New Roman" w:hAnsi="Times New Roman" w:eastAsia="Times New Roman" w:cs="Times New Roman"/>
      <w:b/>
      <w:bCs/>
      <w:sz w:val="28"/>
      <w:szCs w:val="24"/>
    </w:rPr>
  </w:style>
  <w:style w:type="character" w:styleId="14">
    <w:name w:val=" Знак Знак14"/>
    <w:basedOn w:val="Style6"/>
    <w:qFormat/>
    <w:rPr>
      <w:sz w:val="28"/>
      <w:szCs w:val="24"/>
      <w:lang w:val="ru-RU" w:bidi="ar-SA"/>
    </w:rPr>
  </w:style>
  <w:style w:type="character" w:styleId="131">
    <w:name w:val=" Знак Знак13"/>
    <w:basedOn w:val="Style6"/>
    <w:qFormat/>
    <w:rPr>
      <w:rFonts w:ascii="Times New Roman" w:hAnsi="Times New Roman" w:eastAsia="Times New Roman" w:cs="Times New Roman"/>
      <w:b/>
      <w:bCs/>
      <w:sz w:val="28"/>
      <w:szCs w:val="24"/>
    </w:rPr>
  </w:style>
  <w:style w:type="character" w:styleId="Text1">
    <w:name w:val="text1"/>
    <w:basedOn w:val="Style6"/>
    <w:qFormat/>
    <w:rPr>
      <w:rFonts w:ascii="Arial" w:hAnsi="Arial" w:cs="Arial"/>
      <w:sz w:val="18"/>
      <w:szCs w:val="18"/>
    </w:rPr>
  </w:style>
  <w:style w:type="character" w:styleId="Style11">
    <w:name w:val="Номер страницы"/>
    <w:basedOn w:val="Style6"/>
    <w:rPr/>
  </w:style>
  <w:style w:type="character" w:styleId="Style12">
    <w:name w:val="Абзац списка Знак"/>
    <w:qFormat/>
    <w:rPr>
      <w:rFonts w:ascii="Calibri" w:hAnsi="Calibri" w:eastAsia="Calibri" w:cs="Calibri"/>
      <w:sz w:val="22"/>
      <w:szCs w:val="22"/>
      <w:lang w:val="ru-RU" w:bidi="ar-SA"/>
    </w:rPr>
  </w:style>
  <w:style w:type="character" w:styleId="FontStyle28">
    <w:name w:val="Font Style28"/>
    <w:qFormat/>
    <w:rPr>
      <w:rFonts w:ascii="Times New Roman" w:hAnsi="Times New Roman" w:cs="Times New Roman"/>
      <w:b/>
      <w:bCs/>
      <w:sz w:val="26"/>
      <w:szCs w:val="26"/>
    </w:rPr>
  </w:style>
  <w:style w:type="character" w:styleId="Style13">
    <w:name w:val="Основной текст_"/>
    <w:basedOn w:val="Style6"/>
    <w:qFormat/>
    <w:rPr>
      <w:spacing w:val="4"/>
      <w:sz w:val="25"/>
      <w:szCs w:val="25"/>
      <w:shd w:fill="FFFFFF" w:val="clear"/>
      <w:lang w:bidi="ar-SA"/>
    </w:rPr>
  </w:style>
  <w:style w:type="character" w:styleId="19">
    <w:name w:val="Основной текст1"/>
    <w:basedOn w:val="Style13"/>
    <w:qFormat/>
    <w:rPr>
      <w:color w:val="000000"/>
      <w:w w:val="100"/>
      <w:position w:val="0"/>
      <w:sz w:val="25"/>
      <w:sz w:val="25"/>
      <w:vertAlign w:val="baseline"/>
      <w:lang w:val="ru-RU"/>
    </w:rPr>
  </w:style>
  <w:style w:type="character" w:styleId="Appleconvertedspace">
    <w:name w:val="apple-converted-space"/>
    <w:basedOn w:val="Style6"/>
    <w:qFormat/>
    <w:rPr/>
  </w:style>
  <w:style w:type="character" w:styleId="Web">
    <w:name w:val="Обычный (Web) Знак"/>
    <w:basedOn w:val="Style6"/>
    <w:qFormat/>
    <w:rPr>
      <w:sz w:val="24"/>
      <w:szCs w:val="24"/>
      <w:lang w:val="ru-RU" w:bidi="ar-SA"/>
    </w:rPr>
  </w:style>
  <w:style w:type="character" w:styleId="ConsPlusNormal">
    <w:name w:val="ConsPlusNormal Знак"/>
    <w:qFormat/>
    <w:rPr>
      <w:rFonts w:ascii="Arial" w:hAnsi="Arial" w:cs="Arial"/>
      <w:lang w:val="ru-RU" w:bidi="ar-SA"/>
    </w:rPr>
  </w:style>
  <w:style w:type="character" w:styleId="Style14">
    <w:name w:val="Основной текст + Полужирный"/>
    <w:basedOn w:val="Style13"/>
    <w:qFormat/>
    <w:rPr>
      <w:rFonts w:cs="Times New Roman"/>
      <w:b/>
      <w:bCs/>
      <w:i w:val="false"/>
      <w:iCs w:val="false"/>
      <w:caps w:val="false"/>
      <w:smallCaps w:val="false"/>
      <w:strike w:val="false"/>
      <w:dstrike w:val="false"/>
      <w:color w:val="000000"/>
      <w:spacing w:val="0"/>
      <w:w w:val="100"/>
      <w:position w:val="0"/>
      <w:sz w:val="16"/>
      <w:sz w:val="16"/>
      <w:szCs w:val="16"/>
      <w:u w:val="none"/>
      <w:vertAlign w:val="baseline"/>
      <w:lang w:val="ru-RU"/>
    </w:rPr>
  </w:style>
  <w:style w:type="character" w:styleId="7pt">
    <w:name w:val="Основной текст + 7 pt;Полужирный"/>
    <w:basedOn w:val="Style13"/>
    <w:qFormat/>
    <w:rPr>
      <w:rFonts w:cs="Times New Roman"/>
      <w:b/>
      <w:bCs/>
      <w:i w:val="false"/>
      <w:iCs w:val="false"/>
      <w:caps w:val="false"/>
      <w:smallCaps w:val="false"/>
      <w:strike w:val="false"/>
      <w:dstrike w:val="false"/>
      <w:color w:val="000000"/>
      <w:spacing w:val="0"/>
      <w:w w:val="100"/>
      <w:position w:val="0"/>
      <w:sz w:val="14"/>
      <w:sz w:val="14"/>
      <w:szCs w:val="14"/>
      <w:u w:val="none"/>
      <w:vertAlign w:val="baseline"/>
      <w:lang w:val="ru-RU"/>
    </w:rPr>
  </w:style>
  <w:style w:type="character" w:styleId="85pt0pt">
    <w:name w:val="Основной текст + 8;5 pt;Полужирный;Интервал 0 pt"/>
    <w:basedOn w:val="Style13"/>
    <w:qFormat/>
    <w:rPr>
      <w:rFonts w:cs="Times New Roman"/>
      <w:b/>
      <w:bCs/>
      <w:i w:val="false"/>
      <w:iCs w:val="false"/>
      <w:caps w:val="false"/>
      <w:smallCaps w:val="false"/>
      <w:strike w:val="false"/>
      <w:dstrike w:val="false"/>
      <w:color w:val="000000"/>
      <w:spacing w:val="-10"/>
      <w:w w:val="100"/>
      <w:position w:val="0"/>
      <w:sz w:val="17"/>
      <w:sz w:val="17"/>
      <w:szCs w:val="17"/>
      <w:u w:val="none"/>
      <w:vertAlign w:val="baseline"/>
      <w:lang w:val="ru-RU"/>
    </w:rPr>
  </w:style>
  <w:style w:type="character" w:styleId="Tahoma">
    <w:name w:val="Основной текст + Tahoma;Курсив"/>
    <w:basedOn w:val="Style13"/>
    <w:qFormat/>
    <w:rPr>
      <w:rFonts w:ascii="Tahoma" w:hAnsi="Tahoma" w:eastAsia="Tahoma" w:cs="Tahoma"/>
      <w:b w:val="false"/>
      <w:bCs w:val="false"/>
      <w:i/>
      <w:iCs/>
      <w:caps w:val="false"/>
      <w:smallCaps w:val="false"/>
      <w:strike w:val="false"/>
      <w:dstrike w:val="false"/>
      <w:color w:val="000000"/>
      <w:spacing w:val="0"/>
      <w:w w:val="100"/>
      <w:position w:val="0"/>
      <w:sz w:val="16"/>
      <w:sz w:val="16"/>
      <w:szCs w:val="16"/>
      <w:u w:val="none"/>
      <w:vertAlign w:val="baseline"/>
    </w:rPr>
  </w:style>
  <w:style w:type="character" w:styleId="FontStyle23">
    <w:name w:val="Font Style23"/>
    <w:qFormat/>
    <w:rPr>
      <w:rFonts w:ascii="Times New Roman" w:hAnsi="Times New Roman" w:cs="Times New Roman"/>
      <w:sz w:val="20"/>
      <w:szCs w:val="20"/>
    </w:rPr>
  </w:style>
  <w:style w:type="paragraph" w:styleId="Style15">
    <w:name w:val="Заголовок"/>
    <w:basedOn w:val="Normal"/>
    <w:next w:val="Style16"/>
    <w:qFormat/>
    <w:pPr>
      <w:jc w:val="center"/>
    </w:pPr>
    <w:rPr>
      <w:sz w:val="28"/>
    </w:rPr>
  </w:style>
  <w:style w:type="paragraph" w:styleId="Style16">
    <w:name w:val="Body Text"/>
    <w:basedOn w:val="Normal"/>
    <w:pPr>
      <w:spacing w:before="0" w:after="120"/>
    </w:pPr>
    <w:rPr>
      <w:lang w:val="ru-RU"/>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1">
    <w:name w:val="ConsPlusNormal"/>
    <w:qFormat/>
    <w:pPr>
      <w:widowControl w:val="false"/>
      <w:suppressAutoHyphens w:val="true"/>
      <w:autoSpaceDE w:val="false"/>
      <w:bidi w:val="0"/>
      <w:ind w:left="0" w:right="0" w:firstLine="720"/>
    </w:pPr>
    <w:rPr>
      <w:rFonts w:ascii="Arial" w:hAnsi="Arial" w:eastAsia="Times New Roman" w:cs="Arial"/>
      <w:color w:val="auto"/>
      <w:sz w:val="20"/>
      <w:szCs w:val="20"/>
      <w:lang w:val="ru-RU" w:eastAsia="zh-CN" w:bidi="ar-SA"/>
    </w:rPr>
  </w:style>
  <w:style w:type="paragraph" w:styleId="ConsPlusTitle">
    <w:name w:val="ConsPlusTitle"/>
    <w:qFormat/>
    <w:pPr>
      <w:widowControl w:val="false"/>
      <w:suppressAutoHyphens w:val="true"/>
      <w:autoSpaceDE w:val="false"/>
      <w:bidi w:val="0"/>
    </w:pPr>
    <w:rPr>
      <w:rFonts w:ascii="Arial" w:hAnsi="Arial" w:eastAsia="Times New Roman" w:cs="Arial"/>
      <w:b/>
      <w:bCs/>
      <w:color w:val="auto"/>
      <w:sz w:val="20"/>
      <w:szCs w:val="20"/>
      <w:lang w:val="ru-RU" w:eastAsia="zh-CN" w:bidi="ar-SA"/>
    </w:rPr>
  </w:style>
  <w:style w:type="paragraph" w:styleId="110">
    <w:name w:val="Знак Знак1"/>
    <w:basedOn w:val="Normal"/>
    <w:next w:val="Normal"/>
    <w:qFormat/>
    <w:pPr>
      <w:spacing w:lineRule="exact" w:line="240" w:before="0" w:after="160"/>
    </w:pPr>
    <w:rPr>
      <w:rFonts w:ascii="Arial" w:hAnsi="Arial" w:cs="Arial"/>
      <w:sz w:val="20"/>
      <w:szCs w:val="20"/>
      <w:lang w:val="en-US"/>
    </w:rPr>
  </w:style>
  <w:style w:type="paragraph" w:styleId="Style20">
    <w:name w:val="Обычный (веб)"/>
    <w:basedOn w:val="Normal"/>
    <w:qFormat/>
    <w:pPr>
      <w:spacing w:before="280" w:after="280"/>
    </w:pPr>
    <w:rPr/>
  </w:style>
  <w:style w:type="paragraph" w:styleId="Style21">
    <w:name w:val="Текст выноски"/>
    <w:basedOn w:val="Normal"/>
    <w:qFormat/>
    <w:pPr/>
    <w:rPr>
      <w:rFonts w:ascii="Tahoma" w:hAnsi="Tahoma" w:cs="Tahoma"/>
      <w:sz w:val="16"/>
      <w:szCs w:val="16"/>
      <w:lang w:val="ru-RU"/>
    </w:rPr>
  </w:style>
  <w:style w:type="paragraph" w:styleId="Style22">
    <w:name w:val=" Знак Знак Знак Знак Знак Знак Знак Знак"/>
    <w:basedOn w:val="Normal"/>
    <w:next w:val="Normal"/>
    <w:qFormat/>
    <w:pPr>
      <w:spacing w:lineRule="exact" w:line="240" w:before="0" w:after="160"/>
    </w:pPr>
    <w:rPr>
      <w:rFonts w:ascii="Arial" w:hAnsi="Arial" w:cs="Arial"/>
      <w:sz w:val="20"/>
      <w:szCs w:val="20"/>
      <w:lang w:val="en-US"/>
    </w:rPr>
  </w:style>
  <w:style w:type="paragraph" w:styleId="Style23">
    <w:name w:val="Абзац списка"/>
    <w:basedOn w:val="Normal"/>
    <w:qFormat/>
    <w:pPr>
      <w:spacing w:lineRule="auto" w:line="276" w:before="0" w:after="200"/>
      <w:ind w:left="720" w:right="0" w:hanging="0"/>
      <w:contextualSpacing/>
    </w:pPr>
    <w:rPr>
      <w:rFonts w:ascii="Calibri" w:hAnsi="Calibri" w:eastAsia="Calibri" w:cs="Calibri"/>
      <w:sz w:val="22"/>
      <w:szCs w:val="22"/>
    </w:rPr>
  </w:style>
  <w:style w:type="paragraph" w:styleId="Style24">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5">
    <w:name w:val="Header"/>
    <w:basedOn w:val="Normal"/>
    <w:pPr>
      <w:tabs>
        <w:tab w:val="clear" w:pos="708"/>
        <w:tab w:val="center" w:pos="4153" w:leader="none"/>
        <w:tab w:val="right" w:pos="8306" w:leader="none"/>
      </w:tabs>
    </w:pPr>
    <w:rPr>
      <w:sz w:val="20"/>
      <w:szCs w:val="20"/>
    </w:rPr>
  </w:style>
  <w:style w:type="paragraph" w:styleId="CharCharCharChar">
    <w:name w:val="Char Char Char Char"/>
    <w:basedOn w:val="Normal"/>
    <w:next w:val="Normal"/>
    <w:qFormat/>
    <w:pPr>
      <w:spacing w:lineRule="exact" w:line="240" w:before="0" w:after="160"/>
    </w:pPr>
    <w:rPr>
      <w:rFonts w:ascii="Arial" w:hAnsi="Arial" w:cs="Arial"/>
      <w:sz w:val="20"/>
      <w:szCs w:val="20"/>
      <w:lang w:val="en-US"/>
    </w:rPr>
  </w:style>
  <w:style w:type="paragraph" w:styleId="Style26">
    <w:name w:val="Знак"/>
    <w:basedOn w:val="Normal"/>
    <w:next w:val="Normal"/>
    <w:qFormat/>
    <w:pPr>
      <w:spacing w:lineRule="exact" w:line="240" w:before="0" w:after="160"/>
    </w:pPr>
    <w:rPr>
      <w:rFonts w:ascii="Arial" w:hAnsi="Arial" w:cs="Arial"/>
      <w:sz w:val="20"/>
      <w:szCs w:val="20"/>
      <w:lang w:val="en-US"/>
    </w:rPr>
  </w:style>
  <w:style w:type="paragraph" w:styleId="132">
    <w:name w:val=" Знак13"/>
    <w:basedOn w:val="Normal"/>
    <w:next w:val="Normal"/>
    <w:qFormat/>
    <w:pPr>
      <w:spacing w:lineRule="exact" w:line="240" w:before="0" w:after="160"/>
    </w:pPr>
    <w:rPr>
      <w:rFonts w:ascii="Arial" w:hAnsi="Arial" w:cs="Arial"/>
      <w:sz w:val="20"/>
      <w:szCs w:val="20"/>
      <w:lang w:val="en-US"/>
    </w:rPr>
  </w:style>
  <w:style w:type="paragraph" w:styleId="Font5">
    <w:name w:val="font5"/>
    <w:basedOn w:val="Normal"/>
    <w:qFormat/>
    <w:pPr>
      <w:spacing w:before="280" w:after="280"/>
    </w:pPr>
    <w:rPr>
      <w:color w:val="000000"/>
      <w:sz w:val="22"/>
      <w:szCs w:val="22"/>
    </w:rPr>
  </w:style>
  <w:style w:type="paragraph" w:styleId="Font6">
    <w:name w:val="font6"/>
    <w:basedOn w:val="Normal"/>
    <w:qFormat/>
    <w:pPr>
      <w:spacing w:before="280" w:after="280"/>
    </w:pPr>
    <w:rPr>
      <w:b/>
      <w:bCs/>
      <w:color w:val="000000"/>
      <w:sz w:val="22"/>
      <w:szCs w:val="22"/>
    </w:rPr>
  </w:style>
  <w:style w:type="paragraph" w:styleId="Xl65">
    <w:name w:val="xl65"/>
    <w:basedOn w:val="Normal"/>
    <w:qFormat/>
    <w:pPr>
      <w:spacing w:before="280" w:after="280"/>
      <w:jc w:val="center"/>
    </w:pPr>
    <w:rPr/>
  </w:style>
  <w:style w:type="paragraph" w:styleId="Xl66">
    <w:name w:val="xl66"/>
    <w:basedOn w:val="Normal"/>
    <w:qFormat/>
    <w:pPr>
      <w:spacing w:before="280" w:after="280"/>
    </w:pPr>
    <w:rPr>
      <w:b/>
      <w:bCs/>
      <w:color w:val="000000"/>
    </w:rPr>
  </w:style>
  <w:style w:type="paragraph" w:styleId="Xl67">
    <w:name w:val="xl67"/>
    <w:basedOn w:val="Normal"/>
    <w:qFormat/>
    <w:pPr>
      <w:spacing w:before="280" w:after="280"/>
    </w:pPr>
    <w:rPr>
      <w:color w:val="000000"/>
    </w:rPr>
  </w:style>
  <w:style w:type="paragraph" w:styleId="Xl68">
    <w:name w:val="xl68"/>
    <w:basedOn w:val="Normal"/>
    <w:qFormat/>
    <w:pPr>
      <w:spacing w:before="280" w:after="280"/>
    </w:pPr>
    <w:rPr>
      <w:rFonts w:ascii="Arial" w:hAnsi="Arial" w:cs="Arial"/>
      <w:b/>
      <w:bCs/>
      <w:color w:val="000000"/>
      <w:sz w:val="20"/>
      <w:szCs w:val="20"/>
    </w:rPr>
  </w:style>
  <w:style w:type="paragraph" w:styleId="Xl69">
    <w:name w:val="xl69"/>
    <w:basedOn w:val="Normal"/>
    <w:qFormat/>
    <w:pPr>
      <w:spacing w:before="280" w:after="280"/>
    </w:pPr>
    <w:rPr>
      <w:rFonts w:ascii="Arial" w:hAnsi="Arial" w:cs="Arial"/>
      <w:color w:val="000000"/>
      <w:sz w:val="20"/>
      <w:szCs w:val="20"/>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before="280" w:after="280"/>
      <w:jc w:val="center"/>
    </w:pPr>
    <w:rPr>
      <w:color w:val="000000"/>
    </w:rPr>
  </w:style>
  <w:style w:type="paragraph" w:styleId="Xl74">
    <w:name w:val="xl74"/>
    <w:basedOn w:val="Normal"/>
    <w:qFormat/>
    <w:pPr>
      <w:pBdr>
        <w:top w:val="single" w:sz="8" w:space="0" w:color="000000"/>
        <w:left w:val="single" w:sz="8" w:space="0" w:color="000000"/>
        <w:bottom w:val="single" w:sz="8" w:space="0" w:color="000000"/>
        <w:right w:val="single" w:sz="8" w:space="0" w:color="000000"/>
      </w:pBdr>
      <w:spacing w:before="280" w:after="280"/>
      <w:jc w:val="both"/>
      <w:textAlignment w:val="center"/>
    </w:pPr>
    <w:rPr/>
  </w:style>
  <w:style w:type="paragraph" w:styleId="Xl75">
    <w:name w:val="xl75"/>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style>
  <w:style w:type="paragraph" w:styleId="Xl76">
    <w:name w:val="xl76"/>
    <w:basedOn w:val="Normal"/>
    <w:qFormat/>
    <w:pPr>
      <w:pBdr>
        <w:top w:val="single" w:sz="8" w:space="0" w:color="000000"/>
        <w:left w:val="single" w:sz="8" w:space="0" w:color="000000"/>
        <w:right w:val="single" w:sz="8" w:space="0" w:color="000000"/>
      </w:pBdr>
      <w:spacing w:before="280" w:after="280"/>
      <w:jc w:val="both"/>
      <w:textAlignment w:val="center"/>
    </w:pPr>
    <w:rPr/>
  </w:style>
  <w:style w:type="paragraph" w:styleId="Xl77">
    <w:name w:val="xl77"/>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style>
  <w:style w:type="paragraph" w:styleId="Xl78">
    <w:name w:val="xl78"/>
    <w:basedOn w:val="Normal"/>
    <w:qFormat/>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rPr>
  </w:style>
  <w:style w:type="paragraph" w:styleId="Xl79">
    <w:name w:val="xl79"/>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b/>
      <w:bCs/>
    </w:rPr>
  </w:style>
  <w:style w:type="paragraph" w:styleId="Xl80">
    <w:name w:val="xl80"/>
    <w:basedOn w:val="Normal"/>
    <w:qFormat/>
    <w:pPr>
      <w:pBdr>
        <w:top w:val="single" w:sz="8" w:space="0" w:color="000000"/>
        <w:left w:val="single" w:sz="8" w:space="0" w:color="000000"/>
        <w:bottom w:val="single" w:sz="8" w:space="0" w:color="000000"/>
        <w:right w:val="single" w:sz="8" w:space="0" w:color="000000"/>
      </w:pBdr>
      <w:spacing w:before="280" w:after="280"/>
      <w:jc w:val="center"/>
      <w:textAlignment w:val="center"/>
    </w:pPr>
    <w:rPr/>
  </w:style>
  <w:style w:type="paragraph" w:styleId="Xl81">
    <w:name w:val="xl81"/>
    <w:basedOn w:val="Normal"/>
    <w:qFormat/>
    <w:pPr>
      <w:pBdr>
        <w:top w:val="single" w:sz="8" w:space="0" w:color="000000"/>
        <w:left w:val="single" w:sz="8" w:space="0" w:color="000000"/>
        <w:bottom w:val="single" w:sz="8" w:space="0" w:color="000000"/>
        <w:right w:val="single" w:sz="8" w:space="0" w:color="000000"/>
      </w:pBdr>
      <w:spacing w:before="280" w:after="280"/>
      <w:jc w:val="center"/>
      <w:textAlignment w:val="center"/>
    </w:pPr>
    <w:rPr>
      <w:color w:val="FF0000"/>
    </w:rPr>
  </w:style>
  <w:style w:type="paragraph" w:styleId="Xl82">
    <w:name w:val="xl82"/>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color w:val="000000"/>
    </w:rPr>
  </w:style>
  <w:style w:type="paragraph" w:styleId="Xl83">
    <w:name w:val="xl83"/>
    <w:basedOn w:val="Normal"/>
    <w:qFormat/>
    <w:pPr>
      <w:pBdr>
        <w:top w:val="single" w:sz="8" w:space="0" w:color="000000"/>
        <w:left w:val="single" w:sz="8" w:space="0" w:color="000000"/>
        <w:bottom w:val="single" w:sz="8" w:space="0" w:color="000000"/>
        <w:right w:val="single" w:sz="8" w:space="0" w:color="000000"/>
      </w:pBdr>
      <w:spacing w:before="280" w:after="280"/>
      <w:jc w:val="both"/>
      <w:textAlignment w:val="center"/>
    </w:pPr>
    <w:rPr/>
  </w:style>
  <w:style w:type="paragraph" w:styleId="Xl84">
    <w:name w:val="xl84"/>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b/>
      <w:bCs/>
    </w:rPr>
  </w:style>
  <w:style w:type="paragraph" w:styleId="Xl85">
    <w:name w:val="xl8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tyle>
  <w:style w:type="paragraph" w:styleId="Xl86">
    <w:name w:val="xl86"/>
    <w:basedOn w:val="Normal"/>
    <w:qFormat/>
    <w:pPr>
      <w:pBdr>
        <w:top w:val="single" w:sz="8" w:space="0" w:color="000000"/>
        <w:left w:val="single" w:sz="8" w:space="0" w:color="000000"/>
        <w:right w:val="single" w:sz="8" w:space="0" w:color="000000"/>
      </w:pBdr>
      <w:spacing w:before="280" w:after="280"/>
      <w:textAlignment w:val="center"/>
    </w:pPr>
    <w:rPr/>
  </w:style>
  <w:style w:type="paragraph" w:styleId="Xl87">
    <w:name w:val="xl87"/>
    <w:basedOn w:val="Normal"/>
    <w:qFormat/>
    <w:pPr>
      <w:pBdr>
        <w:top w:val="single" w:sz="8" w:space="0" w:color="000000"/>
        <w:left w:val="single" w:sz="8" w:space="0" w:color="000000"/>
        <w:bottom w:val="single" w:sz="8" w:space="0" w:color="000000"/>
      </w:pBdr>
      <w:spacing w:before="280" w:after="280"/>
      <w:jc w:val="both"/>
      <w:textAlignment w:val="center"/>
    </w:pPr>
    <w:rPr/>
  </w:style>
  <w:style w:type="paragraph" w:styleId="Xl88">
    <w:name w:val="xl8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tyle>
  <w:style w:type="paragraph" w:styleId="Xl89">
    <w:name w:val="xl89"/>
    <w:basedOn w:val="Normal"/>
    <w:qFormat/>
    <w:pPr>
      <w:pBdr>
        <w:top w:val="single" w:sz="8" w:space="0" w:color="000000"/>
        <w:left w:val="single" w:sz="8" w:space="0" w:color="000000"/>
      </w:pBdr>
      <w:spacing w:before="280" w:after="280"/>
      <w:jc w:val="both"/>
      <w:textAlignment w:val="center"/>
    </w:pPr>
    <w:rPr/>
  </w:style>
  <w:style w:type="paragraph" w:styleId="Xl90">
    <w:name w:val="xl90"/>
    <w:basedOn w:val="Normal"/>
    <w:qFormat/>
    <w:pPr>
      <w:pBdr>
        <w:left w:val="single" w:sz="8" w:space="0" w:color="000000"/>
        <w:bottom w:val="single" w:sz="8" w:space="0" w:color="000000"/>
      </w:pBdr>
      <w:spacing w:before="280" w:after="280"/>
      <w:jc w:val="both"/>
      <w:textAlignment w:val="center"/>
    </w:pPr>
    <w:rPr/>
  </w:style>
  <w:style w:type="paragraph" w:styleId="Xl91">
    <w:name w:val="xl91"/>
    <w:basedOn w:val="Normal"/>
    <w:qFormat/>
    <w:pPr>
      <w:pBdr>
        <w:top w:val="single" w:sz="8" w:space="0" w:color="000000"/>
        <w:left w:val="single" w:sz="8" w:space="0" w:color="000000"/>
        <w:bottom w:val="single" w:sz="8" w:space="0" w:color="000000"/>
        <w:right w:val="single" w:sz="8" w:space="0" w:color="000000"/>
      </w:pBdr>
      <w:spacing w:before="280" w:after="280"/>
      <w:jc w:val="center"/>
      <w:textAlignment w:val="center"/>
    </w:pPr>
    <w:rPr/>
  </w:style>
  <w:style w:type="paragraph" w:styleId="Xl92">
    <w:name w:val="xl92"/>
    <w:basedOn w:val="Normal"/>
    <w:qFormat/>
    <w:pPr>
      <w:spacing w:before="280" w:after="280"/>
    </w:pPr>
    <w:rPr/>
  </w:style>
  <w:style w:type="paragraph" w:styleId="Xl93">
    <w:name w:val="xl93"/>
    <w:basedOn w:val="Normal"/>
    <w:qFormat/>
    <w:pPr>
      <w:pBdr>
        <w:left w:val="single" w:sz="8" w:space="0" w:color="000000"/>
        <w:bottom w:val="single" w:sz="8" w:space="0" w:color="000000"/>
        <w:right w:val="single" w:sz="8" w:space="0" w:color="000000"/>
      </w:pBdr>
      <w:spacing w:before="280" w:after="280"/>
      <w:textAlignment w:val="center"/>
    </w:pPr>
    <w:rPr/>
  </w:style>
  <w:style w:type="paragraph" w:styleId="Xl94">
    <w:name w:val="xl94"/>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style>
  <w:style w:type="paragraph" w:styleId="Xl95">
    <w:name w:val="xl95"/>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b/>
      <w:bCs/>
    </w:rPr>
  </w:style>
  <w:style w:type="paragraph" w:styleId="Xl96">
    <w:name w:val="xl96"/>
    <w:basedOn w:val="Normal"/>
    <w:qFormat/>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styleId="Xl97">
    <w:name w:val="xl97"/>
    <w:basedOn w:val="Normal"/>
    <w:qFormat/>
    <w:pPr>
      <w:pBdr>
        <w:top w:val="single" w:sz="8" w:space="0" w:color="000000"/>
        <w:left w:val="single" w:sz="8" w:space="0" w:color="000000"/>
        <w:right w:val="single" w:sz="8" w:space="0" w:color="000000"/>
      </w:pBdr>
      <w:spacing w:before="280" w:after="280"/>
      <w:textAlignment w:val="center"/>
    </w:pPr>
    <w:rPr/>
  </w:style>
  <w:style w:type="paragraph" w:styleId="Xl98">
    <w:name w:val="xl98"/>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style>
  <w:style w:type="paragraph" w:styleId="Xl99">
    <w:name w:val="xl99"/>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style>
  <w:style w:type="paragraph" w:styleId="Xl100">
    <w:name w:val="xl100"/>
    <w:basedOn w:val="Normal"/>
    <w:qFormat/>
    <w:pPr>
      <w:pBdr>
        <w:left w:val="single" w:sz="8" w:space="0" w:color="000000"/>
        <w:bottom w:val="single" w:sz="8" w:space="0" w:color="000000"/>
        <w:right w:val="single" w:sz="8" w:space="0" w:color="000000"/>
      </w:pBdr>
      <w:spacing w:before="280" w:after="280"/>
      <w:textAlignment w:val="center"/>
    </w:pPr>
    <w:rPr>
      <w:b/>
      <w:bCs/>
    </w:rPr>
  </w:style>
  <w:style w:type="paragraph" w:styleId="Xl101">
    <w:name w:val="xl101"/>
    <w:basedOn w:val="Normal"/>
    <w:qFormat/>
    <w:pPr>
      <w:pBdr>
        <w:left w:val="single" w:sz="8" w:space="0" w:color="000000"/>
        <w:bottom w:val="single" w:sz="8" w:space="0" w:color="000000"/>
        <w:right w:val="single" w:sz="8" w:space="0" w:color="000000"/>
      </w:pBdr>
      <w:spacing w:before="280" w:after="280"/>
      <w:textAlignment w:val="center"/>
    </w:pPr>
    <w:rPr>
      <w:b/>
      <w:bCs/>
    </w:rPr>
  </w:style>
  <w:style w:type="paragraph" w:styleId="Xl102">
    <w:name w:val="xl102"/>
    <w:basedOn w:val="Normal"/>
    <w:qFormat/>
    <w:pPr>
      <w:pBdr>
        <w:top w:val="single" w:sz="8" w:space="0" w:color="000000"/>
        <w:left w:val="single" w:sz="8" w:space="0" w:color="000000"/>
        <w:right w:val="single" w:sz="8" w:space="0" w:color="000000"/>
      </w:pBdr>
      <w:spacing w:before="280" w:after="280"/>
      <w:textAlignment w:val="center"/>
    </w:pPr>
    <w:rPr/>
  </w:style>
  <w:style w:type="paragraph" w:styleId="Xl103">
    <w:name w:val="xl10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tyle>
  <w:style w:type="paragraph" w:styleId="Xl104">
    <w:name w:val="xl104"/>
    <w:basedOn w:val="Normal"/>
    <w:qFormat/>
    <w:pPr>
      <w:pBdr>
        <w:left w:val="single" w:sz="8" w:space="0" w:color="000000"/>
        <w:bottom w:val="single" w:sz="8" w:space="0" w:color="000000"/>
        <w:right w:val="single" w:sz="8" w:space="0" w:color="000000"/>
      </w:pBdr>
      <w:spacing w:before="280" w:after="280"/>
      <w:textAlignment w:val="center"/>
    </w:pPr>
    <w:rPr/>
  </w:style>
  <w:style w:type="paragraph" w:styleId="Xl105">
    <w:name w:val="xl105"/>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b/>
      <w:bCs/>
    </w:rPr>
  </w:style>
  <w:style w:type="paragraph" w:styleId="Xl106">
    <w:name w:val="xl106"/>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style>
  <w:style w:type="paragraph" w:styleId="Xl107">
    <w:name w:val="xl107"/>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style>
  <w:style w:type="paragraph" w:styleId="Xl108">
    <w:name w:val="xl108"/>
    <w:basedOn w:val="Normal"/>
    <w:qFormat/>
    <w:pPr>
      <w:spacing w:before="280" w:after="280"/>
      <w:jc w:val="center"/>
    </w:pPr>
    <w:rPr/>
  </w:style>
  <w:style w:type="paragraph" w:styleId="Xl109">
    <w:name w:val="xl109"/>
    <w:basedOn w:val="Normal"/>
    <w:qFormat/>
    <w:pPr>
      <w:pBdr>
        <w:top w:val="single" w:sz="8" w:space="0" w:color="000000"/>
        <w:left w:val="single" w:sz="4" w:space="0" w:color="000000"/>
        <w:bottom w:val="single" w:sz="8" w:space="0" w:color="000000"/>
        <w:right w:val="single" w:sz="8" w:space="0" w:color="000000"/>
      </w:pBdr>
      <w:spacing w:before="280" w:after="280"/>
      <w:jc w:val="both"/>
      <w:textAlignment w:val="center"/>
    </w:pPr>
    <w:rPr>
      <w:b/>
      <w:bCs/>
    </w:rPr>
  </w:style>
  <w:style w:type="paragraph" w:styleId="Xl110">
    <w:name w:val="xl110"/>
    <w:basedOn w:val="Normal"/>
    <w:qFormat/>
    <w:pPr>
      <w:pBdr>
        <w:top w:val="single" w:sz="8" w:space="0" w:color="000000"/>
        <w:left w:val="single" w:sz="4" w:space="0" w:color="000000"/>
        <w:bottom w:val="single" w:sz="8" w:space="0" w:color="000000"/>
        <w:right w:val="single" w:sz="8" w:space="0" w:color="000000"/>
      </w:pBdr>
      <w:spacing w:before="280" w:after="280"/>
      <w:jc w:val="both"/>
      <w:textAlignment w:val="center"/>
    </w:pPr>
    <w:rPr/>
  </w:style>
  <w:style w:type="paragraph" w:styleId="Xl111">
    <w:name w:val="xl111"/>
    <w:basedOn w:val="Normal"/>
    <w:qFormat/>
    <w:pPr>
      <w:pBdr>
        <w:top w:val="single" w:sz="8" w:space="0" w:color="000000"/>
        <w:left w:val="single" w:sz="4" w:space="0" w:color="000000"/>
        <w:bottom w:val="single" w:sz="8" w:space="0" w:color="000000"/>
        <w:right w:val="single" w:sz="8" w:space="0" w:color="000000"/>
      </w:pBdr>
      <w:spacing w:before="280" w:after="280"/>
      <w:textAlignment w:val="center"/>
    </w:pPr>
    <w:rPr/>
  </w:style>
  <w:style w:type="paragraph" w:styleId="Xl112">
    <w:name w:val="xl112"/>
    <w:basedOn w:val="Normal"/>
    <w:qFormat/>
    <w:pPr>
      <w:pBdr>
        <w:top w:val="single" w:sz="8" w:space="0" w:color="000000"/>
        <w:left w:val="single" w:sz="4" w:space="0" w:color="000000"/>
        <w:bottom w:val="single" w:sz="8" w:space="0" w:color="000000"/>
        <w:right w:val="single" w:sz="8" w:space="0" w:color="000000"/>
      </w:pBdr>
      <w:spacing w:before="280" w:after="280"/>
      <w:textAlignment w:val="center"/>
    </w:pPr>
    <w:rPr>
      <w:color w:val="000000"/>
    </w:rPr>
  </w:style>
  <w:style w:type="paragraph" w:styleId="Xl113">
    <w:name w:val="xl113"/>
    <w:basedOn w:val="Normal"/>
    <w:qFormat/>
    <w:pPr>
      <w:pBdr>
        <w:left w:val="single" w:sz="4" w:space="0" w:color="000000"/>
      </w:pBdr>
      <w:spacing w:before="280" w:after="280"/>
    </w:pPr>
    <w:rPr/>
  </w:style>
  <w:style w:type="paragraph" w:styleId="Xl114">
    <w:name w:val="xl114"/>
    <w:basedOn w:val="Normal"/>
    <w:qFormat/>
    <w:pPr>
      <w:pBdr>
        <w:top w:val="single" w:sz="8" w:space="0" w:color="000000"/>
        <w:left w:val="single" w:sz="4" w:space="0" w:color="000000"/>
        <w:bottom w:val="single" w:sz="8" w:space="0" w:color="000000"/>
        <w:right w:val="single" w:sz="8" w:space="0" w:color="000000"/>
      </w:pBdr>
      <w:spacing w:before="280" w:after="280"/>
      <w:textAlignment w:val="center"/>
    </w:pPr>
    <w:rPr>
      <w:b/>
      <w:bCs/>
      <w:color w:val="000000"/>
    </w:rPr>
  </w:style>
  <w:style w:type="paragraph" w:styleId="Xl115">
    <w:name w:val="xl115"/>
    <w:basedOn w:val="Normal"/>
    <w:qFormat/>
    <w:pPr>
      <w:pBdr>
        <w:top w:val="single" w:sz="8" w:space="0" w:color="000000"/>
        <w:left w:val="single" w:sz="4" w:space="0" w:color="000000"/>
        <w:bottom w:val="single" w:sz="8" w:space="0" w:color="000000"/>
        <w:right w:val="single" w:sz="8" w:space="0" w:color="000000"/>
      </w:pBdr>
      <w:spacing w:before="280" w:after="280"/>
      <w:textAlignment w:val="center"/>
    </w:pPr>
    <w:rPr>
      <w:b/>
      <w:bCs/>
    </w:rPr>
  </w:style>
  <w:style w:type="paragraph" w:styleId="Xl116">
    <w:name w:val="xl116"/>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b/>
      <w:bCs/>
    </w:rPr>
  </w:style>
  <w:style w:type="paragraph" w:styleId="Xl117">
    <w:name w:val="xl117"/>
    <w:basedOn w:val="Normal"/>
    <w:qFormat/>
    <w:pPr>
      <w:pBdr>
        <w:top w:val="single" w:sz="8" w:space="0" w:color="000000"/>
        <w:left w:val="single" w:sz="8" w:space="0" w:color="000000"/>
        <w:bottom w:val="single" w:sz="8" w:space="0" w:color="000000"/>
        <w:right w:val="single" w:sz="8" w:space="0" w:color="000000"/>
      </w:pBdr>
      <w:spacing w:before="280" w:after="280"/>
      <w:jc w:val="both"/>
      <w:textAlignment w:val="center"/>
    </w:pPr>
    <w:rPr/>
  </w:style>
  <w:style w:type="paragraph" w:styleId="Xl118">
    <w:name w:val="xl118"/>
    <w:basedOn w:val="Normal"/>
    <w:qFormat/>
    <w:pPr>
      <w:pBdr>
        <w:top w:val="single" w:sz="8" w:space="0" w:color="000000"/>
        <w:left w:val="single" w:sz="8" w:space="0" w:color="000000"/>
        <w:bottom w:val="single" w:sz="8" w:space="0" w:color="000000"/>
        <w:right w:val="single" w:sz="8" w:space="0" w:color="000000"/>
      </w:pBdr>
      <w:spacing w:before="280" w:after="280"/>
      <w:jc w:val="both"/>
      <w:textAlignment w:val="center"/>
    </w:pPr>
    <w:rPr>
      <w:sz w:val="23"/>
      <w:szCs w:val="23"/>
    </w:rPr>
  </w:style>
  <w:style w:type="paragraph" w:styleId="Xl119">
    <w:name w:val="xl119"/>
    <w:basedOn w:val="Normal"/>
    <w:qFormat/>
    <w:pPr>
      <w:pBdr>
        <w:top w:val="single" w:sz="8" w:space="0" w:color="000000"/>
        <w:left w:val="single" w:sz="8" w:space="0" w:color="000000"/>
        <w:bottom w:val="single" w:sz="8" w:space="0" w:color="000000"/>
        <w:right w:val="single" w:sz="8" w:space="0" w:color="000000"/>
      </w:pBdr>
      <w:spacing w:before="280" w:after="280"/>
      <w:jc w:val="both"/>
      <w:textAlignment w:val="center"/>
    </w:pPr>
    <w:rPr>
      <w:color w:val="333300"/>
    </w:rPr>
  </w:style>
  <w:style w:type="paragraph" w:styleId="Xl120">
    <w:name w:val="xl120"/>
    <w:basedOn w:val="Normal"/>
    <w:qFormat/>
    <w:pPr>
      <w:pBdr>
        <w:top w:val="single" w:sz="8" w:space="0" w:color="000000"/>
        <w:left w:val="single" w:sz="8" w:space="0" w:color="000000"/>
        <w:bottom w:val="single" w:sz="8" w:space="0" w:color="000000"/>
        <w:right w:val="single" w:sz="8" w:space="0" w:color="000000"/>
      </w:pBdr>
      <w:spacing w:before="280" w:after="280"/>
      <w:jc w:val="both"/>
      <w:textAlignment w:val="center"/>
    </w:pPr>
    <w:rPr>
      <w:sz w:val="21"/>
      <w:szCs w:val="21"/>
    </w:rPr>
  </w:style>
  <w:style w:type="paragraph" w:styleId="Xl121">
    <w:name w:val="xl121"/>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color w:val="000000"/>
    </w:rPr>
  </w:style>
  <w:style w:type="paragraph" w:styleId="Xl122">
    <w:name w:val="xl122"/>
    <w:basedOn w:val="Normal"/>
    <w:qFormat/>
    <w:pPr>
      <w:pBdr>
        <w:top w:val="single" w:sz="8" w:space="0" w:color="000000"/>
        <w:left w:val="single" w:sz="8" w:space="0" w:color="000000"/>
        <w:bottom w:val="single" w:sz="8" w:space="0" w:color="000000"/>
      </w:pBdr>
      <w:spacing w:before="280" w:after="280"/>
      <w:textAlignment w:val="center"/>
    </w:pPr>
    <w:rPr>
      <w:sz w:val="23"/>
      <w:szCs w:val="23"/>
    </w:rPr>
  </w:style>
  <w:style w:type="paragraph" w:styleId="Xl123">
    <w:name w:val="xl123"/>
    <w:basedOn w:val="Normal"/>
    <w:qFormat/>
    <w:pPr>
      <w:pBdr>
        <w:top w:val="single" w:sz="8" w:space="0" w:color="000000"/>
        <w:left w:val="single" w:sz="8" w:space="0" w:color="000000"/>
        <w:bottom w:val="single" w:sz="8" w:space="0" w:color="000000"/>
      </w:pBdr>
      <w:spacing w:before="280" w:after="280"/>
      <w:textAlignment w:val="center"/>
    </w:pPr>
    <w:rPr/>
  </w:style>
  <w:style w:type="paragraph" w:styleId="Xl124">
    <w:name w:val="xl124"/>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b/>
      <w:bCs/>
    </w:rPr>
  </w:style>
  <w:style w:type="paragraph" w:styleId="Xl125">
    <w:name w:val="xl125"/>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b/>
      <w:bCs/>
    </w:rPr>
  </w:style>
  <w:style w:type="paragraph" w:styleId="Xl126">
    <w:name w:val="xl126"/>
    <w:basedOn w:val="Normal"/>
    <w:qFormat/>
    <w:pPr>
      <w:pBdr>
        <w:top w:val="single" w:sz="8" w:space="0" w:color="000000"/>
        <w:left w:val="single" w:sz="8" w:space="0" w:color="000000"/>
        <w:bottom w:val="single" w:sz="8" w:space="0" w:color="000000"/>
        <w:right w:val="single" w:sz="8" w:space="0" w:color="000000"/>
      </w:pBdr>
      <w:spacing w:before="280" w:after="280"/>
      <w:textAlignment w:val="center"/>
    </w:pPr>
    <w:rPr/>
  </w:style>
  <w:style w:type="paragraph" w:styleId="Xl127">
    <w:name w:val="xl127"/>
    <w:basedOn w:val="Normal"/>
    <w:qFormat/>
    <w:pPr>
      <w:pBdr>
        <w:top w:val="single" w:sz="4" w:space="0" w:color="000000"/>
        <w:left w:val="single" w:sz="4" w:space="0" w:color="000000"/>
        <w:right w:val="single" w:sz="4" w:space="0" w:color="000000"/>
      </w:pBdr>
      <w:spacing w:before="280" w:after="280"/>
      <w:jc w:val="center"/>
      <w:textAlignment w:val="center"/>
    </w:pPr>
    <w:rPr>
      <w:b/>
      <w:bCs/>
    </w:rPr>
  </w:style>
  <w:style w:type="paragraph" w:styleId="Xl128">
    <w:name w:val="xl128"/>
    <w:basedOn w:val="Normal"/>
    <w:qFormat/>
    <w:pPr>
      <w:pBdr>
        <w:left w:val="single" w:sz="4" w:space="0" w:color="000000"/>
        <w:bottom w:val="single" w:sz="8" w:space="0" w:color="000000"/>
        <w:right w:val="single" w:sz="4" w:space="0" w:color="000000"/>
      </w:pBdr>
      <w:spacing w:before="280" w:after="280"/>
      <w:jc w:val="center"/>
      <w:textAlignment w:val="center"/>
    </w:pPr>
    <w:rPr>
      <w:b/>
      <w:bCs/>
    </w:rPr>
  </w:style>
  <w:style w:type="paragraph" w:styleId="Xl129">
    <w:name w:val="xl129"/>
    <w:basedOn w:val="Normal"/>
    <w:qFormat/>
    <w:pPr>
      <w:pBdr>
        <w:top w:val="single" w:sz="4" w:space="0" w:color="000000"/>
        <w:left w:val="single" w:sz="4" w:space="0" w:color="000000"/>
        <w:bottom w:val="single" w:sz="4" w:space="0" w:color="000000"/>
        <w:right w:val="single" w:sz="4" w:space="0" w:color="000000"/>
      </w:pBdr>
      <w:spacing w:before="280" w:after="280"/>
    </w:pPr>
    <w:rPr/>
  </w:style>
  <w:style w:type="paragraph" w:styleId="Xl130">
    <w:name w:val="xl130"/>
    <w:basedOn w:val="Normal"/>
    <w:qFormat/>
    <w:pPr>
      <w:pBdr>
        <w:top w:val="single" w:sz="4" w:space="0" w:color="000000"/>
        <w:left w:val="single" w:sz="4" w:space="0" w:color="000000"/>
        <w:bottom w:val="single" w:sz="4" w:space="0" w:color="000000"/>
        <w:right w:val="single" w:sz="4" w:space="0" w:color="000000"/>
      </w:pBdr>
      <w:spacing w:before="280" w:after="280"/>
    </w:pPr>
    <w:rPr/>
  </w:style>
  <w:style w:type="paragraph" w:styleId="Xl131">
    <w:name w:val="xl131"/>
    <w:basedOn w:val="Normal"/>
    <w:qFormat/>
    <w:pPr>
      <w:pBdr>
        <w:top w:val="single" w:sz="8" w:space="0" w:color="000000"/>
        <w:left w:val="single" w:sz="8" w:space="0" w:color="000000"/>
        <w:right w:val="single" w:sz="8" w:space="0" w:color="000000"/>
      </w:pBdr>
      <w:spacing w:before="280" w:after="280"/>
      <w:textAlignment w:val="center"/>
    </w:pPr>
    <w:rPr/>
  </w:style>
  <w:style w:type="paragraph" w:styleId="Xl132">
    <w:name w:val="xl132"/>
    <w:basedOn w:val="Normal"/>
    <w:qFormat/>
    <w:pPr>
      <w:pBdr>
        <w:left w:val="single" w:sz="8" w:space="0" w:color="000000"/>
        <w:right w:val="single" w:sz="8" w:space="0" w:color="000000"/>
      </w:pBdr>
      <w:spacing w:before="280" w:after="280"/>
      <w:textAlignment w:val="center"/>
    </w:pPr>
    <w:rPr/>
  </w:style>
  <w:style w:type="paragraph" w:styleId="Xl133">
    <w:name w:val="xl133"/>
    <w:basedOn w:val="Normal"/>
    <w:qFormat/>
    <w:pPr>
      <w:pBdr>
        <w:left w:val="single" w:sz="8" w:space="0" w:color="000000"/>
        <w:bottom w:val="single" w:sz="8" w:space="0" w:color="000000"/>
        <w:right w:val="single" w:sz="8" w:space="0" w:color="000000"/>
      </w:pBdr>
      <w:spacing w:before="280" w:after="280"/>
      <w:textAlignment w:val="center"/>
    </w:pPr>
    <w:rPr/>
  </w:style>
  <w:style w:type="paragraph" w:styleId="Xl134">
    <w:name w:val="xl134"/>
    <w:basedOn w:val="Normal"/>
    <w:qFormat/>
    <w:pPr>
      <w:pBdr>
        <w:top w:val="single" w:sz="4" w:space="0" w:color="000000"/>
        <w:left w:val="single" w:sz="4" w:space="0" w:color="000000"/>
        <w:right w:val="single" w:sz="4" w:space="0" w:color="000000"/>
      </w:pBdr>
      <w:spacing w:before="280" w:after="280"/>
      <w:jc w:val="center"/>
      <w:textAlignment w:val="center"/>
    </w:pPr>
    <w:rPr>
      <w:b/>
      <w:bCs/>
    </w:rPr>
  </w:style>
  <w:style w:type="paragraph" w:styleId="Xl135">
    <w:name w:val="xl135"/>
    <w:basedOn w:val="Normal"/>
    <w:qFormat/>
    <w:pPr>
      <w:pBdr>
        <w:left w:val="single" w:sz="4" w:space="0" w:color="000000"/>
        <w:bottom w:val="single" w:sz="8" w:space="0" w:color="000000"/>
        <w:right w:val="single" w:sz="4" w:space="0" w:color="000000"/>
      </w:pBdr>
      <w:spacing w:before="280" w:after="280"/>
      <w:jc w:val="center"/>
      <w:textAlignment w:val="center"/>
    </w:pPr>
    <w:rPr>
      <w:b/>
      <w:bCs/>
    </w:rPr>
  </w:style>
  <w:style w:type="paragraph" w:styleId="Xl136">
    <w:name w:val="xl13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styleId="Xl137">
    <w:name w:val="xl13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rPr>
  </w:style>
  <w:style w:type="paragraph" w:styleId="Xl138">
    <w:name w:val="xl138"/>
    <w:basedOn w:val="Normal"/>
    <w:qFormat/>
    <w:pPr>
      <w:pBdr>
        <w:left w:val="single" w:sz="8" w:space="0" w:color="000000"/>
        <w:right w:val="single" w:sz="8" w:space="0" w:color="000000"/>
      </w:pBdr>
      <w:spacing w:before="280" w:after="280"/>
      <w:textAlignment w:val="center"/>
    </w:pPr>
    <w:rPr/>
  </w:style>
  <w:style w:type="paragraph" w:styleId="Xl139">
    <w:name w:val="xl139"/>
    <w:basedOn w:val="Normal"/>
    <w:qFormat/>
    <w:pPr>
      <w:pBdr>
        <w:left w:val="single" w:sz="8" w:space="0" w:color="000000"/>
        <w:bottom w:val="single" w:sz="8" w:space="0" w:color="000000"/>
        <w:right w:val="single" w:sz="8" w:space="0" w:color="000000"/>
      </w:pBdr>
      <w:spacing w:before="280" w:after="280"/>
      <w:textAlignment w:val="center"/>
    </w:pPr>
    <w:rPr/>
  </w:style>
  <w:style w:type="paragraph" w:styleId="Xl140">
    <w:name w:val="xl140"/>
    <w:basedOn w:val="Normal"/>
    <w:qFormat/>
    <w:pPr>
      <w:pBdr>
        <w:left w:val="single" w:sz="4" w:space="0" w:color="000000"/>
        <w:bottom w:val="single" w:sz="4" w:space="0" w:color="000000"/>
        <w:right w:val="single" w:sz="4" w:space="0" w:color="000000"/>
      </w:pBdr>
      <w:spacing w:before="280" w:after="280"/>
      <w:jc w:val="center"/>
      <w:textAlignment w:val="center"/>
    </w:pPr>
    <w:rPr>
      <w:b/>
      <w:bCs/>
    </w:rPr>
  </w:style>
  <w:style w:type="paragraph" w:styleId="Xl141">
    <w:name w:val="xl141"/>
    <w:basedOn w:val="Normal"/>
    <w:qFormat/>
    <w:pPr>
      <w:pBdr>
        <w:left w:val="single" w:sz="8" w:space="0" w:color="000000"/>
        <w:right w:val="single" w:sz="8" w:space="0" w:color="000000"/>
      </w:pBdr>
      <w:spacing w:before="280" w:after="280"/>
      <w:textAlignment w:val="center"/>
    </w:pPr>
    <w:rPr/>
  </w:style>
  <w:style w:type="paragraph" w:styleId="Xl142">
    <w:name w:val="xl142"/>
    <w:basedOn w:val="Normal"/>
    <w:qFormat/>
    <w:pPr>
      <w:pBdr>
        <w:top w:val="single" w:sz="8" w:space="0" w:color="000000"/>
        <w:left w:val="single" w:sz="8" w:space="0" w:color="000000"/>
        <w:right w:val="single" w:sz="8" w:space="0" w:color="000000"/>
      </w:pBdr>
      <w:spacing w:before="280" w:after="280"/>
      <w:textAlignment w:val="center"/>
    </w:pPr>
    <w:rPr>
      <w:color w:val="000000"/>
    </w:rPr>
  </w:style>
  <w:style w:type="paragraph" w:styleId="Xl143">
    <w:name w:val="xl143"/>
    <w:basedOn w:val="Normal"/>
    <w:qFormat/>
    <w:pPr>
      <w:pBdr>
        <w:left w:val="single" w:sz="8" w:space="0" w:color="000000"/>
        <w:right w:val="single" w:sz="8" w:space="0" w:color="000000"/>
      </w:pBdr>
      <w:spacing w:before="280" w:after="280"/>
      <w:textAlignment w:val="center"/>
    </w:pPr>
    <w:rPr>
      <w:color w:val="000000"/>
    </w:rPr>
  </w:style>
  <w:style w:type="paragraph" w:styleId="Xl144">
    <w:name w:val="xl144"/>
    <w:basedOn w:val="Normal"/>
    <w:qFormat/>
    <w:pPr>
      <w:pBdr>
        <w:left w:val="single" w:sz="8" w:space="0" w:color="000000"/>
        <w:bottom w:val="single" w:sz="8" w:space="0" w:color="000000"/>
        <w:right w:val="single" w:sz="8" w:space="0" w:color="000000"/>
      </w:pBdr>
      <w:spacing w:before="280" w:after="280"/>
      <w:textAlignment w:val="center"/>
    </w:pPr>
    <w:rPr>
      <w:color w:val="000000"/>
    </w:rPr>
  </w:style>
  <w:style w:type="paragraph" w:styleId="Xl145">
    <w:name w:val="xl145"/>
    <w:basedOn w:val="Normal"/>
    <w:qFormat/>
    <w:pPr>
      <w:pBdr>
        <w:left w:val="single" w:sz="8" w:space="0" w:color="000000"/>
        <w:right w:val="single" w:sz="8" w:space="0" w:color="000000"/>
      </w:pBdr>
      <w:spacing w:before="280" w:after="280"/>
      <w:textAlignment w:val="center"/>
    </w:pPr>
    <w:rPr/>
  </w:style>
  <w:style w:type="paragraph" w:styleId="Xl146">
    <w:name w:val="xl146"/>
    <w:basedOn w:val="Normal"/>
    <w:qFormat/>
    <w:pPr>
      <w:pBdr>
        <w:top w:val="single" w:sz="8" w:space="0" w:color="000000"/>
        <w:left w:val="single" w:sz="8" w:space="0" w:color="000000"/>
        <w:right w:val="single" w:sz="8" w:space="0" w:color="000000"/>
      </w:pBdr>
      <w:spacing w:before="280" w:after="280"/>
      <w:textAlignment w:val="center"/>
    </w:pPr>
    <w:rPr/>
  </w:style>
  <w:style w:type="paragraph" w:styleId="Xl147">
    <w:name w:val="xl147"/>
    <w:basedOn w:val="Normal"/>
    <w:qFormat/>
    <w:pPr>
      <w:pBdr>
        <w:left w:val="single" w:sz="8" w:space="0" w:color="000000"/>
        <w:bottom w:val="single" w:sz="8" w:space="0" w:color="000000"/>
        <w:right w:val="single" w:sz="8" w:space="0" w:color="000000"/>
      </w:pBdr>
      <w:spacing w:before="280" w:after="280"/>
      <w:textAlignment w:val="center"/>
    </w:pPr>
    <w:rPr/>
  </w:style>
  <w:style w:type="paragraph" w:styleId="Xl148">
    <w:name w:val="xl148"/>
    <w:basedOn w:val="Normal"/>
    <w:qFormat/>
    <w:pPr>
      <w:pBdr>
        <w:top w:val="single" w:sz="8" w:space="0" w:color="000000"/>
        <w:left w:val="single" w:sz="8" w:space="0" w:color="000000"/>
        <w:right w:val="single" w:sz="8" w:space="0" w:color="000000"/>
      </w:pBdr>
      <w:spacing w:before="280" w:after="280"/>
      <w:textAlignment w:val="center"/>
    </w:pPr>
    <w:rPr/>
  </w:style>
  <w:style w:type="paragraph" w:styleId="Xl149">
    <w:name w:val="xl149"/>
    <w:basedOn w:val="Normal"/>
    <w:qFormat/>
    <w:pPr>
      <w:pBdr>
        <w:left w:val="single" w:sz="8" w:space="0" w:color="000000"/>
        <w:right w:val="single" w:sz="8" w:space="0" w:color="000000"/>
      </w:pBdr>
      <w:spacing w:before="280" w:after="280"/>
      <w:textAlignment w:val="center"/>
    </w:pPr>
    <w:rPr/>
  </w:style>
  <w:style w:type="paragraph" w:styleId="Xl150">
    <w:name w:val="xl150"/>
    <w:basedOn w:val="Normal"/>
    <w:qFormat/>
    <w:pPr>
      <w:pBdr>
        <w:top w:val="single" w:sz="8" w:space="0" w:color="000000"/>
        <w:left w:val="single" w:sz="8" w:space="0" w:color="000000"/>
        <w:right w:val="single" w:sz="4" w:space="0" w:color="000000"/>
      </w:pBdr>
      <w:spacing w:before="280" w:after="280"/>
      <w:textAlignment w:val="center"/>
    </w:pPr>
    <w:rPr/>
  </w:style>
  <w:style w:type="paragraph" w:styleId="Xl151">
    <w:name w:val="xl151"/>
    <w:basedOn w:val="Normal"/>
    <w:qFormat/>
    <w:pPr>
      <w:pBdr>
        <w:left w:val="single" w:sz="8" w:space="0" w:color="000000"/>
        <w:right w:val="single" w:sz="4" w:space="0" w:color="000000"/>
      </w:pBdr>
      <w:spacing w:before="280" w:after="280"/>
      <w:textAlignment w:val="center"/>
    </w:pPr>
    <w:rPr/>
  </w:style>
  <w:style w:type="paragraph" w:styleId="Xl152">
    <w:name w:val="xl152"/>
    <w:basedOn w:val="Normal"/>
    <w:qFormat/>
    <w:pPr>
      <w:pBdr>
        <w:top w:val="single" w:sz="4" w:space="0" w:color="000000"/>
        <w:left w:val="single" w:sz="4" w:space="0" w:color="000000"/>
        <w:right w:val="single" w:sz="4" w:space="0" w:color="000000"/>
      </w:pBdr>
      <w:spacing w:before="280" w:after="280"/>
      <w:jc w:val="center"/>
      <w:textAlignment w:val="center"/>
    </w:pPr>
    <w:rPr>
      <w:b/>
      <w:bCs/>
    </w:rPr>
  </w:style>
  <w:style w:type="paragraph" w:styleId="Xl153">
    <w:name w:val="xl153"/>
    <w:basedOn w:val="Normal"/>
    <w:qFormat/>
    <w:pPr>
      <w:pBdr>
        <w:left w:val="single" w:sz="4" w:space="0" w:color="000000"/>
        <w:bottom w:val="single" w:sz="4" w:space="0" w:color="000000"/>
        <w:right w:val="single" w:sz="4" w:space="0" w:color="000000"/>
      </w:pBdr>
      <w:spacing w:before="280" w:after="280"/>
      <w:jc w:val="center"/>
      <w:textAlignment w:val="center"/>
    </w:pPr>
    <w:rPr>
      <w:b/>
      <w:bCs/>
    </w:rPr>
  </w:style>
  <w:style w:type="paragraph" w:styleId="Xl154">
    <w:name w:val="xl154"/>
    <w:basedOn w:val="Normal"/>
    <w:qFormat/>
    <w:pPr>
      <w:pBdr>
        <w:left w:val="single" w:sz="4" w:space="0" w:color="000000"/>
        <w:bottom w:val="single" w:sz="8" w:space="0" w:color="000000"/>
        <w:right w:val="single" w:sz="4" w:space="0" w:color="000000"/>
      </w:pBdr>
      <w:spacing w:before="280" w:after="280"/>
      <w:jc w:val="center"/>
      <w:textAlignment w:val="center"/>
    </w:pPr>
    <w:rPr>
      <w:b/>
      <w:bCs/>
    </w:rPr>
  </w:style>
  <w:style w:type="paragraph" w:styleId="Xl155">
    <w:name w:val="xl155"/>
    <w:basedOn w:val="Normal"/>
    <w:qFormat/>
    <w:pPr>
      <w:pBdr>
        <w:top w:val="single" w:sz="4" w:space="0" w:color="000000"/>
        <w:left w:val="single" w:sz="4" w:space="0" w:color="000000"/>
        <w:right w:val="single" w:sz="4" w:space="0" w:color="000000"/>
      </w:pBdr>
      <w:spacing w:before="280" w:after="280"/>
      <w:jc w:val="center"/>
      <w:textAlignment w:val="center"/>
    </w:pPr>
    <w:rPr>
      <w:b/>
      <w:bCs/>
    </w:rPr>
  </w:style>
  <w:style w:type="paragraph" w:styleId="Xl156">
    <w:name w:val="xl156"/>
    <w:basedOn w:val="Normal"/>
    <w:qFormat/>
    <w:pPr>
      <w:pBdr>
        <w:left w:val="single" w:sz="4" w:space="0" w:color="000000"/>
        <w:bottom w:val="single" w:sz="8" w:space="0" w:color="000000"/>
        <w:right w:val="single" w:sz="4" w:space="0" w:color="000000"/>
      </w:pBdr>
      <w:spacing w:before="280" w:after="280"/>
      <w:jc w:val="center"/>
      <w:textAlignment w:val="center"/>
    </w:pPr>
    <w:rPr>
      <w:b/>
      <w:bCs/>
    </w:rPr>
  </w:style>
  <w:style w:type="paragraph" w:styleId="Xl157">
    <w:name w:val="xl15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styleId="ConsPlusNonformat">
    <w:name w:val="ConsPlusNonformat"/>
    <w:qFormat/>
    <w:pPr>
      <w:widowControl w:val="false"/>
      <w:suppressAutoHyphens w:val="true"/>
      <w:autoSpaceDE w:val="false"/>
      <w:bidi w:val="0"/>
    </w:pPr>
    <w:rPr>
      <w:rFonts w:ascii="Courier New" w:hAnsi="Courier New" w:eastAsia="Times New Roman" w:cs="Courier New"/>
      <w:color w:val="auto"/>
      <w:sz w:val="20"/>
      <w:szCs w:val="20"/>
      <w:lang w:val="ru-RU" w:eastAsia="zh-CN" w:bidi="ar-SA"/>
    </w:rPr>
  </w:style>
  <w:style w:type="paragraph" w:styleId="Xl24">
    <w:name w:val="xl24"/>
    <w:basedOn w:val="Normal"/>
    <w:qFormat/>
    <w:pPr>
      <w:spacing w:before="280" w:after="280"/>
      <w:jc w:val="center"/>
    </w:pPr>
    <w:rPr>
      <w:sz w:val="28"/>
      <w:szCs w:val="28"/>
    </w:rPr>
  </w:style>
  <w:style w:type="paragraph" w:styleId="22">
    <w:name w:val="Основной текст 2"/>
    <w:basedOn w:val="Normal"/>
    <w:qFormat/>
    <w:pPr>
      <w:jc w:val="both"/>
    </w:pPr>
    <w:rPr>
      <w:sz w:val="28"/>
      <w:szCs w:val="20"/>
      <w:lang w:val="ru-RU"/>
    </w:rPr>
  </w:style>
  <w:style w:type="paragraph" w:styleId="ConsPlusDocList">
    <w:name w:val="ConsPlusDocList"/>
    <w:qFormat/>
    <w:pPr>
      <w:widowControl w:val="false"/>
      <w:suppressAutoHyphens w:val="true"/>
      <w:autoSpaceDE w:val="false"/>
      <w:bidi w:val="0"/>
    </w:pPr>
    <w:rPr>
      <w:rFonts w:ascii="Courier New" w:hAnsi="Courier New" w:eastAsia="Times New Roman" w:cs="Courier New"/>
      <w:color w:val="auto"/>
      <w:sz w:val="20"/>
      <w:szCs w:val="20"/>
      <w:lang w:val="ru-RU" w:eastAsia="zh-CN" w:bidi="ar-SA"/>
    </w:rPr>
  </w:style>
  <w:style w:type="paragraph" w:styleId="ConsPlusCell">
    <w:name w:val="ConsPlusCell"/>
    <w:qFormat/>
    <w:pPr>
      <w:widowControl w:val="false"/>
      <w:suppressAutoHyphens w:val="true"/>
      <w:autoSpaceDE w:val="false"/>
      <w:bidi w:val="0"/>
    </w:pPr>
    <w:rPr>
      <w:rFonts w:ascii="Arial" w:hAnsi="Arial" w:eastAsia="Times New Roman" w:cs="Arial"/>
      <w:color w:val="auto"/>
      <w:sz w:val="20"/>
      <w:szCs w:val="20"/>
      <w:lang w:val="ru-RU" w:eastAsia="zh-CN" w:bidi="ar-SA"/>
    </w:rPr>
  </w:style>
  <w:style w:type="paragraph" w:styleId="32">
    <w:name w:val="Основной текст 3"/>
    <w:basedOn w:val="Normal"/>
    <w:qFormat/>
    <w:pPr>
      <w:spacing w:before="0" w:after="120"/>
    </w:pPr>
    <w:rPr>
      <w:sz w:val="16"/>
      <w:szCs w:val="16"/>
      <w:lang w:val="ru-RU"/>
    </w:rPr>
  </w:style>
  <w:style w:type="paragraph" w:styleId="Style27">
    <w:name w:val="Footnote Text"/>
    <w:basedOn w:val="Normal"/>
    <w:pPr>
      <w:autoSpaceDE w:val="false"/>
    </w:pPr>
    <w:rPr>
      <w:sz w:val="20"/>
      <w:szCs w:val="20"/>
    </w:rPr>
  </w:style>
  <w:style w:type="paragraph" w:styleId="Style28">
    <w:name w:val="Endnote Text"/>
    <w:basedOn w:val="Normal"/>
    <w:pPr/>
    <w:rPr>
      <w:sz w:val="20"/>
      <w:szCs w:val="20"/>
    </w:rPr>
  </w:style>
  <w:style w:type="paragraph" w:styleId="Style29">
    <w:name w:val=" Знак Знак Знак Знак"/>
    <w:basedOn w:val="Normal"/>
    <w:next w:val="Normal"/>
    <w:qFormat/>
    <w:pPr>
      <w:spacing w:lineRule="exact" w:line="240" w:before="0" w:after="160"/>
    </w:pPr>
    <w:rPr>
      <w:rFonts w:ascii="Arial" w:hAnsi="Arial" w:cs="Arial"/>
      <w:sz w:val="20"/>
      <w:szCs w:val="20"/>
      <w:lang w:val="en-US"/>
    </w:rPr>
  </w:style>
  <w:style w:type="paragraph" w:styleId="Style30">
    <w:name w:val="Footer"/>
    <w:basedOn w:val="Normal"/>
    <w:pPr>
      <w:tabs>
        <w:tab w:val="clear" w:pos="708"/>
        <w:tab w:val="center" w:pos="4677" w:leader="none"/>
        <w:tab w:val="right" w:pos="9355" w:leader="none"/>
      </w:tabs>
    </w:pPr>
    <w:rPr/>
  </w:style>
  <w:style w:type="paragraph" w:styleId="Style31">
    <w:name w:val=" Знак Знак Знак Знак Знак Знак"/>
    <w:basedOn w:val="Normal"/>
    <w:next w:val="Normal"/>
    <w:qFormat/>
    <w:pPr>
      <w:spacing w:lineRule="exact" w:line="240" w:before="0" w:after="160"/>
    </w:pPr>
    <w:rPr>
      <w:rFonts w:ascii="Arial" w:hAnsi="Arial" w:cs="Arial"/>
      <w:sz w:val="20"/>
      <w:szCs w:val="20"/>
      <w:lang w:val="en-US"/>
    </w:rPr>
  </w:style>
  <w:style w:type="paragraph" w:styleId="Style32">
    <w:name w:val=" Знак Знак Знак Знак Знак Знак Знак Знак Знак Знак Знак"/>
    <w:basedOn w:val="Normal"/>
    <w:next w:val="Normal"/>
    <w:qFormat/>
    <w:pPr>
      <w:spacing w:lineRule="exact" w:line="240" w:before="0" w:after="160"/>
    </w:pPr>
    <w:rPr>
      <w:rFonts w:ascii="Arial" w:hAnsi="Arial" w:cs="Arial"/>
      <w:sz w:val="20"/>
      <w:szCs w:val="20"/>
      <w:lang w:val="en-US"/>
    </w:rPr>
  </w:style>
  <w:style w:type="paragraph" w:styleId="Style33">
    <w:name w:val="Body Text Indent"/>
    <w:basedOn w:val="Normal"/>
    <w:pPr>
      <w:spacing w:lineRule="auto" w:line="276" w:before="0" w:after="120"/>
      <w:ind w:left="283" w:right="0" w:hanging="0"/>
    </w:pPr>
    <w:rPr>
      <w:rFonts w:ascii="Calibri" w:hAnsi="Calibri" w:cs="Calibri"/>
      <w:sz w:val="22"/>
      <w:szCs w:val="22"/>
    </w:rPr>
  </w:style>
  <w:style w:type="paragraph" w:styleId="DOsntext">
    <w:name w:val="D Osn text"/>
    <w:basedOn w:val="Normal"/>
    <w:qFormat/>
    <w:pPr>
      <w:spacing w:lineRule="auto" w:line="336" w:before="0" w:after="120"/>
      <w:ind w:left="0" w:right="0" w:firstLine="567"/>
      <w:jc w:val="both"/>
    </w:pPr>
    <w:rPr>
      <w:szCs w:val="20"/>
    </w:rPr>
  </w:style>
  <w:style w:type="paragraph" w:styleId="23">
    <w:name w:val="Основной текст с отступом 2"/>
    <w:basedOn w:val="Normal"/>
    <w:qFormat/>
    <w:pPr>
      <w:spacing w:lineRule="auto" w:line="480" w:before="0" w:after="120"/>
      <w:ind w:left="283" w:right="0" w:hanging="0"/>
    </w:pPr>
    <w:rPr>
      <w:rFonts w:ascii="Calibri" w:hAnsi="Calibri" w:eastAsia="Calibri" w:cs="Calibri"/>
      <w:sz w:val="22"/>
      <w:szCs w:val="22"/>
    </w:rPr>
  </w:style>
  <w:style w:type="paragraph" w:styleId="33">
    <w:name w:val="Основной текст с отступом 3"/>
    <w:basedOn w:val="Normal"/>
    <w:qFormat/>
    <w:pPr>
      <w:ind w:left="0" w:right="0" w:firstLine="540"/>
      <w:jc w:val="both"/>
    </w:pPr>
    <w:rPr>
      <w:sz w:val="28"/>
    </w:rPr>
  </w:style>
  <w:style w:type="paragraph" w:styleId="ConsNormal">
    <w:name w:val="ConsNormal"/>
    <w:qFormat/>
    <w:pPr>
      <w:widowControl w:val="false"/>
      <w:suppressAutoHyphens w:val="true"/>
      <w:autoSpaceDE w:val="false"/>
      <w:bidi w:val="0"/>
      <w:ind w:left="0" w:right="0" w:firstLine="720"/>
    </w:pPr>
    <w:rPr>
      <w:rFonts w:ascii="Arial" w:hAnsi="Arial" w:eastAsia="Times New Roman" w:cs="Arial"/>
      <w:color w:val="auto"/>
      <w:sz w:val="20"/>
      <w:szCs w:val="20"/>
      <w:lang w:val="ru-RU" w:eastAsia="zh-CN" w:bidi="ar-SA"/>
    </w:rPr>
  </w:style>
  <w:style w:type="paragraph" w:styleId="Style34">
    <w:name w:val="Знак Знак Знак"/>
    <w:basedOn w:val="Normal"/>
    <w:qFormat/>
    <w:pPr>
      <w:spacing w:lineRule="exact" w:line="240" w:before="0" w:after="160"/>
    </w:pPr>
    <w:rPr>
      <w:sz w:val="28"/>
      <w:szCs w:val="20"/>
      <w:lang w:val="en-US"/>
    </w:rPr>
  </w:style>
  <w:style w:type="paragraph" w:styleId="Style35">
    <w:name w:val="Без интервала"/>
    <w:qFormat/>
    <w:pPr>
      <w:widowControl/>
      <w:suppressAutoHyphens w:val="true"/>
      <w:bidi w:val="0"/>
    </w:pPr>
    <w:rPr>
      <w:rFonts w:ascii="Calibri" w:hAnsi="Calibri" w:eastAsia="Calibri" w:cs="Calibri"/>
      <w:color w:val="auto"/>
      <w:sz w:val="22"/>
      <w:szCs w:val="22"/>
      <w:lang w:val="ru-RU" w:eastAsia="zh-CN" w:bidi="ar-SA"/>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Default">
    <w:name w:val="Default"/>
    <w:qFormat/>
    <w:pPr>
      <w:widowControl/>
      <w:suppressAutoHyphens w:val="true"/>
      <w:autoSpaceDE w:val="false"/>
      <w:bidi w:val="0"/>
    </w:pPr>
    <w:rPr>
      <w:rFonts w:ascii="Times New Roman" w:hAnsi="Times New Roman" w:eastAsia="Calibri" w:cs="Times New Roman"/>
      <w:color w:val="000000"/>
      <w:sz w:val="24"/>
      <w:szCs w:val="24"/>
      <w:lang w:val="ru-RU" w:eastAsia="zh-CN" w:bidi="ar-SA"/>
    </w:rPr>
  </w:style>
  <w:style w:type="paragraph" w:styleId="Style36">
    <w:name w:val="Прижатый влево"/>
    <w:basedOn w:val="Normal"/>
    <w:next w:val="Normal"/>
    <w:qFormat/>
    <w:pPr>
      <w:autoSpaceDE w:val="false"/>
    </w:pPr>
    <w:rPr>
      <w:rFonts w:ascii="Arial" w:hAnsi="Arial" w:cs="Arial"/>
    </w:rPr>
  </w:style>
  <w:style w:type="paragraph" w:styleId="Style37">
    <w:name w:val="Нормальный (таблица)"/>
    <w:basedOn w:val="Normal"/>
    <w:next w:val="Normal"/>
    <w:qFormat/>
    <w:pPr>
      <w:widowControl w:val="false"/>
      <w:autoSpaceDE w:val="false"/>
      <w:jc w:val="both"/>
    </w:pPr>
    <w:rPr>
      <w:rFonts w:ascii="Arial" w:hAnsi="Arial" w:cs="Arial"/>
    </w:rPr>
  </w:style>
  <w:style w:type="paragraph" w:styleId="42">
    <w:name w:val="Основной текст4"/>
    <w:basedOn w:val="Normal"/>
    <w:qFormat/>
    <w:pPr>
      <w:widowControl w:val="false"/>
      <w:shd w:fill="FFFFFF" w:val="clear"/>
      <w:spacing w:lineRule="exact" w:line="322" w:before="240" w:after="0"/>
      <w:jc w:val="both"/>
    </w:pPr>
    <w:rPr>
      <w:spacing w:val="4"/>
      <w:sz w:val="25"/>
      <w:szCs w:val="25"/>
      <w:shd w:fill="FFFFFF" w:val="clear"/>
      <w:lang w:val="ru-RU" w:eastAsia="ru-RU"/>
    </w:rPr>
  </w:style>
  <w:style w:type="paragraph" w:styleId="24">
    <w:name w:val="Основной текст2"/>
    <w:basedOn w:val="Normal"/>
    <w:qFormat/>
    <w:pPr>
      <w:widowControl w:val="false"/>
      <w:shd w:fill="FFFFFF" w:val="clear"/>
      <w:spacing w:lineRule="exact" w:line="198"/>
      <w:ind w:left="0" w:right="0" w:firstLine="440"/>
      <w:jc w:val="both"/>
    </w:pPr>
    <w:rPr>
      <w:color w:val="000000"/>
      <w:sz w:val="16"/>
      <w:szCs w:val="16"/>
    </w:rPr>
  </w:style>
  <w:style w:type="paragraph" w:styleId="Style38">
    <w:name w:val="Список использованной литературы"/>
    <w:basedOn w:val="Normal"/>
    <w:qFormat/>
    <w:pPr>
      <w:spacing w:before="40" w:after="0"/>
      <w:contextualSpacing/>
      <w:jc w:val="both"/>
    </w:pPr>
    <w:rPr>
      <w:sz w:val="28"/>
    </w:rPr>
  </w:style>
  <w:style w:type="paragraph" w:styleId="Style111">
    <w:name w:val="Style11"/>
    <w:basedOn w:val="Normal"/>
    <w:qFormat/>
    <w:pPr>
      <w:widowControl w:val="false"/>
      <w:autoSpaceDE w:val="false"/>
      <w:spacing w:lineRule="exact" w:line="253"/>
      <w:ind w:left="0" w:right="0" w:firstLine="278"/>
    </w:pPr>
    <w:rPr/>
  </w:style>
  <w:style w:type="paragraph" w:styleId="111">
    <w:name w:val=" Знак Знак Знак1 Знак"/>
    <w:basedOn w:val="Normal"/>
    <w:next w:val="Normal"/>
    <w:qFormat/>
    <w:pPr>
      <w:spacing w:lineRule="exact" w:line="240" w:before="0" w:after="160"/>
    </w:pPr>
    <w:rPr>
      <w:rFonts w:ascii="Arial" w:hAnsi="Arial" w:cs="Arial"/>
      <w:sz w:val="20"/>
      <w:szCs w:val="20"/>
      <w:lang w:val="en-US"/>
    </w:rPr>
  </w:style>
  <w:style w:type="paragraph" w:styleId="112">
    <w:name w:val="Цитата1"/>
    <w:basedOn w:val="Normal"/>
    <w:qFormat/>
    <w:pPr>
      <w:suppressAutoHyphens w:val="true"/>
      <w:ind w:left="720" w:right="-2" w:hanging="0"/>
      <w:jc w:val="both"/>
      <w:textAlignment w:val="baseline"/>
    </w:pPr>
    <w:rPr>
      <w:rFonts w:eastAsia="Calibri"/>
      <w:kern w:val="2"/>
      <w:szCs w:val="20"/>
    </w:rPr>
  </w:style>
  <w:style w:type="paragraph" w:styleId="Standard">
    <w:name w:val="Standard"/>
    <w:qFormat/>
    <w:pPr>
      <w:widowControl w:val="false"/>
      <w:suppressAutoHyphens w:val="true"/>
      <w:bidi w:val="0"/>
      <w:textAlignment w:val="baseline"/>
    </w:pPr>
    <w:rPr>
      <w:rFonts w:ascii="Times New Roman" w:hAnsi="Times New Roman" w:eastAsia="Lucida Sans Unicode" w:cs="Tahoma"/>
      <w:color w:val="000000"/>
      <w:kern w:val="2"/>
      <w:sz w:val="24"/>
      <w:szCs w:val="24"/>
      <w:lang w:val="ru-RU" w:eastAsia="zh-CN" w:bidi="ar-SA"/>
    </w:rPr>
  </w:style>
  <w:style w:type="paragraph" w:styleId="NoSpacing">
    <w:name w:val="No Spacing"/>
    <w:qFormat/>
    <w:pPr>
      <w:widowControl/>
      <w:suppressAutoHyphens w:val="true"/>
      <w:bidi w:val="0"/>
    </w:pPr>
    <w:rPr>
      <w:rFonts w:ascii="Calibri" w:hAnsi="Calibri" w:eastAsia="Times New Roman" w:cs="Calibri"/>
      <w:color w:val="auto"/>
      <w:sz w:val="22"/>
      <w:szCs w:val="22"/>
      <w:lang w:val="ru-RU" w:eastAsia="zh-CN" w:bidi="ar-SA"/>
    </w:rPr>
  </w:style>
  <w:style w:type="paragraph" w:styleId="Style39">
    <w:name w:val=" Знак Знак Знак Знак Знак Знак Знак Знак Знак Знак"/>
    <w:basedOn w:val="Normal"/>
    <w:next w:val="Normal"/>
    <w:qFormat/>
    <w:pPr>
      <w:spacing w:lineRule="exact" w:line="240" w:before="0" w:after="160"/>
    </w:pPr>
    <w:rPr>
      <w:rFonts w:ascii="Arial" w:hAnsi="Arial" w:cs="Arial"/>
      <w:sz w:val="20"/>
      <w:szCs w:val="20"/>
      <w:lang w:val="en-US"/>
    </w:rPr>
  </w:style>
  <w:style w:type="paragraph" w:styleId="Style40">
    <w:name w:val="Содержимое врезки"/>
    <w:basedOn w:val="Normal"/>
    <w:qFormat/>
    <w:pPr/>
    <w:rPr/>
  </w:style>
  <w:style w:type="paragraph" w:styleId="Style41">
    <w:name w:val="Содержимое таблицы"/>
    <w:basedOn w:val="Normal"/>
    <w:qFormat/>
    <w:pPr>
      <w:suppressLineNumbers/>
    </w:pPr>
    <w:rPr/>
  </w:style>
  <w:style w:type="paragraph" w:styleId="Style42">
    <w:name w:val="Заголовок таблицы"/>
    <w:basedOn w:val="Style41"/>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RLAW076;n=19498;fld=134"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TotalTime>
  <Application>LibreOffice/6.3.3.2$Windows_X86_64 LibreOffice_project/a64200df03143b798afd1ec74a12ab50359878ed</Application>
  <Pages>108</Pages>
  <Words>19441</Words>
  <Characters>123108</Characters>
  <CharactersWithSpaces>141618</CharactersWithSpaces>
  <Paragraphs>4579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2020-11-14T11:14:00Z</dcterms:created>
  <dc:creator>user</dc:creator>
  <dc:description/>
  <dc:language>ru-RU</dc:language>
  <cp:lastModifiedBy>user</cp:lastModifiedBy>
  <cp:lastPrinted>1995-11-21T17:41:00Z</cp:lastPrinted>
  <dcterms:modified xsi:type="dcterms:W3CDTF">2020-11-14T11:20:00Z</dcterms:modified>
  <cp:revision>2</cp:revision>
  <dc:subject/>
  <dc:title/>
</cp:coreProperties>
</file>