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FF" w:rsidRPr="00D22991" w:rsidRDefault="009C0372" w:rsidP="003171FF">
      <w:pPr>
        <w:jc w:val="center"/>
        <w:rPr>
          <w:b/>
          <w:sz w:val="28"/>
          <w:szCs w:val="28"/>
        </w:rPr>
      </w:pPr>
      <w:r w:rsidRPr="009C0372">
        <w:rPr>
          <w:b/>
          <w:sz w:val="28"/>
          <w:szCs w:val="28"/>
        </w:rPr>
        <w:t xml:space="preserve">Заключение об </w:t>
      </w:r>
      <w:r w:rsidRPr="009D7874">
        <w:rPr>
          <w:b/>
          <w:sz w:val="28"/>
          <w:szCs w:val="28"/>
        </w:rPr>
        <w:t xml:space="preserve">экспертизе </w:t>
      </w:r>
      <w:r w:rsidR="009D7874">
        <w:rPr>
          <w:b/>
          <w:sz w:val="28"/>
          <w:szCs w:val="28"/>
        </w:rPr>
        <w:t>п</w:t>
      </w:r>
      <w:r w:rsidR="009D7874" w:rsidRPr="009D7874">
        <w:rPr>
          <w:b/>
          <w:sz w:val="28"/>
          <w:szCs w:val="28"/>
        </w:rPr>
        <w:t>остановлени</w:t>
      </w:r>
      <w:r w:rsidR="009D7874">
        <w:rPr>
          <w:b/>
          <w:sz w:val="28"/>
          <w:szCs w:val="28"/>
        </w:rPr>
        <w:t xml:space="preserve">я </w:t>
      </w:r>
      <w:r w:rsidR="009D7874" w:rsidRPr="009D7874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="009D7874" w:rsidRPr="009D7874">
        <w:rPr>
          <w:b/>
          <w:sz w:val="28"/>
          <w:szCs w:val="28"/>
        </w:rPr>
        <w:t>Чердаклинский</w:t>
      </w:r>
      <w:proofErr w:type="spellEnd"/>
      <w:r w:rsidR="009D7874" w:rsidRPr="009D7874">
        <w:rPr>
          <w:b/>
          <w:sz w:val="28"/>
          <w:szCs w:val="28"/>
        </w:rPr>
        <w:t xml:space="preserve"> район» Ульяновской области от</w:t>
      </w:r>
      <w:r w:rsidR="003171FF">
        <w:rPr>
          <w:b/>
          <w:sz w:val="28"/>
          <w:szCs w:val="28"/>
        </w:rPr>
        <w:t xml:space="preserve"> 17</w:t>
      </w:r>
      <w:r w:rsidR="009D7874" w:rsidRPr="009D7874">
        <w:rPr>
          <w:b/>
          <w:sz w:val="28"/>
          <w:szCs w:val="28"/>
        </w:rPr>
        <w:t>.1</w:t>
      </w:r>
      <w:r w:rsidR="003171FF">
        <w:rPr>
          <w:b/>
          <w:sz w:val="28"/>
          <w:szCs w:val="28"/>
        </w:rPr>
        <w:t>2</w:t>
      </w:r>
      <w:r w:rsidR="009D7874" w:rsidRPr="009D7874">
        <w:rPr>
          <w:b/>
          <w:sz w:val="28"/>
          <w:szCs w:val="28"/>
        </w:rPr>
        <w:t>.201</w:t>
      </w:r>
      <w:r w:rsidR="003171FF">
        <w:rPr>
          <w:b/>
          <w:sz w:val="28"/>
          <w:szCs w:val="28"/>
        </w:rPr>
        <w:t>8</w:t>
      </w:r>
      <w:r w:rsidR="009D7874" w:rsidRPr="009D7874">
        <w:rPr>
          <w:b/>
          <w:sz w:val="28"/>
          <w:szCs w:val="28"/>
        </w:rPr>
        <w:t xml:space="preserve"> № </w:t>
      </w:r>
      <w:r w:rsidR="003171FF">
        <w:rPr>
          <w:b/>
          <w:sz w:val="28"/>
          <w:szCs w:val="28"/>
        </w:rPr>
        <w:t>1003</w:t>
      </w:r>
      <w:r w:rsidR="009D7874" w:rsidRPr="009D7874">
        <w:rPr>
          <w:b/>
          <w:sz w:val="28"/>
          <w:szCs w:val="28"/>
        </w:rPr>
        <w:t xml:space="preserve"> «</w:t>
      </w:r>
      <w:r w:rsidR="003171FF" w:rsidRPr="00D22991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</w:r>
    </w:p>
    <w:p w:rsidR="00E94CBF" w:rsidRPr="009C0372" w:rsidRDefault="00E94CBF" w:rsidP="00E94CBF">
      <w:pPr>
        <w:spacing w:line="235" w:lineRule="auto"/>
        <w:jc w:val="center"/>
        <w:rPr>
          <w:b/>
          <w:sz w:val="28"/>
          <w:szCs w:val="28"/>
        </w:rPr>
      </w:pPr>
    </w:p>
    <w:p w:rsidR="009C0372" w:rsidRDefault="00E94CBF" w:rsidP="003171FF">
      <w:pPr>
        <w:jc w:val="both"/>
        <w:rPr>
          <w:sz w:val="28"/>
          <w:szCs w:val="28"/>
        </w:rPr>
      </w:pPr>
      <w:r w:rsidRPr="00E94CBF">
        <w:rPr>
          <w:sz w:val="28"/>
          <w:szCs w:val="28"/>
        </w:rPr>
        <w:t>Отделом социально-экономического планирования и размещения муниципального заказа администрации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области, утверждённого постановлением администрации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 и признании утратившим силу постановления администрации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 от 05.10.2015 № 1096» (далее – Порядок), рассмотрело </w:t>
      </w:r>
      <w:r w:rsidR="009D7874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9D7874">
        <w:rPr>
          <w:sz w:val="28"/>
          <w:szCs w:val="28"/>
        </w:rPr>
        <w:t>Чердаклинский</w:t>
      </w:r>
      <w:proofErr w:type="spellEnd"/>
      <w:r w:rsidR="009D7874">
        <w:rPr>
          <w:sz w:val="28"/>
          <w:szCs w:val="28"/>
        </w:rPr>
        <w:t xml:space="preserve"> район» Ульяновской области от </w:t>
      </w:r>
      <w:r w:rsidR="003171FF">
        <w:rPr>
          <w:sz w:val="28"/>
          <w:szCs w:val="28"/>
        </w:rPr>
        <w:t>17</w:t>
      </w:r>
      <w:r w:rsidR="009D7874">
        <w:rPr>
          <w:sz w:val="28"/>
          <w:szCs w:val="28"/>
        </w:rPr>
        <w:t>.1</w:t>
      </w:r>
      <w:r w:rsidR="003171FF">
        <w:rPr>
          <w:sz w:val="28"/>
          <w:szCs w:val="28"/>
        </w:rPr>
        <w:t>2</w:t>
      </w:r>
      <w:r w:rsidR="009D7874">
        <w:rPr>
          <w:sz w:val="28"/>
          <w:szCs w:val="28"/>
        </w:rPr>
        <w:t>.201</w:t>
      </w:r>
      <w:r w:rsidR="003171FF">
        <w:rPr>
          <w:sz w:val="28"/>
          <w:szCs w:val="28"/>
        </w:rPr>
        <w:t>8</w:t>
      </w:r>
      <w:r w:rsidR="009D7874">
        <w:rPr>
          <w:sz w:val="28"/>
          <w:szCs w:val="28"/>
        </w:rPr>
        <w:t xml:space="preserve"> № </w:t>
      </w:r>
      <w:r w:rsidR="003171FF">
        <w:rPr>
          <w:sz w:val="28"/>
          <w:szCs w:val="28"/>
        </w:rPr>
        <w:t>1003</w:t>
      </w:r>
      <w:r w:rsidR="009D7874">
        <w:rPr>
          <w:sz w:val="28"/>
          <w:szCs w:val="28"/>
        </w:rPr>
        <w:t xml:space="preserve"> </w:t>
      </w:r>
      <w:r w:rsidR="009D7874" w:rsidRPr="00530A87">
        <w:rPr>
          <w:sz w:val="28"/>
          <w:szCs w:val="28"/>
        </w:rPr>
        <w:t>«</w:t>
      </w:r>
      <w:r w:rsidR="003171FF" w:rsidRPr="003171FF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9C0372" w:rsidRPr="009C0372">
        <w:rPr>
          <w:sz w:val="28"/>
          <w:szCs w:val="28"/>
        </w:rPr>
        <w:t>»</w:t>
      </w:r>
      <w:r w:rsidRPr="00E94CBF">
        <w:rPr>
          <w:sz w:val="28"/>
          <w:szCs w:val="28"/>
        </w:rPr>
        <w:t xml:space="preserve"> (далее – рассматриваемый МНПА), разработанный </w:t>
      </w:r>
      <w:r w:rsidR="009C0372">
        <w:rPr>
          <w:color w:val="000000"/>
          <w:sz w:val="28"/>
          <w:szCs w:val="28"/>
        </w:rPr>
        <w:t>управлением экономического и стратегического развития администрации</w:t>
      </w:r>
      <w:r w:rsidRPr="00E94CBF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E94CBF">
        <w:rPr>
          <w:color w:val="000000"/>
          <w:sz w:val="28"/>
          <w:szCs w:val="28"/>
        </w:rPr>
        <w:t>Чердаклинский</w:t>
      </w:r>
      <w:proofErr w:type="spellEnd"/>
      <w:r w:rsidRPr="00E94CBF">
        <w:rPr>
          <w:color w:val="000000"/>
          <w:sz w:val="28"/>
          <w:szCs w:val="28"/>
        </w:rPr>
        <w:t xml:space="preserve"> район» Ульяновской области</w:t>
      </w:r>
      <w:r w:rsidRPr="00E94CBF">
        <w:rPr>
          <w:sz w:val="28"/>
          <w:szCs w:val="28"/>
        </w:rPr>
        <w:t>, и сообщает следующее</w:t>
      </w:r>
    </w:p>
    <w:p w:rsidR="008A3C4F" w:rsidRPr="00E94CBF" w:rsidRDefault="009C0372" w:rsidP="009C0372">
      <w:pPr>
        <w:spacing w:line="235" w:lineRule="auto"/>
        <w:ind w:firstLine="708"/>
        <w:jc w:val="both"/>
        <w:rPr>
          <w:sz w:val="28"/>
          <w:szCs w:val="28"/>
        </w:rPr>
      </w:pPr>
      <w:r w:rsidRPr="009C037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8A3C4F" w:rsidRPr="00E94CBF">
        <w:rPr>
          <w:sz w:val="28"/>
          <w:szCs w:val="28"/>
        </w:rPr>
        <w:t>Описание рассматриваемого регулирования.</w:t>
      </w:r>
    </w:p>
    <w:p w:rsidR="00622087" w:rsidRPr="00622087" w:rsidRDefault="005A070F" w:rsidP="0062208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принято в</w:t>
      </w:r>
      <w:r w:rsidRPr="005B03E7">
        <w:rPr>
          <w:sz w:val="28"/>
          <w:szCs w:val="28"/>
        </w:rPr>
        <w:t xml:space="preserve"> соответствии с </w:t>
      </w:r>
      <w:r w:rsidR="003171FF" w:rsidRPr="00D22991">
        <w:rPr>
          <w:sz w:val="28"/>
          <w:szCs w:val="28"/>
        </w:rPr>
        <w:t xml:space="preserve">со </w:t>
      </w:r>
      <w:hyperlink r:id="rId7" w:history="1">
        <w:r w:rsidR="003171FF" w:rsidRPr="00D22991">
          <w:rPr>
            <w:sz w:val="28"/>
            <w:szCs w:val="28"/>
          </w:rPr>
          <w:t>статьёй 55</w:t>
        </w:r>
      </w:hyperlink>
      <w:r w:rsidR="003171FF" w:rsidRPr="00D22991"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  <w:r w:rsidR="006A0CD5" w:rsidRPr="0018513A">
        <w:rPr>
          <w:sz w:val="28"/>
          <w:szCs w:val="28"/>
        </w:rPr>
        <w:t xml:space="preserve">Действующий акт </w:t>
      </w:r>
      <w:r w:rsidR="00622087">
        <w:rPr>
          <w:sz w:val="28"/>
          <w:szCs w:val="28"/>
        </w:rPr>
        <w:t xml:space="preserve">принят в </w:t>
      </w:r>
      <w:r w:rsidR="003171FF">
        <w:rPr>
          <w:sz w:val="28"/>
          <w:szCs w:val="28"/>
        </w:rPr>
        <w:t>декабре</w:t>
      </w:r>
      <w:r w:rsidR="006A0CD5" w:rsidRPr="00047038">
        <w:rPr>
          <w:sz w:val="28"/>
          <w:szCs w:val="28"/>
        </w:rPr>
        <w:t xml:space="preserve"> 201</w:t>
      </w:r>
      <w:r w:rsidR="003171FF">
        <w:rPr>
          <w:sz w:val="28"/>
          <w:szCs w:val="28"/>
        </w:rPr>
        <w:t>8</w:t>
      </w:r>
      <w:r w:rsidR="006A0CD5" w:rsidRPr="00047038">
        <w:rPr>
          <w:sz w:val="28"/>
          <w:szCs w:val="28"/>
        </w:rPr>
        <w:t xml:space="preserve"> год</w:t>
      </w:r>
      <w:r w:rsidR="00622087">
        <w:rPr>
          <w:sz w:val="28"/>
          <w:szCs w:val="28"/>
        </w:rPr>
        <w:t>а</w:t>
      </w:r>
      <w:r w:rsidR="006A0CD5" w:rsidRPr="00047038">
        <w:rPr>
          <w:sz w:val="28"/>
          <w:szCs w:val="28"/>
        </w:rPr>
        <w:t xml:space="preserve"> и </w:t>
      </w:r>
      <w:r w:rsidR="0018513A" w:rsidRPr="00047038">
        <w:rPr>
          <w:sz w:val="28"/>
          <w:szCs w:val="28"/>
          <w:lang w:eastAsia="ar-SA"/>
        </w:rPr>
        <w:lastRenderedPageBreak/>
        <w:t xml:space="preserve">утверждает </w:t>
      </w:r>
      <w:r w:rsidR="00622087" w:rsidRPr="00622087">
        <w:rPr>
          <w:rStyle w:val="a6"/>
          <w:b w:val="0"/>
          <w:sz w:val="28"/>
          <w:szCs w:val="28"/>
        </w:rPr>
        <w:t>административн</w:t>
      </w:r>
      <w:r w:rsidR="00622087">
        <w:rPr>
          <w:rStyle w:val="a6"/>
          <w:b w:val="0"/>
          <w:sz w:val="28"/>
          <w:szCs w:val="28"/>
        </w:rPr>
        <w:t>ый регламент</w:t>
      </w:r>
      <w:r w:rsidR="00622087" w:rsidRPr="00622087">
        <w:rPr>
          <w:rStyle w:val="a6"/>
          <w:b w:val="0"/>
          <w:sz w:val="28"/>
          <w:szCs w:val="28"/>
        </w:rPr>
        <w:t xml:space="preserve"> по предоставлению муниципальной услуги «</w:t>
      </w:r>
      <w:r w:rsidR="003171FF" w:rsidRPr="003171FF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622087" w:rsidRPr="00622087">
        <w:rPr>
          <w:b/>
          <w:sz w:val="28"/>
          <w:szCs w:val="28"/>
        </w:rPr>
        <w:t>»</w:t>
      </w:r>
      <w:r w:rsidR="006A0CD5" w:rsidRPr="00047038">
        <w:rPr>
          <w:sz w:val="28"/>
          <w:szCs w:val="28"/>
        </w:rPr>
        <w:t xml:space="preserve">. Нормативно-правовой акт принят в </w:t>
      </w:r>
      <w:r w:rsidR="007A66AD" w:rsidRPr="00047038">
        <w:rPr>
          <w:sz w:val="28"/>
          <w:szCs w:val="28"/>
        </w:rPr>
        <w:t>связ</w:t>
      </w:r>
      <w:r w:rsidR="007A66AD">
        <w:rPr>
          <w:sz w:val="28"/>
          <w:szCs w:val="28"/>
        </w:rPr>
        <w:t>и</w:t>
      </w:r>
      <w:r w:rsidR="007A66AD" w:rsidRPr="007A66AD">
        <w:rPr>
          <w:rFonts w:cs="Calibri"/>
          <w:sz w:val="28"/>
          <w:szCs w:val="28"/>
        </w:rPr>
        <w:t xml:space="preserve"> с необходимостью </w:t>
      </w:r>
      <w:r w:rsidR="00047038">
        <w:rPr>
          <w:sz w:val="28"/>
          <w:szCs w:val="28"/>
          <w:lang w:eastAsia="ar-SA"/>
        </w:rPr>
        <w:t>приведения нормативной базы муниципального образования «</w:t>
      </w:r>
      <w:proofErr w:type="spellStart"/>
      <w:r w:rsidR="00047038">
        <w:rPr>
          <w:sz w:val="28"/>
          <w:szCs w:val="28"/>
          <w:lang w:eastAsia="ar-SA"/>
        </w:rPr>
        <w:t>Чердаклинский</w:t>
      </w:r>
      <w:proofErr w:type="spellEnd"/>
      <w:r w:rsidR="00047038">
        <w:rPr>
          <w:sz w:val="28"/>
          <w:szCs w:val="28"/>
          <w:lang w:eastAsia="ar-SA"/>
        </w:rPr>
        <w:t xml:space="preserve"> район» Ульяновской области в части </w:t>
      </w:r>
      <w:r w:rsidR="00622087" w:rsidRPr="00622087">
        <w:rPr>
          <w:sz w:val="28"/>
          <w:szCs w:val="28"/>
        </w:rPr>
        <w:t xml:space="preserve">установления порядка </w:t>
      </w:r>
      <w:r w:rsidR="003171FF" w:rsidRPr="00D22991">
        <w:rPr>
          <w:sz w:val="28"/>
          <w:szCs w:val="28"/>
        </w:rPr>
        <w:t>выдач</w:t>
      </w:r>
      <w:r w:rsidR="003171FF">
        <w:rPr>
          <w:sz w:val="28"/>
          <w:szCs w:val="28"/>
        </w:rPr>
        <w:t>и</w:t>
      </w:r>
      <w:r w:rsidR="003171FF" w:rsidRPr="00D22991">
        <w:rPr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на территории муниципального образования «</w:t>
      </w:r>
      <w:proofErr w:type="spellStart"/>
      <w:r w:rsidR="003171FF" w:rsidRPr="00D22991">
        <w:rPr>
          <w:sz w:val="28"/>
          <w:szCs w:val="28"/>
        </w:rPr>
        <w:t>Чердаклинское</w:t>
      </w:r>
      <w:proofErr w:type="spellEnd"/>
      <w:r w:rsidR="003171FF" w:rsidRPr="00D22991">
        <w:rPr>
          <w:sz w:val="28"/>
          <w:szCs w:val="28"/>
        </w:rPr>
        <w:t xml:space="preserve"> городское поселение» </w:t>
      </w:r>
      <w:proofErr w:type="spellStart"/>
      <w:r w:rsidR="003171FF" w:rsidRPr="00D22991">
        <w:rPr>
          <w:sz w:val="28"/>
          <w:szCs w:val="28"/>
        </w:rPr>
        <w:t>Чердаклинского</w:t>
      </w:r>
      <w:proofErr w:type="spellEnd"/>
      <w:r w:rsidR="003171FF" w:rsidRPr="00D22991">
        <w:rPr>
          <w:sz w:val="28"/>
          <w:szCs w:val="28"/>
        </w:rPr>
        <w:t xml:space="preserve"> района Ульяновской области</w:t>
      </w:r>
      <w:r w:rsidR="00622087" w:rsidRPr="00622087">
        <w:rPr>
          <w:sz w:val="28"/>
          <w:szCs w:val="28"/>
        </w:rPr>
        <w:t>.</w:t>
      </w:r>
    </w:p>
    <w:p w:rsidR="006A0CD5" w:rsidRPr="00047038" w:rsidRDefault="006A0CD5" w:rsidP="00273B8B">
      <w:pPr>
        <w:spacing w:line="100" w:lineRule="atLeast"/>
        <w:ind w:firstLine="708"/>
        <w:jc w:val="both"/>
        <w:rPr>
          <w:sz w:val="28"/>
        </w:rPr>
      </w:pPr>
    </w:p>
    <w:p w:rsidR="008A3C4F" w:rsidRPr="00D937FA" w:rsidRDefault="00D937FA" w:rsidP="00D937F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C4F" w:rsidRPr="00D937FA">
        <w:rPr>
          <w:sz w:val="28"/>
          <w:szCs w:val="28"/>
        </w:rPr>
        <w:t>Описание проблемы и негативных эффектов, возникающих в связи</w:t>
      </w:r>
      <w:r w:rsidR="00CD269F" w:rsidRPr="00D937FA">
        <w:rPr>
          <w:sz w:val="28"/>
          <w:szCs w:val="28"/>
        </w:rPr>
        <w:t xml:space="preserve"> </w:t>
      </w:r>
      <w:r w:rsidR="008A3C4F" w:rsidRPr="00D937FA">
        <w:rPr>
          <w:sz w:val="28"/>
          <w:szCs w:val="28"/>
        </w:rPr>
        <w:t xml:space="preserve">с наличием рассматриваемой проблемы. </w:t>
      </w:r>
    </w:p>
    <w:p w:rsidR="00A318C3" w:rsidRDefault="00196594" w:rsidP="00B57C82">
      <w:pPr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 w:rsidRPr="00936F1B">
        <w:rPr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</w:t>
      </w:r>
      <w:r w:rsidR="00047038" w:rsidRPr="00D90D54">
        <w:rPr>
          <w:sz w:val="28"/>
        </w:rPr>
        <w:t xml:space="preserve"> разработк</w:t>
      </w:r>
      <w:r w:rsidR="00047038">
        <w:rPr>
          <w:sz w:val="28"/>
        </w:rPr>
        <w:t>и и принятии</w:t>
      </w:r>
      <w:r w:rsidR="00047038" w:rsidRPr="00D90D54">
        <w:rPr>
          <w:sz w:val="28"/>
        </w:rPr>
        <w:t xml:space="preserve">  нормативных правовых актов </w:t>
      </w:r>
      <w:r w:rsidR="00622087" w:rsidRPr="00622087">
        <w:rPr>
          <w:sz w:val="28"/>
          <w:szCs w:val="28"/>
        </w:rPr>
        <w:t>связанн</w:t>
      </w:r>
      <w:r w:rsidR="00622087">
        <w:rPr>
          <w:sz w:val="28"/>
          <w:szCs w:val="28"/>
        </w:rPr>
        <w:t>ых</w:t>
      </w:r>
      <w:r w:rsidR="00622087" w:rsidRPr="00622087">
        <w:rPr>
          <w:sz w:val="28"/>
          <w:szCs w:val="28"/>
        </w:rPr>
        <w:t xml:space="preserve"> с выдачей разрешения на проведение земляных работ, требующих снятия дорожных покрытий и разрытия грунта (далее – муниципальная услуга) при прокладке, ремонте сетей инженерно-технического обеспечения (водо-, газо-, тепло-, электроснабжения, канализации, связи и т.д.), забивки свай и шпунта, планировки грунта, буровых работ, ремонте дорог, благоустройстве территорий</w:t>
      </w:r>
      <w:r w:rsidR="00622087">
        <w:rPr>
          <w:sz w:val="28"/>
          <w:szCs w:val="28"/>
        </w:rPr>
        <w:t>.</w:t>
      </w:r>
    </w:p>
    <w:p w:rsidR="00E07BF6" w:rsidRDefault="00E07BF6" w:rsidP="00B57C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3B83">
        <w:rPr>
          <w:sz w:val="28"/>
          <w:szCs w:val="28"/>
        </w:rPr>
        <w:t>Анализ междунар</w:t>
      </w:r>
      <w:r>
        <w:rPr>
          <w:sz w:val="28"/>
          <w:szCs w:val="28"/>
        </w:rPr>
        <w:t>одного опыта, опыта субъектов Российской Федерации</w:t>
      </w:r>
      <w:r w:rsidRPr="004A3B83">
        <w:rPr>
          <w:sz w:val="28"/>
          <w:szCs w:val="28"/>
        </w:rPr>
        <w:t xml:space="preserve"> в соответствующей сфере </w:t>
      </w:r>
      <w:r>
        <w:rPr>
          <w:sz w:val="28"/>
          <w:szCs w:val="28"/>
        </w:rPr>
        <w:t>(при наличии информации).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5"/>
        <w:gridCol w:w="2795"/>
        <w:gridCol w:w="4388"/>
      </w:tblGrid>
      <w:tr w:rsidR="00151C15" w:rsidRPr="003B7DC9" w:rsidTr="003171FF">
        <w:tc>
          <w:tcPr>
            <w:tcW w:w="2445" w:type="dxa"/>
          </w:tcPr>
          <w:p w:rsidR="00151C15" w:rsidRPr="003B7DC9" w:rsidRDefault="00151C15" w:rsidP="00DE0D08">
            <w:pPr>
              <w:jc w:val="center"/>
              <w:rPr>
                <w:sz w:val="26"/>
                <w:szCs w:val="26"/>
              </w:rPr>
            </w:pPr>
            <w:r w:rsidRPr="003B7DC9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795" w:type="dxa"/>
          </w:tcPr>
          <w:p w:rsidR="00151C15" w:rsidRPr="003B7DC9" w:rsidRDefault="00151C15" w:rsidP="00DE0D08">
            <w:pPr>
              <w:jc w:val="both"/>
              <w:rPr>
                <w:sz w:val="26"/>
                <w:szCs w:val="26"/>
              </w:rPr>
            </w:pPr>
            <w:r w:rsidRPr="003B7DC9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4388" w:type="dxa"/>
          </w:tcPr>
          <w:p w:rsidR="00151C15" w:rsidRPr="003B7DC9" w:rsidRDefault="00151C15" w:rsidP="00DE0D08">
            <w:pPr>
              <w:jc w:val="both"/>
              <w:rPr>
                <w:sz w:val="26"/>
                <w:szCs w:val="26"/>
              </w:rPr>
            </w:pPr>
            <w:r w:rsidRPr="003B7DC9">
              <w:rPr>
                <w:sz w:val="26"/>
                <w:szCs w:val="26"/>
              </w:rPr>
              <w:t>Основные положения нормативного акта</w:t>
            </w:r>
          </w:p>
        </w:tc>
      </w:tr>
      <w:tr w:rsidR="00151C15" w:rsidRPr="00E338A6" w:rsidTr="003171FF">
        <w:trPr>
          <w:trHeight w:val="524"/>
        </w:trPr>
        <w:tc>
          <w:tcPr>
            <w:tcW w:w="2445" w:type="dxa"/>
          </w:tcPr>
          <w:p w:rsidR="00151C15" w:rsidRPr="00E338A6" w:rsidRDefault="00151C15" w:rsidP="003171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</w:t>
            </w:r>
            <w:r w:rsidR="003171FF">
              <w:rPr>
                <w:sz w:val="26"/>
                <w:szCs w:val="26"/>
              </w:rPr>
              <w:t>г. Волгоград</w:t>
            </w:r>
            <w:r>
              <w:rPr>
                <w:sz w:val="26"/>
                <w:szCs w:val="26"/>
              </w:rPr>
              <w:t xml:space="preserve"> №</w:t>
            </w:r>
            <w:r w:rsidR="003171FF">
              <w:rPr>
                <w:sz w:val="26"/>
                <w:szCs w:val="26"/>
              </w:rPr>
              <w:t xml:space="preserve"> 943</w:t>
            </w:r>
            <w:r>
              <w:rPr>
                <w:sz w:val="26"/>
                <w:szCs w:val="26"/>
              </w:rPr>
              <w:t xml:space="preserve">от </w:t>
            </w:r>
            <w:r w:rsidR="003171FF">
              <w:rPr>
                <w:sz w:val="26"/>
                <w:szCs w:val="26"/>
              </w:rPr>
              <w:t>18.07.2018</w:t>
            </w:r>
          </w:p>
        </w:tc>
        <w:tc>
          <w:tcPr>
            <w:tcW w:w="2795" w:type="dxa"/>
          </w:tcPr>
          <w:p w:rsidR="00151C15" w:rsidRPr="00151C15" w:rsidRDefault="003171FF" w:rsidP="00DE0D08">
            <w:pPr>
              <w:pStyle w:val="a3"/>
              <w:tabs>
                <w:tab w:val="left" w:pos="0"/>
              </w:tabs>
              <w:ind w:right="-6"/>
              <w:jc w:val="center"/>
              <w:rPr>
                <w:b/>
                <w:sz w:val="26"/>
                <w:szCs w:val="26"/>
              </w:rPr>
            </w:pPr>
            <w:r>
              <w:t>Об утверждении административного регламента предоставления муниципальной услуги "Выдача разрешения на ввод объекта в эксплуатацию"</w:t>
            </w:r>
          </w:p>
        </w:tc>
        <w:tc>
          <w:tcPr>
            <w:tcW w:w="4388" w:type="dxa"/>
          </w:tcPr>
          <w:p w:rsidR="003171FF" w:rsidRDefault="003171FF" w:rsidP="003171FF">
            <w:pPr>
              <w:pStyle w:val="formattext"/>
              <w:spacing w:before="0" w:beforeAutospacing="0" w:after="0" w:afterAutospacing="0"/>
            </w:pPr>
            <w:r>
              <w:t>устанавливающий порядок и стандарт предоставления муниципальной услуги "Выдача разрешения на ввод объекта в эксплуатацию"</w:t>
            </w:r>
            <w:r>
              <w:t xml:space="preserve"> </w:t>
            </w:r>
            <w:r>
              <w:t>Результатом предоставления муниципальной услуги является:</w:t>
            </w:r>
            <w:r>
              <w:t xml:space="preserve"> </w:t>
            </w:r>
            <w:r>
              <w:t>выдача разрешения на ввод объекта в эксплуатацию;</w:t>
            </w:r>
            <w:r>
              <w:t xml:space="preserve"> </w:t>
            </w:r>
            <w:r>
              <w:t>отказ в выдаче разрешения на ввод объекта в эксплуатацию.</w:t>
            </w:r>
          </w:p>
          <w:p w:rsidR="003171FF" w:rsidRDefault="003171FF" w:rsidP="003171FF">
            <w:pPr>
              <w:pStyle w:val="formattext"/>
              <w:spacing w:before="0" w:beforeAutospacing="0" w:after="0" w:afterAutospacing="0"/>
            </w:pPr>
            <w:r>
              <w:t>Срок пред</w:t>
            </w:r>
            <w:r>
              <w:t xml:space="preserve">оставления муниципальной услуги: </w:t>
            </w:r>
            <w:r>
              <w:t xml:space="preserve">в течение пяти рабочих дней со дня поступления заявления о выдаче разрешения на ввод объекта в эксплуатацию (далее - заявление) в департамент либо ГКУ ВО "МФЦ" выдает разрешение на ввод объекта в </w:t>
            </w:r>
            <w:proofErr w:type="gramStart"/>
            <w:r>
              <w:t>эксплуатацию</w:t>
            </w:r>
            <w:proofErr w:type="gramEnd"/>
            <w:r>
              <w:t xml:space="preserve"> либо отказывает в выдаче разрешения на ввод объекта в эксплуатацию.</w:t>
            </w:r>
          </w:p>
          <w:p w:rsidR="00151C15" w:rsidRPr="00151C15" w:rsidRDefault="003171FF" w:rsidP="003171FF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t>Также указан исчерпывающий перечень документов, которые представляют заявители</w:t>
            </w:r>
            <w:bookmarkStart w:id="0" w:name="_GoBack"/>
            <w:bookmarkEnd w:id="0"/>
          </w:p>
        </w:tc>
      </w:tr>
    </w:tbl>
    <w:p w:rsidR="001B2846" w:rsidRDefault="001B2846" w:rsidP="001B2846">
      <w:pPr>
        <w:ind w:firstLine="567"/>
        <w:jc w:val="both"/>
        <w:rPr>
          <w:sz w:val="28"/>
          <w:szCs w:val="28"/>
        </w:rPr>
      </w:pPr>
      <w:r w:rsidRPr="00A745CD">
        <w:rPr>
          <w:sz w:val="28"/>
          <w:szCs w:val="28"/>
        </w:rPr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1B2846" w:rsidRDefault="001B2846" w:rsidP="001B284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Существенных отличий нормативного правового акта от других нормативных правовых актов других муниципальных образований не зафиксировано.</w:t>
      </w:r>
    </w:p>
    <w:p w:rsidR="001B2846" w:rsidRDefault="001B2846" w:rsidP="009B6656">
      <w:pPr>
        <w:pStyle w:val="21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9B6656" w:rsidRPr="005633C9" w:rsidRDefault="009B6656" w:rsidP="009B6656">
      <w:pPr>
        <w:pStyle w:val="21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  <w:r w:rsidRPr="005633C9">
        <w:rPr>
          <w:rFonts w:ascii="Times New Roman" w:hAnsi="Times New Roman" w:cs="Times New Roman"/>
          <w:b w:val="0"/>
          <w:sz w:val="28"/>
          <w:szCs w:val="28"/>
        </w:rPr>
        <w:t>4. Оценка рисков решения проблемы предложенным способом регулирования и рисков негативных последствий</w:t>
      </w:r>
    </w:p>
    <w:p w:rsidR="00C96C8F" w:rsidRDefault="009B6656" w:rsidP="009B6656">
      <w:pPr>
        <w:spacing w:line="235" w:lineRule="auto"/>
        <w:ind w:firstLine="708"/>
        <w:jc w:val="both"/>
        <w:rPr>
          <w:color w:val="000000"/>
          <w:sz w:val="28"/>
          <w:szCs w:val="28"/>
        </w:rPr>
      </w:pPr>
      <w:r w:rsidRPr="009B6656">
        <w:rPr>
          <w:color w:val="000000"/>
          <w:sz w:val="28"/>
          <w:szCs w:val="28"/>
        </w:rPr>
        <w:t xml:space="preserve">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</w:t>
      </w:r>
      <w:proofErr w:type="gramStart"/>
      <w:r w:rsidRPr="009B6656">
        <w:rPr>
          <w:color w:val="000000"/>
          <w:sz w:val="28"/>
          <w:szCs w:val="28"/>
        </w:rPr>
        <w:t>расходов  бюджета</w:t>
      </w:r>
      <w:proofErr w:type="gramEnd"/>
      <w:r w:rsidRPr="009B6656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00000"/>
          <w:sz w:val="28"/>
          <w:szCs w:val="28"/>
        </w:rPr>
        <w:t>Чердаклинский</w:t>
      </w:r>
      <w:proofErr w:type="spellEnd"/>
      <w:r w:rsidRPr="009B6656">
        <w:rPr>
          <w:color w:val="000000"/>
          <w:sz w:val="28"/>
          <w:szCs w:val="28"/>
        </w:rPr>
        <w:t xml:space="preserve"> район»</w:t>
      </w:r>
      <w:r w:rsidR="001B2846">
        <w:rPr>
          <w:color w:val="000000"/>
          <w:sz w:val="28"/>
          <w:szCs w:val="28"/>
        </w:rPr>
        <w:t xml:space="preserve"> Ульяновской области</w:t>
      </w:r>
      <w:r w:rsidRPr="009B6656">
        <w:rPr>
          <w:color w:val="000000"/>
          <w:sz w:val="28"/>
          <w:szCs w:val="28"/>
        </w:rPr>
        <w:t>.</w:t>
      </w:r>
    </w:p>
    <w:p w:rsidR="00E07BF6" w:rsidRDefault="00E07BF6" w:rsidP="00E07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52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5241">
        <w:rPr>
          <w:sz w:val="28"/>
          <w:szCs w:val="28"/>
        </w:rPr>
        <w:t xml:space="preserve">Анализ основных групп участников отношений, интересы которых затронуты </w:t>
      </w:r>
      <w:r>
        <w:rPr>
          <w:sz w:val="28"/>
          <w:szCs w:val="28"/>
        </w:rPr>
        <w:t>рассматриваемым правовым регулированием.</w:t>
      </w:r>
    </w:p>
    <w:p w:rsidR="00273B8B" w:rsidRPr="001B2846" w:rsidRDefault="001B2846" w:rsidP="00E07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B2846">
        <w:rPr>
          <w:sz w:val="28"/>
          <w:szCs w:val="28"/>
        </w:rPr>
        <w:t>Юридические и (или) физические лица, зарегистрированные в установленном порядке и осуществляющие предпринимательскую деятельность без образования юридического лица</w:t>
      </w:r>
      <w:r w:rsidR="00273B8B" w:rsidRPr="001B2846">
        <w:rPr>
          <w:sz w:val="28"/>
          <w:szCs w:val="28"/>
        </w:rPr>
        <w:t>.</w:t>
      </w:r>
    </w:p>
    <w:p w:rsidR="00E07BF6" w:rsidRDefault="00E07BF6" w:rsidP="00190C3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Иные сведения, позволяющие оценить обоснованность рассматриваемого регулирования.</w:t>
      </w:r>
    </w:p>
    <w:p w:rsidR="005A3A3A" w:rsidRPr="00A236C6" w:rsidRDefault="005A3A3A" w:rsidP="00E07BF6">
      <w:pPr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Альтернативные варианты данному правовому регулированию не имеются.</w:t>
      </w:r>
    </w:p>
    <w:p w:rsidR="008A3C4F" w:rsidRPr="00CD269F" w:rsidRDefault="00E07BF6" w:rsidP="00B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3C4F" w:rsidRPr="00CD269F">
        <w:rPr>
          <w:sz w:val="28"/>
          <w:szCs w:val="28"/>
        </w:rPr>
        <w:t>. Замечания и предложения по рассматриваемому МНПА.</w:t>
      </w:r>
    </w:p>
    <w:p w:rsidR="00CA498F" w:rsidRDefault="005A3A3A" w:rsidP="00CA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</w:t>
      </w:r>
      <w:r w:rsidR="00DD7A92">
        <w:rPr>
          <w:sz w:val="28"/>
          <w:szCs w:val="28"/>
        </w:rPr>
        <w:t>НПА проводились на сайте муниципального образования «</w:t>
      </w:r>
      <w:proofErr w:type="spellStart"/>
      <w:r w:rsidR="00DD7A92">
        <w:rPr>
          <w:sz w:val="28"/>
          <w:szCs w:val="28"/>
        </w:rPr>
        <w:t>Чердаклинский</w:t>
      </w:r>
      <w:proofErr w:type="spellEnd"/>
      <w:r w:rsidR="00DD7A92">
        <w:rPr>
          <w:sz w:val="28"/>
          <w:szCs w:val="28"/>
        </w:rPr>
        <w:t xml:space="preserve"> район» Ульяновской области </w:t>
      </w:r>
      <w:hyperlink r:id="rId8" w:history="1">
        <w:r w:rsidR="00CA498F" w:rsidRPr="00932AB8">
          <w:rPr>
            <w:rStyle w:val="a7"/>
            <w:sz w:val="28"/>
            <w:szCs w:val="28"/>
          </w:rPr>
          <w:t>https://cherdakli.com</w:t>
        </w:r>
      </w:hyperlink>
      <w:r w:rsidR="00DD7A92">
        <w:rPr>
          <w:sz w:val="28"/>
          <w:szCs w:val="28"/>
        </w:rPr>
        <w:t>.</w:t>
      </w:r>
    </w:p>
    <w:p w:rsidR="00DD7A92" w:rsidRDefault="00CA498F" w:rsidP="00CA498F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Направлены официальные уведомления </w:t>
      </w:r>
      <w:r w:rsidRPr="00CA498F">
        <w:rPr>
          <w:sz w:val="27"/>
          <w:szCs w:val="27"/>
        </w:rPr>
        <w:t>Уполномоченному по защите прав предпринимателей в муниципальном образовании «</w:t>
      </w:r>
      <w:proofErr w:type="spellStart"/>
      <w:r w:rsidRPr="00CA498F">
        <w:rPr>
          <w:sz w:val="27"/>
          <w:szCs w:val="27"/>
        </w:rPr>
        <w:t>Чердаклинский</w:t>
      </w:r>
      <w:proofErr w:type="spellEnd"/>
      <w:r w:rsidRPr="00CA498F">
        <w:rPr>
          <w:sz w:val="27"/>
          <w:szCs w:val="27"/>
        </w:rPr>
        <w:t xml:space="preserve"> район» Ульяновской области</w:t>
      </w:r>
      <w:r>
        <w:rPr>
          <w:sz w:val="27"/>
          <w:szCs w:val="27"/>
        </w:rPr>
        <w:t xml:space="preserve"> и</w:t>
      </w:r>
      <w:r w:rsidRPr="00CA498F">
        <w:rPr>
          <w:sz w:val="27"/>
          <w:szCs w:val="27"/>
        </w:rPr>
        <w:t xml:space="preserve"> Директору АНО «Центр развития предпринимательства </w:t>
      </w:r>
      <w:proofErr w:type="spellStart"/>
      <w:r w:rsidRPr="00CA498F">
        <w:rPr>
          <w:sz w:val="27"/>
          <w:szCs w:val="27"/>
        </w:rPr>
        <w:t>Чердаклинского</w:t>
      </w:r>
      <w:proofErr w:type="spellEnd"/>
      <w:r w:rsidRPr="00CA498F">
        <w:rPr>
          <w:sz w:val="27"/>
          <w:szCs w:val="27"/>
        </w:rPr>
        <w:t xml:space="preserve"> района Ульяновской области».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872"/>
        <w:gridCol w:w="1560"/>
        <w:gridCol w:w="2409"/>
        <w:gridCol w:w="1985"/>
        <w:gridCol w:w="1276"/>
      </w:tblGrid>
      <w:tr w:rsidR="00454BD3" w:rsidRPr="00AC172D" w:rsidTr="00454BD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  <w:lang w:val="en-US"/>
              </w:rPr>
            </w:pPr>
            <w:r w:rsidRPr="00AC172D">
              <w:rPr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Участник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Вопрос для обсуждения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Комментарий разработчика</w:t>
            </w:r>
          </w:p>
        </w:tc>
      </w:tr>
      <w:tr w:rsidR="00454BD3" w:rsidRPr="00AC172D" w:rsidTr="005633C9">
        <w:trPr>
          <w:trHeight w:val="34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r w:rsidRPr="00AC172D">
              <w:lastRenderedPageBreak/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 xml:space="preserve">Директор АНО «Центр развития предпринимательства </w:t>
            </w:r>
            <w:proofErr w:type="spellStart"/>
            <w:r w:rsidRPr="00AC172D">
              <w:t>Чердаклинского</w:t>
            </w:r>
            <w:proofErr w:type="spellEnd"/>
            <w:r w:rsidRPr="00AC172D">
              <w:t xml:space="preserve"> района Ульяновской области»</w:t>
            </w:r>
          </w:p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t xml:space="preserve">А.Н. </w:t>
            </w:r>
            <w:proofErr w:type="spellStart"/>
            <w:r w:rsidRPr="00AC172D">
              <w:t>Обломкиной</w:t>
            </w:r>
            <w:proofErr w:type="spellEnd"/>
          </w:p>
          <w:p w:rsidR="00454BD3" w:rsidRPr="00AC172D" w:rsidRDefault="00454BD3" w:rsidP="00F52095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both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</w:tr>
      <w:tr w:rsidR="00454BD3" w:rsidRPr="00AC172D" w:rsidTr="000C6F48">
        <w:trPr>
          <w:trHeight w:val="34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r w:rsidRPr="00AC172D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</w:pPr>
            <w:r w:rsidRPr="00AC172D">
              <w:t>Уполномоченный по защите прав предпринимателей в муниципальном образовании «</w:t>
            </w:r>
            <w:proofErr w:type="spellStart"/>
            <w:r w:rsidRPr="00AC172D">
              <w:t>Чердаклинский</w:t>
            </w:r>
            <w:proofErr w:type="spellEnd"/>
            <w:r w:rsidRPr="00AC172D">
              <w:t xml:space="preserve"> район» Ульяновской области</w:t>
            </w:r>
          </w:p>
          <w:p w:rsidR="00454BD3" w:rsidRPr="00AC172D" w:rsidRDefault="00454BD3" w:rsidP="00F52095">
            <w:pPr>
              <w:jc w:val="both"/>
            </w:pPr>
            <w:r w:rsidRPr="00AC172D">
              <w:t xml:space="preserve">Ю.И. Савельеву </w:t>
            </w:r>
          </w:p>
          <w:p w:rsidR="00454BD3" w:rsidRPr="00AC172D" w:rsidRDefault="00454BD3" w:rsidP="00F52095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both"/>
            </w:pPr>
          </w:p>
          <w:p w:rsidR="00454BD3" w:rsidRPr="00AC172D" w:rsidRDefault="00D57E86" w:rsidP="00F52095">
            <w:pPr>
              <w:jc w:val="center"/>
            </w:pPr>
            <w:r w:rsidRPr="00AC172D">
              <w:t>Х</w:t>
            </w:r>
          </w:p>
        </w:tc>
      </w:tr>
      <w:tr w:rsidR="00D57E86" w:rsidRPr="00AC172D" w:rsidTr="000C6F48">
        <w:trPr>
          <w:trHeight w:val="34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Default="00D57E86" w:rsidP="00B058A5"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Default="00D57E86" w:rsidP="00B05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 xml:space="preserve">МКУ «Благоустройство и обслуживание населения </w:t>
            </w:r>
            <w:proofErr w:type="spellStart"/>
            <w:r w:rsidRPr="00F57928">
              <w:t>Чердаклинского</w:t>
            </w:r>
            <w:proofErr w:type="spellEnd"/>
            <w:r w:rsidRPr="00F57928">
              <w:t xml:space="preserve"> городского поселения» </w:t>
            </w:r>
            <w:proofErr w:type="spellStart"/>
            <w:r w:rsidRPr="00F57928">
              <w:t>Чердаклинского</w:t>
            </w:r>
            <w:proofErr w:type="spellEnd"/>
            <w:r w:rsidRPr="00F57928">
              <w:t xml:space="preserve"> района Ульяновской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</w:p>
          <w:p w:rsidR="00D57E86" w:rsidRPr="005C342B" w:rsidRDefault="00D57E86" w:rsidP="00B058A5">
            <w:pPr>
              <w:jc w:val="center"/>
            </w:pPr>
            <w:r w:rsidRPr="005C342B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  <w:r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</w:p>
          <w:p w:rsidR="00D57E86" w:rsidRPr="005C342B" w:rsidRDefault="00D57E86" w:rsidP="00B058A5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both"/>
            </w:pPr>
          </w:p>
          <w:p w:rsidR="00D57E86" w:rsidRPr="005C342B" w:rsidRDefault="00D57E86" w:rsidP="00B058A5">
            <w:pPr>
              <w:jc w:val="center"/>
            </w:pPr>
            <w:r w:rsidRPr="005C342B">
              <w:t>Х</w:t>
            </w:r>
          </w:p>
        </w:tc>
      </w:tr>
      <w:tr w:rsidR="00D57E86" w:rsidRPr="00AC172D" w:rsidTr="000C6F48">
        <w:trPr>
          <w:trHeight w:val="34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Default="00D57E86" w:rsidP="00B058A5"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F57928" w:rsidRDefault="00D57E86" w:rsidP="00B058A5">
            <w:pPr>
              <w:jc w:val="center"/>
              <w:rPr>
                <w:color w:val="000000"/>
              </w:rPr>
            </w:pPr>
            <w:r w:rsidRPr="00F57928">
              <w:t>Начальник управления топливно-энергетических ресурсов, жилищно-коммунального хозяйства администрации муниципального образования «</w:t>
            </w:r>
            <w:proofErr w:type="spellStart"/>
            <w:r w:rsidRPr="00F57928">
              <w:t>Чердаклинский</w:t>
            </w:r>
            <w:proofErr w:type="spellEnd"/>
            <w:r w:rsidRPr="00F57928">
              <w:t xml:space="preserve"> район» </w:t>
            </w:r>
            <w:r w:rsidRPr="00F57928">
              <w:lastRenderedPageBreak/>
              <w:t>Ульяновской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</w:p>
          <w:p w:rsidR="00D57E86" w:rsidRPr="005C342B" w:rsidRDefault="00D57E86" w:rsidP="00B058A5">
            <w:pPr>
              <w:jc w:val="center"/>
            </w:pPr>
            <w:r w:rsidRPr="005C342B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  <w:r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</w:p>
          <w:p w:rsidR="00D57E86" w:rsidRPr="005C342B" w:rsidRDefault="00D57E86" w:rsidP="00B058A5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both"/>
            </w:pPr>
          </w:p>
          <w:p w:rsidR="00D57E86" w:rsidRPr="005C342B" w:rsidRDefault="00D57E86" w:rsidP="00B058A5">
            <w:pPr>
              <w:jc w:val="center"/>
            </w:pPr>
            <w:r w:rsidRPr="005C342B">
              <w:t>Х</w:t>
            </w:r>
          </w:p>
        </w:tc>
      </w:tr>
    </w:tbl>
    <w:p w:rsidR="00454BD3" w:rsidRPr="00CA498F" w:rsidRDefault="00454BD3" w:rsidP="00CA498F">
      <w:pPr>
        <w:ind w:firstLine="708"/>
        <w:jc w:val="both"/>
        <w:rPr>
          <w:sz w:val="27"/>
          <w:szCs w:val="27"/>
        </w:rPr>
      </w:pPr>
    </w:p>
    <w:p w:rsidR="00666E48" w:rsidRDefault="00666E48" w:rsidP="00192D4D">
      <w:pPr>
        <w:spacing w:line="235" w:lineRule="auto"/>
        <w:ind w:firstLine="708"/>
        <w:jc w:val="both"/>
        <w:rPr>
          <w:sz w:val="28"/>
          <w:szCs w:val="28"/>
        </w:rPr>
      </w:pPr>
      <w:r w:rsidRPr="00CD269F">
        <w:rPr>
          <w:sz w:val="28"/>
          <w:szCs w:val="28"/>
        </w:rPr>
        <w:t>Замечания и предложений от предпринимателей муниципального образования «</w:t>
      </w:r>
      <w:proofErr w:type="spellStart"/>
      <w:r w:rsidRPr="00CD269F">
        <w:rPr>
          <w:sz w:val="28"/>
          <w:szCs w:val="28"/>
        </w:rPr>
        <w:t>Чердаклинский</w:t>
      </w:r>
      <w:proofErr w:type="spellEnd"/>
      <w:r w:rsidRPr="00CD269F">
        <w:rPr>
          <w:sz w:val="28"/>
          <w:szCs w:val="28"/>
        </w:rPr>
        <w:t xml:space="preserve"> район» в ходе публичных слушаний не поступало.</w:t>
      </w:r>
    </w:p>
    <w:p w:rsidR="008A3C4F" w:rsidRPr="00F8344B" w:rsidRDefault="00E07BF6" w:rsidP="00666E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3C4F" w:rsidRPr="00F8344B">
        <w:rPr>
          <w:sz w:val="28"/>
          <w:szCs w:val="28"/>
        </w:rPr>
        <w:t>. Выводы по результатам проведения экспертизы.</w:t>
      </w:r>
    </w:p>
    <w:p w:rsidR="005E4405" w:rsidRDefault="005E4405" w:rsidP="005E4405">
      <w:pPr>
        <w:ind w:firstLine="709"/>
        <w:jc w:val="both"/>
        <w:rPr>
          <w:sz w:val="28"/>
          <w:szCs w:val="28"/>
        </w:rPr>
      </w:pPr>
      <w:r w:rsidRPr="003C7CFD">
        <w:rPr>
          <w:sz w:val="28"/>
          <w:szCs w:val="28"/>
        </w:rPr>
        <w:t>В ходе проведённой экспертизы в целом установлено, что нормативный правовой акт не содержит положений, создающих необоснованные затруднения осуществления предпринимательской и инвестиционной деятельности, способствующих возникновению необоснованных расходов бюджета муниципального образования «</w:t>
      </w:r>
      <w:proofErr w:type="spellStart"/>
      <w:r w:rsidRPr="003C7CFD">
        <w:rPr>
          <w:sz w:val="28"/>
          <w:szCs w:val="28"/>
        </w:rPr>
        <w:t>Чердаклинский</w:t>
      </w:r>
      <w:proofErr w:type="spellEnd"/>
      <w:r w:rsidRPr="003C7CFD">
        <w:rPr>
          <w:sz w:val="28"/>
          <w:szCs w:val="28"/>
        </w:rPr>
        <w:t xml:space="preserve"> район».  </w:t>
      </w:r>
    </w:p>
    <w:p w:rsidR="00666E48" w:rsidRDefault="00666E48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proofErr w:type="gramStart"/>
      <w:r w:rsidRPr="00192D4D">
        <w:rPr>
          <w:color w:val="000000"/>
          <w:sz w:val="28"/>
        </w:rPr>
        <w:t>Начальник  отдела</w:t>
      </w:r>
      <w:proofErr w:type="gramEnd"/>
      <w:r w:rsidRPr="00192D4D">
        <w:rPr>
          <w:color w:val="000000"/>
          <w:sz w:val="28"/>
        </w:rPr>
        <w:t xml:space="preserve"> социально-экономического 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proofErr w:type="gramStart"/>
      <w:r w:rsidRPr="00192D4D">
        <w:rPr>
          <w:color w:val="000000"/>
          <w:sz w:val="28"/>
        </w:rPr>
        <w:t>планирования  и</w:t>
      </w:r>
      <w:proofErr w:type="gramEnd"/>
      <w:r w:rsidRPr="00192D4D">
        <w:rPr>
          <w:color w:val="000000"/>
          <w:sz w:val="28"/>
        </w:rPr>
        <w:t xml:space="preserve"> размещения муниципального 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заказа управления экономического и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 xml:space="preserve">стратегического </w:t>
      </w:r>
      <w:proofErr w:type="gramStart"/>
      <w:r w:rsidRPr="00192D4D">
        <w:rPr>
          <w:color w:val="000000"/>
          <w:sz w:val="28"/>
        </w:rPr>
        <w:t>развития  администрации</w:t>
      </w:r>
      <w:proofErr w:type="gramEnd"/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муниципального образования «</w:t>
      </w:r>
      <w:proofErr w:type="spellStart"/>
      <w:r w:rsidRPr="00192D4D">
        <w:rPr>
          <w:color w:val="000000"/>
          <w:sz w:val="28"/>
        </w:rPr>
        <w:t>Чердаклинский</w:t>
      </w:r>
      <w:proofErr w:type="spellEnd"/>
      <w:r w:rsidRPr="00192D4D">
        <w:rPr>
          <w:color w:val="000000"/>
          <w:sz w:val="28"/>
        </w:rPr>
        <w:t xml:space="preserve"> район»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 xml:space="preserve">Ульяновской области                                                                      </w:t>
      </w:r>
      <w:r w:rsidR="00192D4D">
        <w:rPr>
          <w:color w:val="000000"/>
          <w:sz w:val="28"/>
        </w:rPr>
        <w:t>Е.Н. Софронова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________________________</w:t>
      </w:r>
    </w:p>
    <w:p w:rsidR="004C72F9" w:rsidRDefault="004C72F9"/>
    <w:p w:rsidR="00E80EBC" w:rsidRDefault="00E80EBC"/>
    <w:p w:rsidR="00E80EBC" w:rsidRDefault="00E80EBC"/>
    <w:sectPr w:rsidR="00E80EBC" w:rsidSect="00680907">
      <w:headerReference w:type="default" r:id="rId9"/>
      <w:headerReference w:type="first" r:id="rId10"/>
      <w:pgSz w:w="11906" w:h="16838"/>
      <w:pgMar w:top="851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1C" w:rsidRDefault="00C3441C">
      <w:r>
        <w:separator/>
      </w:r>
    </w:p>
  </w:endnote>
  <w:endnote w:type="continuationSeparator" w:id="0">
    <w:p w:rsidR="00C3441C" w:rsidRDefault="00C3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1C" w:rsidRDefault="00C3441C">
      <w:r>
        <w:separator/>
      </w:r>
    </w:p>
  </w:footnote>
  <w:footnote w:type="continuationSeparator" w:id="0">
    <w:p w:rsidR="00C3441C" w:rsidRDefault="00C3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A" w:rsidRPr="00C52AE4" w:rsidRDefault="008A3C4F">
    <w:pPr>
      <w:pStyle w:val="a3"/>
      <w:jc w:val="center"/>
      <w:rPr>
        <w:sz w:val="28"/>
        <w:szCs w:val="28"/>
      </w:rPr>
    </w:pPr>
    <w:r w:rsidRPr="00C52AE4">
      <w:rPr>
        <w:sz w:val="28"/>
        <w:szCs w:val="28"/>
      </w:rPr>
      <w:fldChar w:fldCharType="begin"/>
    </w:r>
    <w:r w:rsidRPr="00C52AE4">
      <w:rPr>
        <w:sz w:val="28"/>
        <w:szCs w:val="28"/>
      </w:rPr>
      <w:instrText>PAGE   \* MERGEFORMAT</w:instrText>
    </w:r>
    <w:r w:rsidRPr="00C52AE4">
      <w:rPr>
        <w:sz w:val="28"/>
        <w:szCs w:val="28"/>
      </w:rPr>
      <w:fldChar w:fldCharType="separate"/>
    </w:r>
    <w:r w:rsidR="003171FF">
      <w:rPr>
        <w:noProof/>
        <w:sz w:val="28"/>
        <w:szCs w:val="28"/>
      </w:rPr>
      <w:t>5</w:t>
    </w:r>
    <w:r w:rsidRPr="00C52AE4">
      <w:rPr>
        <w:sz w:val="28"/>
        <w:szCs w:val="28"/>
      </w:rPr>
      <w:fldChar w:fldCharType="end"/>
    </w:r>
  </w:p>
  <w:p w:rsidR="0038512A" w:rsidRDefault="00C344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A" w:rsidRDefault="00C3441C">
    <w:pPr>
      <w:pStyle w:val="a3"/>
      <w:jc w:val="center"/>
    </w:pPr>
  </w:p>
  <w:p w:rsidR="0038512A" w:rsidRDefault="00C344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372E"/>
    <w:multiLevelType w:val="hybridMultilevel"/>
    <w:tmpl w:val="36CCA2CA"/>
    <w:lvl w:ilvl="0" w:tplc="C0A64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D0092F"/>
    <w:multiLevelType w:val="hybridMultilevel"/>
    <w:tmpl w:val="18C0F28E"/>
    <w:lvl w:ilvl="0" w:tplc="DFAE9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6F"/>
    <w:rsid w:val="0002405D"/>
    <w:rsid w:val="000317DF"/>
    <w:rsid w:val="0003459F"/>
    <w:rsid w:val="00047038"/>
    <w:rsid w:val="000505F2"/>
    <w:rsid w:val="000616C5"/>
    <w:rsid w:val="000633D4"/>
    <w:rsid w:val="00083B19"/>
    <w:rsid w:val="000C6F48"/>
    <w:rsid w:val="000F149B"/>
    <w:rsid w:val="00151C15"/>
    <w:rsid w:val="0018498F"/>
    <w:rsid w:val="0018513A"/>
    <w:rsid w:val="00190C31"/>
    <w:rsid w:val="00192D4D"/>
    <w:rsid w:val="00196594"/>
    <w:rsid w:val="001B2846"/>
    <w:rsid w:val="001C45A2"/>
    <w:rsid w:val="002023C4"/>
    <w:rsid w:val="00273B8B"/>
    <w:rsid w:val="002B7C46"/>
    <w:rsid w:val="002E1959"/>
    <w:rsid w:val="002E662B"/>
    <w:rsid w:val="003115D6"/>
    <w:rsid w:val="003171FF"/>
    <w:rsid w:val="00320CF1"/>
    <w:rsid w:val="00321B7D"/>
    <w:rsid w:val="00324C8A"/>
    <w:rsid w:val="00335765"/>
    <w:rsid w:val="00357986"/>
    <w:rsid w:val="00357D35"/>
    <w:rsid w:val="00380E01"/>
    <w:rsid w:val="003B7DC9"/>
    <w:rsid w:val="003D694C"/>
    <w:rsid w:val="004514EF"/>
    <w:rsid w:val="00454BD3"/>
    <w:rsid w:val="00460F75"/>
    <w:rsid w:val="00461932"/>
    <w:rsid w:val="004675AD"/>
    <w:rsid w:val="00470568"/>
    <w:rsid w:val="0047562E"/>
    <w:rsid w:val="004B158C"/>
    <w:rsid w:val="004C72F9"/>
    <w:rsid w:val="004D6F72"/>
    <w:rsid w:val="004F732C"/>
    <w:rsid w:val="00522F14"/>
    <w:rsid w:val="005633C9"/>
    <w:rsid w:val="00587DFA"/>
    <w:rsid w:val="00597A8C"/>
    <w:rsid w:val="005A070F"/>
    <w:rsid w:val="005A3A3A"/>
    <w:rsid w:val="005B0C6B"/>
    <w:rsid w:val="005E4405"/>
    <w:rsid w:val="005F46F9"/>
    <w:rsid w:val="00622087"/>
    <w:rsid w:val="00666E48"/>
    <w:rsid w:val="006A0CD5"/>
    <w:rsid w:val="006A1934"/>
    <w:rsid w:val="006C1B17"/>
    <w:rsid w:val="006F2055"/>
    <w:rsid w:val="00711476"/>
    <w:rsid w:val="007207B5"/>
    <w:rsid w:val="00781D31"/>
    <w:rsid w:val="007A66AD"/>
    <w:rsid w:val="007D63AA"/>
    <w:rsid w:val="00821EFB"/>
    <w:rsid w:val="00852730"/>
    <w:rsid w:val="00865616"/>
    <w:rsid w:val="008A3C4F"/>
    <w:rsid w:val="008B33DD"/>
    <w:rsid w:val="008C762E"/>
    <w:rsid w:val="009211E8"/>
    <w:rsid w:val="009243CA"/>
    <w:rsid w:val="00925DA7"/>
    <w:rsid w:val="00951F16"/>
    <w:rsid w:val="00977F74"/>
    <w:rsid w:val="009A2DF2"/>
    <w:rsid w:val="009A5F2F"/>
    <w:rsid w:val="009B07A1"/>
    <w:rsid w:val="009B3F2A"/>
    <w:rsid w:val="009B5219"/>
    <w:rsid w:val="009B6656"/>
    <w:rsid w:val="009C0372"/>
    <w:rsid w:val="009C2F2F"/>
    <w:rsid w:val="009D7874"/>
    <w:rsid w:val="009E719C"/>
    <w:rsid w:val="00A13F71"/>
    <w:rsid w:val="00A318C3"/>
    <w:rsid w:val="00A85317"/>
    <w:rsid w:val="00A85C3D"/>
    <w:rsid w:val="00A9477E"/>
    <w:rsid w:val="00AC11B4"/>
    <w:rsid w:val="00AD41D6"/>
    <w:rsid w:val="00AD4684"/>
    <w:rsid w:val="00AE7EF8"/>
    <w:rsid w:val="00AF45A1"/>
    <w:rsid w:val="00B57C82"/>
    <w:rsid w:val="00B67F19"/>
    <w:rsid w:val="00B7618A"/>
    <w:rsid w:val="00B808A3"/>
    <w:rsid w:val="00C2057A"/>
    <w:rsid w:val="00C32383"/>
    <w:rsid w:val="00C33979"/>
    <w:rsid w:val="00C3441C"/>
    <w:rsid w:val="00C86121"/>
    <w:rsid w:val="00C96C8F"/>
    <w:rsid w:val="00CA498F"/>
    <w:rsid w:val="00CD269F"/>
    <w:rsid w:val="00D31AED"/>
    <w:rsid w:val="00D566FB"/>
    <w:rsid w:val="00D57E86"/>
    <w:rsid w:val="00D660D6"/>
    <w:rsid w:val="00D84791"/>
    <w:rsid w:val="00D937FA"/>
    <w:rsid w:val="00D94BBE"/>
    <w:rsid w:val="00DA123D"/>
    <w:rsid w:val="00DA4200"/>
    <w:rsid w:val="00DC186F"/>
    <w:rsid w:val="00DD6201"/>
    <w:rsid w:val="00DD7A92"/>
    <w:rsid w:val="00DE1311"/>
    <w:rsid w:val="00E07BF6"/>
    <w:rsid w:val="00E338A6"/>
    <w:rsid w:val="00E42F9A"/>
    <w:rsid w:val="00E50E59"/>
    <w:rsid w:val="00E80EBC"/>
    <w:rsid w:val="00E94CBF"/>
    <w:rsid w:val="00EB7AA1"/>
    <w:rsid w:val="00ED6204"/>
    <w:rsid w:val="00F21B38"/>
    <w:rsid w:val="00F71C16"/>
    <w:rsid w:val="00F8344B"/>
    <w:rsid w:val="00F92B62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D6AE"/>
  <w15:docId w15:val="{CC42B119-766D-4C07-ABA6-69DDF4C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CD5"/>
    <w:pPr>
      <w:ind w:left="720"/>
      <w:contextualSpacing/>
    </w:pPr>
  </w:style>
  <w:style w:type="character" w:styleId="a6">
    <w:name w:val="Strong"/>
    <w:basedOn w:val="a0"/>
    <w:qFormat/>
    <w:rsid w:val="00E80EBC"/>
    <w:rPr>
      <w:b/>
      <w:bCs/>
    </w:rPr>
  </w:style>
  <w:style w:type="character" w:styleId="a7">
    <w:name w:val="Hyperlink"/>
    <w:basedOn w:val="a0"/>
    <w:uiPriority w:val="99"/>
    <w:unhideWhenUsed/>
    <w:rsid w:val="009B07A1"/>
    <w:rPr>
      <w:color w:val="205393"/>
      <w:u w:val="single"/>
    </w:rPr>
  </w:style>
  <w:style w:type="character" w:customStyle="1" w:styleId="3">
    <w:name w:val="Заголовок №3_"/>
    <w:link w:val="30"/>
    <w:uiPriority w:val="99"/>
    <w:locked/>
    <w:rsid w:val="00781D31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81D31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8">
    <w:name w:val="Знак Знак Знак Знак Знак"/>
    <w:basedOn w:val="a"/>
    <w:rsid w:val="009B66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Заголовок №2_"/>
    <w:link w:val="21"/>
    <w:locked/>
    <w:rsid w:val="009B6656"/>
    <w:rPr>
      <w:b/>
      <w:sz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9B6656"/>
    <w:pPr>
      <w:shd w:val="clear" w:color="auto" w:fill="FFFFFF"/>
      <w:spacing w:line="307" w:lineRule="exact"/>
      <w:jc w:val="both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62208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7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dakli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791EAC5E9D4A0A15EE43081EA5B823D127B12874A654F36754DA72B7B168B2DA68B56ABBFM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3</cp:revision>
  <cp:lastPrinted>2017-11-20T10:20:00Z</cp:lastPrinted>
  <dcterms:created xsi:type="dcterms:W3CDTF">2021-01-15T05:51:00Z</dcterms:created>
  <dcterms:modified xsi:type="dcterms:W3CDTF">2021-01-15T06:55:00Z</dcterms:modified>
</cp:coreProperties>
</file>