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CBF" w:rsidRPr="009C0372" w:rsidRDefault="009C0372" w:rsidP="00E94CBF">
      <w:pPr>
        <w:spacing w:line="235" w:lineRule="auto"/>
        <w:jc w:val="center"/>
        <w:rPr>
          <w:b/>
          <w:sz w:val="28"/>
          <w:szCs w:val="28"/>
        </w:rPr>
      </w:pPr>
      <w:r w:rsidRPr="009C0372">
        <w:rPr>
          <w:b/>
          <w:sz w:val="28"/>
          <w:szCs w:val="28"/>
        </w:rPr>
        <w:t xml:space="preserve">Заключение об </w:t>
      </w:r>
      <w:r w:rsidRPr="009D7874">
        <w:rPr>
          <w:b/>
          <w:sz w:val="28"/>
          <w:szCs w:val="28"/>
        </w:rPr>
        <w:t xml:space="preserve">экспертизе </w:t>
      </w:r>
      <w:r w:rsidR="009D7874">
        <w:rPr>
          <w:b/>
          <w:sz w:val="28"/>
          <w:szCs w:val="28"/>
        </w:rPr>
        <w:t>п</w:t>
      </w:r>
      <w:r w:rsidR="009D7874" w:rsidRPr="009D7874">
        <w:rPr>
          <w:b/>
          <w:sz w:val="28"/>
          <w:szCs w:val="28"/>
        </w:rPr>
        <w:t>остановлени</w:t>
      </w:r>
      <w:r w:rsidR="009D7874">
        <w:rPr>
          <w:b/>
          <w:sz w:val="28"/>
          <w:szCs w:val="28"/>
        </w:rPr>
        <w:t xml:space="preserve">я </w:t>
      </w:r>
      <w:r w:rsidR="009D7874" w:rsidRPr="009D7874">
        <w:rPr>
          <w:b/>
          <w:sz w:val="28"/>
          <w:szCs w:val="28"/>
        </w:rPr>
        <w:t>администрации муниципального образования «</w:t>
      </w:r>
      <w:proofErr w:type="spellStart"/>
      <w:r w:rsidR="009D7874" w:rsidRPr="009D7874">
        <w:rPr>
          <w:b/>
          <w:sz w:val="28"/>
          <w:szCs w:val="28"/>
        </w:rPr>
        <w:t>Чердаклинский</w:t>
      </w:r>
      <w:proofErr w:type="spellEnd"/>
      <w:r w:rsidR="009D7874" w:rsidRPr="009D7874">
        <w:rPr>
          <w:b/>
          <w:sz w:val="28"/>
          <w:szCs w:val="28"/>
        </w:rPr>
        <w:t xml:space="preserve"> </w:t>
      </w:r>
      <w:r w:rsidR="007C3F74">
        <w:rPr>
          <w:b/>
          <w:sz w:val="28"/>
          <w:szCs w:val="28"/>
        </w:rPr>
        <w:t>район» Ульяновской области от 13.08.2020 № 672</w:t>
      </w:r>
      <w:r w:rsidR="009D7874" w:rsidRPr="009D7874">
        <w:rPr>
          <w:b/>
          <w:sz w:val="28"/>
          <w:szCs w:val="28"/>
        </w:rPr>
        <w:t xml:space="preserve"> «</w:t>
      </w:r>
      <w:r w:rsidR="007C3F74" w:rsidRPr="007C3F74">
        <w:rPr>
          <w:b/>
          <w:sz w:val="28"/>
          <w:szCs w:val="28"/>
        </w:rPr>
        <w:t xml:space="preserve">Об утверждении </w:t>
      </w:r>
      <w:r w:rsidR="007C3F74" w:rsidRPr="007C3F74">
        <w:rPr>
          <w:b/>
          <w:iCs/>
          <w:sz w:val="28"/>
          <w:szCs w:val="28"/>
        </w:rPr>
        <w:t>Регламента сопровождения инвестиционных проектов по принципу «единого окна»</w:t>
      </w:r>
      <w:r w:rsidR="007C3F74" w:rsidRPr="007C3F74">
        <w:rPr>
          <w:b/>
          <w:i/>
          <w:iCs/>
          <w:sz w:val="28"/>
          <w:szCs w:val="28"/>
        </w:rPr>
        <w:t xml:space="preserve"> </w:t>
      </w:r>
      <w:r w:rsidR="007C3F74" w:rsidRPr="007C3F74">
        <w:rPr>
          <w:b/>
          <w:sz w:val="28"/>
          <w:szCs w:val="28"/>
        </w:rPr>
        <w:t>на территории муниципального образования «</w:t>
      </w:r>
      <w:proofErr w:type="spellStart"/>
      <w:r w:rsidR="007C3F74" w:rsidRPr="007C3F74">
        <w:rPr>
          <w:b/>
          <w:sz w:val="28"/>
          <w:szCs w:val="28"/>
        </w:rPr>
        <w:t>Чердаклинский</w:t>
      </w:r>
      <w:proofErr w:type="spellEnd"/>
      <w:r w:rsidR="007C3F74" w:rsidRPr="007C3F74">
        <w:rPr>
          <w:b/>
          <w:sz w:val="28"/>
          <w:szCs w:val="28"/>
        </w:rPr>
        <w:t xml:space="preserve"> район» Ульяновской области</w:t>
      </w:r>
      <w:r w:rsidR="009D7874" w:rsidRPr="00530A87">
        <w:rPr>
          <w:sz w:val="28"/>
          <w:szCs w:val="28"/>
        </w:rPr>
        <w:t>»</w:t>
      </w:r>
    </w:p>
    <w:p w:rsidR="009C0372" w:rsidRDefault="00E94CBF" w:rsidP="009C0372">
      <w:pPr>
        <w:spacing w:line="235" w:lineRule="auto"/>
        <w:jc w:val="both"/>
        <w:rPr>
          <w:sz w:val="28"/>
          <w:szCs w:val="28"/>
        </w:rPr>
      </w:pPr>
      <w:r w:rsidRPr="00E94CBF">
        <w:rPr>
          <w:sz w:val="28"/>
          <w:szCs w:val="28"/>
        </w:rPr>
        <w:t>Отделом социально-экономического планирования и размещения муниципального заказа администрации муниципального образования «</w:t>
      </w:r>
      <w:proofErr w:type="spellStart"/>
      <w:r w:rsidRPr="00E94CBF">
        <w:rPr>
          <w:sz w:val="28"/>
          <w:szCs w:val="28"/>
        </w:rPr>
        <w:t>Чердаклинский</w:t>
      </w:r>
      <w:proofErr w:type="spellEnd"/>
      <w:r w:rsidRPr="00E94CBF">
        <w:rPr>
          <w:sz w:val="28"/>
          <w:szCs w:val="28"/>
        </w:rPr>
        <w:t xml:space="preserve"> район» Ульяновской области в соответствии с Законом Ульяновской области от 05.11.2013 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14 Порядка проведения экспертизы нормативных правовых актов в целях выявления в них положений, необоснованно затрудняющих осуществление предпринимательской и инвестиционной деятельности на территории муниципального образования «</w:t>
      </w:r>
      <w:proofErr w:type="spellStart"/>
      <w:r w:rsidRPr="00E94CBF">
        <w:rPr>
          <w:sz w:val="28"/>
          <w:szCs w:val="28"/>
        </w:rPr>
        <w:t>Чердаклинский</w:t>
      </w:r>
      <w:proofErr w:type="spellEnd"/>
      <w:r w:rsidRPr="00E94CBF">
        <w:rPr>
          <w:sz w:val="28"/>
          <w:szCs w:val="28"/>
        </w:rPr>
        <w:t xml:space="preserve"> район» Ульяновской области, утверждённого постановлением администрации муниципального образования «</w:t>
      </w:r>
      <w:proofErr w:type="spellStart"/>
      <w:r w:rsidRPr="00E94CBF">
        <w:rPr>
          <w:sz w:val="28"/>
          <w:szCs w:val="28"/>
        </w:rPr>
        <w:t>Чердаклинский</w:t>
      </w:r>
      <w:proofErr w:type="spellEnd"/>
      <w:r w:rsidRPr="00E94CBF">
        <w:rPr>
          <w:sz w:val="28"/>
          <w:szCs w:val="28"/>
        </w:rPr>
        <w:t xml:space="preserve"> район» Ульяновской области от 28.06.2016 № 514 «Об утверждении Порядка проведения экспертизы муниципальных нормативных правовых актов в целях выявления в них положений, необоснованно затрудняющих осуществление предпринимательской и инвестиционной деятельности на территории муниципального образования «</w:t>
      </w:r>
      <w:proofErr w:type="spellStart"/>
      <w:r w:rsidRPr="00E94CBF">
        <w:rPr>
          <w:sz w:val="28"/>
          <w:szCs w:val="28"/>
        </w:rPr>
        <w:t>Чердаклинский</w:t>
      </w:r>
      <w:proofErr w:type="spellEnd"/>
      <w:r w:rsidRPr="00E94CBF">
        <w:rPr>
          <w:sz w:val="28"/>
          <w:szCs w:val="28"/>
        </w:rPr>
        <w:t xml:space="preserve"> район» Ульяновской области и признании утратившим силу постановления администрации муниципального образования «</w:t>
      </w:r>
      <w:proofErr w:type="spellStart"/>
      <w:r w:rsidRPr="00E94CBF">
        <w:rPr>
          <w:sz w:val="28"/>
          <w:szCs w:val="28"/>
        </w:rPr>
        <w:t>Чердаклинский</w:t>
      </w:r>
      <w:proofErr w:type="spellEnd"/>
      <w:r w:rsidRPr="00E94CBF">
        <w:rPr>
          <w:sz w:val="28"/>
          <w:szCs w:val="28"/>
        </w:rPr>
        <w:t xml:space="preserve"> район» Ульяновской области от 05.10.2015 № 1096» (далее – Порядок), рассмотрело </w:t>
      </w:r>
      <w:r w:rsidR="009D7874">
        <w:rPr>
          <w:sz w:val="28"/>
          <w:szCs w:val="28"/>
        </w:rPr>
        <w:t>Постановление администрации муниципального образования «</w:t>
      </w:r>
      <w:proofErr w:type="spellStart"/>
      <w:r w:rsidR="009D7874">
        <w:rPr>
          <w:sz w:val="28"/>
          <w:szCs w:val="28"/>
        </w:rPr>
        <w:t>Чердаклинский</w:t>
      </w:r>
      <w:proofErr w:type="spellEnd"/>
      <w:r w:rsidR="009D7874">
        <w:rPr>
          <w:sz w:val="28"/>
          <w:szCs w:val="28"/>
        </w:rPr>
        <w:t xml:space="preserve"> район» Ульяновской области от </w:t>
      </w:r>
      <w:r w:rsidR="007C3F74">
        <w:rPr>
          <w:sz w:val="28"/>
          <w:szCs w:val="28"/>
        </w:rPr>
        <w:t>13.08</w:t>
      </w:r>
      <w:r w:rsidR="009D7874">
        <w:rPr>
          <w:sz w:val="28"/>
          <w:szCs w:val="28"/>
        </w:rPr>
        <w:t>.201</w:t>
      </w:r>
      <w:r w:rsidR="007C3F74">
        <w:rPr>
          <w:sz w:val="28"/>
          <w:szCs w:val="28"/>
        </w:rPr>
        <w:t>8</w:t>
      </w:r>
      <w:r w:rsidR="009D7874">
        <w:rPr>
          <w:sz w:val="28"/>
          <w:szCs w:val="28"/>
        </w:rPr>
        <w:t xml:space="preserve"> № </w:t>
      </w:r>
      <w:r w:rsidR="007C3F74">
        <w:rPr>
          <w:sz w:val="28"/>
          <w:szCs w:val="28"/>
        </w:rPr>
        <w:t>672</w:t>
      </w:r>
      <w:r w:rsidR="009D7874">
        <w:rPr>
          <w:sz w:val="28"/>
          <w:szCs w:val="28"/>
        </w:rPr>
        <w:t xml:space="preserve"> </w:t>
      </w:r>
      <w:r w:rsidR="009D7874" w:rsidRPr="00530A87">
        <w:rPr>
          <w:sz w:val="28"/>
          <w:szCs w:val="28"/>
        </w:rPr>
        <w:t>«</w:t>
      </w:r>
      <w:r w:rsidR="007C3F74" w:rsidRPr="007C3F74">
        <w:rPr>
          <w:sz w:val="28"/>
          <w:szCs w:val="28"/>
        </w:rPr>
        <w:t xml:space="preserve">Об утверждении </w:t>
      </w:r>
      <w:r w:rsidR="007C3F74" w:rsidRPr="007C3F74">
        <w:rPr>
          <w:iCs/>
          <w:sz w:val="28"/>
          <w:szCs w:val="28"/>
        </w:rPr>
        <w:t>Регламента сопровождения инвестиционных проектов</w:t>
      </w:r>
      <w:r w:rsidR="007C3F74" w:rsidRPr="007C3F74">
        <w:rPr>
          <w:b/>
          <w:iCs/>
          <w:sz w:val="28"/>
          <w:szCs w:val="28"/>
        </w:rPr>
        <w:t xml:space="preserve"> </w:t>
      </w:r>
      <w:r w:rsidR="007C3F74" w:rsidRPr="007C3F74">
        <w:rPr>
          <w:iCs/>
          <w:sz w:val="28"/>
          <w:szCs w:val="28"/>
        </w:rPr>
        <w:t>по принципу «единого окна»</w:t>
      </w:r>
      <w:r w:rsidR="007C3F74" w:rsidRPr="007C3F74">
        <w:rPr>
          <w:i/>
          <w:iCs/>
          <w:sz w:val="28"/>
          <w:szCs w:val="28"/>
        </w:rPr>
        <w:t xml:space="preserve"> </w:t>
      </w:r>
      <w:r w:rsidR="007C3F74" w:rsidRPr="007C3F74">
        <w:rPr>
          <w:sz w:val="28"/>
          <w:szCs w:val="28"/>
        </w:rPr>
        <w:t>на территории муниципального образования «</w:t>
      </w:r>
      <w:proofErr w:type="spellStart"/>
      <w:r w:rsidR="007C3F74" w:rsidRPr="007C3F74">
        <w:rPr>
          <w:sz w:val="28"/>
          <w:szCs w:val="28"/>
        </w:rPr>
        <w:t>Чердаклинский</w:t>
      </w:r>
      <w:proofErr w:type="spellEnd"/>
      <w:r w:rsidR="007C3F74" w:rsidRPr="007C3F74">
        <w:rPr>
          <w:sz w:val="28"/>
          <w:szCs w:val="28"/>
        </w:rPr>
        <w:t xml:space="preserve"> район» Ульяновской области</w:t>
      </w:r>
      <w:r w:rsidR="009C0372" w:rsidRPr="009C0372">
        <w:rPr>
          <w:sz w:val="28"/>
          <w:szCs w:val="28"/>
        </w:rPr>
        <w:t>»</w:t>
      </w:r>
      <w:r w:rsidRPr="00E94CBF">
        <w:rPr>
          <w:sz w:val="28"/>
          <w:szCs w:val="28"/>
        </w:rPr>
        <w:t xml:space="preserve"> (далее – рассматриваемый МНПА), разработанный </w:t>
      </w:r>
      <w:r w:rsidR="009C0372">
        <w:rPr>
          <w:color w:val="000000"/>
          <w:sz w:val="28"/>
          <w:szCs w:val="28"/>
        </w:rPr>
        <w:t>управлением экономического и стратегического развития администрации</w:t>
      </w:r>
      <w:r w:rsidRPr="00E94CBF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 w:rsidRPr="00E94CBF">
        <w:rPr>
          <w:color w:val="000000"/>
          <w:sz w:val="28"/>
          <w:szCs w:val="28"/>
        </w:rPr>
        <w:t>Чердаклинский</w:t>
      </w:r>
      <w:proofErr w:type="spellEnd"/>
      <w:r w:rsidRPr="00E94CBF">
        <w:rPr>
          <w:color w:val="000000"/>
          <w:sz w:val="28"/>
          <w:szCs w:val="28"/>
        </w:rPr>
        <w:t xml:space="preserve"> район» Ульяновской области</w:t>
      </w:r>
      <w:r w:rsidRPr="00E94CBF">
        <w:rPr>
          <w:sz w:val="28"/>
          <w:szCs w:val="28"/>
        </w:rPr>
        <w:t>, и сообщает следующее</w:t>
      </w:r>
    </w:p>
    <w:p w:rsidR="008A3C4F" w:rsidRPr="00E94CBF" w:rsidRDefault="009C0372" w:rsidP="009C0372">
      <w:pPr>
        <w:spacing w:line="235" w:lineRule="auto"/>
        <w:ind w:firstLine="708"/>
        <w:jc w:val="both"/>
        <w:rPr>
          <w:sz w:val="28"/>
          <w:szCs w:val="28"/>
        </w:rPr>
      </w:pPr>
      <w:r w:rsidRPr="009C0372">
        <w:rPr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8A3C4F" w:rsidRPr="00E94CBF">
        <w:rPr>
          <w:sz w:val="28"/>
          <w:szCs w:val="28"/>
        </w:rPr>
        <w:t>Описание рассматриваемого регулирования.</w:t>
      </w:r>
    </w:p>
    <w:p w:rsidR="00622087" w:rsidRPr="00622087" w:rsidRDefault="005A070F" w:rsidP="00622087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принято в</w:t>
      </w:r>
      <w:r w:rsidRPr="005B03E7">
        <w:rPr>
          <w:sz w:val="28"/>
          <w:szCs w:val="28"/>
        </w:rPr>
        <w:t xml:space="preserve"> соответствии с </w:t>
      </w:r>
      <w:r w:rsidR="007C3F74" w:rsidRPr="00B50301">
        <w:rPr>
          <w:sz w:val="28"/>
          <w:szCs w:val="28"/>
        </w:rPr>
        <w:t xml:space="preserve">В целях реализации </w:t>
      </w:r>
      <w:r w:rsidR="007C3F74">
        <w:rPr>
          <w:sz w:val="28"/>
          <w:szCs w:val="28"/>
        </w:rPr>
        <w:t>распоряжения Губернатора Ульяновской области от 06.04.2018 №270-р «Об утверждении Плана реализации Инвестиционного послания Губернатора Ульяновской области на 2018 год»</w:t>
      </w:r>
      <w:r>
        <w:rPr>
          <w:sz w:val="28"/>
          <w:szCs w:val="28"/>
        </w:rPr>
        <w:t xml:space="preserve">. </w:t>
      </w:r>
      <w:r w:rsidR="006A0CD5" w:rsidRPr="0018513A">
        <w:rPr>
          <w:sz w:val="28"/>
          <w:szCs w:val="28"/>
        </w:rPr>
        <w:t xml:space="preserve">Действующий акт </w:t>
      </w:r>
      <w:r w:rsidR="00622087">
        <w:rPr>
          <w:sz w:val="28"/>
          <w:szCs w:val="28"/>
        </w:rPr>
        <w:t xml:space="preserve">принят в </w:t>
      </w:r>
      <w:r w:rsidR="007C3F74">
        <w:rPr>
          <w:sz w:val="28"/>
          <w:szCs w:val="28"/>
        </w:rPr>
        <w:t>августе</w:t>
      </w:r>
      <w:r w:rsidR="006A0CD5" w:rsidRPr="00047038">
        <w:rPr>
          <w:sz w:val="28"/>
          <w:szCs w:val="28"/>
        </w:rPr>
        <w:t xml:space="preserve"> 201</w:t>
      </w:r>
      <w:r w:rsidR="007C3F74">
        <w:rPr>
          <w:sz w:val="28"/>
          <w:szCs w:val="28"/>
        </w:rPr>
        <w:t>8</w:t>
      </w:r>
      <w:r w:rsidR="006A0CD5" w:rsidRPr="00047038">
        <w:rPr>
          <w:sz w:val="28"/>
          <w:szCs w:val="28"/>
        </w:rPr>
        <w:t xml:space="preserve"> год</w:t>
      </w:r>
      <w:r w:rsidR="00622087">
        <w:rPr>
          <w:sz w:val="28"/>
          <w:szCs w:val="28"/>
        </w:rPr>
        <w:t>а</w:t>
      </w:r>
      <w:r w:rsidR="006A0CD5" w:rsidRPr="00047038">
        <w:rPr>
          <w:sz w:val="28"/>
          <w:szCs w:val="28"/>
        </w:rPr>
        <w:t xml:space="preserve"> и </w:t>
      </w:r>
      <w:r w:rsidR="0018513A" w:rsidRPr="00047038">
        <w:rPr>
          <w:sz w:val="28"/>
          <w:szCs w:val="28"/>
          <w:lang w:eastAsia="ar-SA"/>
        </w:rPr>
        <w:t xml:space="preserve">утверждает </w:t>
      </w:r>
      <w:r w:rsidR="00622087">
        <w:rPr>
          <w:rStyle w:val="a6"/>
          <w:b w:val="0"/>
          <w:sz w:val="28"/>
          <w:szCs w:val="28"/>
        </w:rPr>
        <w:t>регламент</w:t>
      </w:r>
      <w:r w:rsidR="00622087" w:rsidRPr="00622087">
        <w:rPr>
          <w:rStyle w:val="a6"/>
          <w:b w:val="0"/>
          <w:sz w:val="28"/>
          <w:szCs w:val="28"/>
        </w:rPr>
        <w:t xml:space="preserve"> </w:t>
      </w:r>
      <w:r w:rsidR="007C3F74" w:rsidRPr="007C3F74">
        <w:rPr>
          <w:iCs/>
          <w:sz w:val="28"/>
          <w:szCs w:val="28"/>
        </w:rPr>
        <w:t>сопровождения инвестиционных проектов</w:t>
      </w:r>
      <w:r w:rsidR="007C3F74" w:rsidRPr="007C3F74">
        <w:rPr>
          <w:b/>
          <w:iCs/>
          <w:sz w:val="28"/>
          <w:szCs w:val="28"/>
        </w:rPr>
        <w:t xml:space="preserve"> </w:t>
      </w:r>
      <w:r w:rsidR="007C3F74" w:rsidRPr="007C3F74">
        <w:rPr>
          <w:iCs/>
          <w:sz w:val="28"/>
          <w:szCs w:val="28"/>
        </w:rPr>
        <w:t>по принципу «единого окна»</w:t>
      </w:r>
      <w:r w:rsidR="007C3F74" w:rsidRPr="007C3F74">
        <w:rPr>
          <w:i/>
          <w:iCs/>
          <w:sz w:val="28"/>
          <w:szCs w:val="28"/>
        </w:rPr>
        <w:t xml:space="preserve"> </w:t>
      </w:r>
      <w:r w:rsidR="007C3F74" w:rsidRPr="007C3F74">
        <w:rPr>
          <w:sz w:val="28"/>
          <w:szCs w:val="28"/>
        </w:rPr>
        <w:t>на территории муниципального образования «</w:t>
      </w:r>
      <w:proofErr w:type="spellStart"/>
      <w:r w:rsidR="007C3F74" w:rsidRPr="007C3F74">
        <w:rPr>
          <w:sz w:val="28"/>
          <w:szCs w:val="28"/>
        </w:rPr>
        <w:t>Чердаклинский</w:t>
      </w:r>
      <w:proofErr w:type="spellEnd"/>
      <w:r w:rsidR="007C3F74" w:rsidRPr="007C3F74">
        <w:rPr>
          <w:sz w:val="28"/>
          <w:szCs w:val="28"/>
        </w:rPr>
        <w:t xml:space="preserve"> район» Ульяновской области</w:t>
      </w:r>
      <w:r w:rsidR="007C3F74" w:rsidRPr="009C0372">
        <w:rPr>
          <w:sz w:val="28"/>
          <w:szCs w:val="28"/>
        </w:rPr>
        <w:t>»</w:t>
      </w:r>
      <w:r w:rsidR="006A0CD5" w:rsidRPr="00047038">
        <w:rPr>
          <w:sz w:val="28"/>
          <w:szCs w:val="28"/>
        </w:rPr>
        <w:t xml:space="preserve">. Нормативно-правовой акт принят в </w:t>
      </w:r>
      <w:r w:rsidR="007A66AD" w:rsidRPr="00047038">
        <w:rPr>
          <w:sz w:val="28"/>
          <w:szCs w:val="28"/>
        </w:rPr>
        <w:t>связ</w:t>
      </w:r>
      <w:r w:rsidR="007A66AD">
        <w:rPr>
          <w:sz w:val="28"/>
          <w:szCs w:val="28"/>
        </w:rPr>
        <w:t>и</w:t>
      </w:r>
      <w:r w:rsidR="007A66AD" w:rsidRPr="007A66AD">
        <w:rPr>
          <w:rFonts w:cs="Calibri"/>
          <w:sz w:val="28"/>
          <w:szCs w:val="28"/>
        </w:rPr>
        <w:t xml:space="preserve"> с </w:t>
      </w:r>
      <w:r w:rsidR="007A66AD" w:rsidRPr="007A66AD">
        <w:rPr>
          <w:rFonts w:cs="Calibri"/>
          <w:sz w:val="28"/>
          <w:szCs w:val="28"/>
        </w:rPr>
        <w:lastRenderedPageBreak/>
        <w:t xml:space="preserve">необходимостью </w:t>
      </w:r>
      <w:r w:rsidR="00047038">
        <w:rPr>
          <w:sz w:val="28"/>
          <w:szCs w:val="28"/>
          <w:lang w:eastAsia="ar-SA"/>
        </w:rPr>
        <w:t>приведения нормативной базы муниципального образования «</w:t>
      </w:r>
      <w:proofErr w:type="spellStart"/>
      <w:r w:rsidR="00047038">
        <w:rPr>
          <w:sz w:val="28"/>
          <w:szCs w:val="28"/>
          <w:lang w:eastAsia="ar-SA"/>
        </w:rPr>
        <w:t>Чердаклинский</w:t>
      </w:r>
      <w:proofErr w:type="spellEnd"/>
      <w:r w:rsidR="00047038">
        <w:rPr>
          <w:sz w:val="28"/>
          <w:szCs w:val="28"/>
          <w:lang w:eastAsia="ar-SA"/>
        </w:rPr>
        <w:t xml:space="preserve"> район» Ульяновской области в части </w:t>
      </w:r>
      <w:r w:rsidR="00622087" w:rsidRPr="00622087">
        <w:rPr>
          <w:sz w:val="28"/>
          <w:szCs w:val="28"/>
        </w:rPr>
        <w:t xml:space="preserve">установления порядка </w:t>
      </w:r>
      <w:r w:rsidR="00B22131">
        <w:rPr>
          <w:sz w:val="28"/>
          <w:szCs w:val="28"/>
        </w:rPr>
        <w:t>при</w:t>
      </w:r>
      <w:r w:rsidR="00B22131" w:rsidRPr="00B22131">
        <w:rPr>
          <w:sz w:val="28"/>
          <w:szCs w:val="28"/>
        </w:rPr>
        <w:t xml:space="preserve"> взаимодействи</w:t>
      </w:r>
      <w:r w:rsidR="00B22131">
        <w:rPr>
          <w:sz w:val="28"/>
          <w:szCs w:val="28"/>
        </w:rPr>
        <w:t>и</w:t>
      </w:r>
      <w:r w:rsidR="00B22131" w:rsidRPr="00B22131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B22131" w:rsidRPr="00B22131">
        <w:rPr>
          <w:sz w:val="28"/>
          <w:szCs w:val="28"/>
        </w:rPr>
        <w:t>Чердаклинский</w:t>
      </w:r>
      <w:proofErr w:type="spellEnd"/>
      <w:r w:rsidR="00B22131" w:rsidRPr="00B22131">
        <w:rPr>
          <w:sz w:val="28"/>
          <w:szCs w:val="28"/>
        </w:rPr>
        <w:t xml:space="preserve"> район» Ульяновской области и организаций, деятельность которых направлена на привлечение инвестиций в экономику муниципального образования «</w:t>
      </w:r>
      <w:proofErr w:type="spellStart"/>
      <w:r w:rsidR="00B22131" w:rsidRPr="00B22131">
        <w:rPr>
          <w:sz w:val="28"/>
          <w:szCs w:val="28"/>
        </w:rPr>
        <w:t>Чердаклинский</w:t>
      </w:r>
      <w:proofErr w:type="spellEnd"/>
      <w:r w:rsidR="00B22131" w:rsidRPr="00B22131">
        <w:rPr>
          <w:sz w:val="28"/>
          <w:szCs w:val="28"/>
        </w:rPr>
        <w:t xml:space="preserve"> район» Ульяновской области, по комплексному сопровождению инвестиционных проектов</w:t>
      </w:r>
      <w:r w:rsidR="00622087" w:rsidRPr="00B22131">
        <w:rPr>
          <w:sz w:val="28"/>
          <w:szCs w:val="28"/>
        </w:rPr>
        <w:t>.</w:t>
      </w:r>
    </w:p>
    <w:p w:rsidR="006A0CD5" w:rsidRPr="00047038" w:rsidRDefault="006A0CD5" w:rsidP="00273B8B">
      <w:pPr>
        <w:spacing w:line="100" w:lineRule="atLeast"/>
        <w:ind w:firstLine="708"/>
        <w:jc w:val="both"/>
        <w:rPr>
          <w:sz w:val="28"/>
        </w:rPr>
      </w:pPr>
    </w:p>
    <w:p w:rsidR="008A3C4F" w:rsidRPr="00D937FA" w:rsidRDefault="00D937FA" w:rsidP="00D937FA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3C4F" w:rsidRPr="00D937FA">
        <w:rPr>
          <w:sz w:val="28"/>
          <w:szCs w:val="28"/>
        </w:rPr>
        <w:t>Описание проблемы и негативных эффектов, возникающих в связи</w:t>
      </w:r>
      <w:r w:rsidR="00CD269F" w:rsidRPr="00D937FA">
        <w:rPr>
          <w:sz w:val="28"/>
          <w:szCs w:val="28"/>
        </w:rPr>
        <w:t xml:space="preserve"> </w:t>
      </w:r>
      <w:r w:rsidR="008A3C4F" w:rsidRPr="00D937FA">
        <w:rPr>
          <w:sz w:val="28"/>
          <w:szCs w:val="28"/>
        </w:rPr>
        <w:t xml:space="preserve">с наличием рассматриваемой проблемы. </w:t>
      </w:r>
    </w:p>
    <w:p w:rsidR="00A318C3" w:rsidRDefault="00196594" w:rsidP="00B57C82">
      <w:pPr>
        <w:shd w:val="clear" w:color="auto" w:fill="FFFFFF" w:themeFill="background1"/>
        <w:ind w:firstLine="709"/>
        <w:jc w:val="both"/>
        <w:rPr>
          <w:sz w:val="28"/>
          <w:szCs w:val="28"/>
          <w:lang w:eastAsia="ar-SA"/>
        </w:rPr>
      </w:pPr>
      <w:r w:rsidRPr="00936F1B">
        <w:rPr>
          <w:sz w:val="28"/>
          <w:szCs w:val="28"/>
        </w:rPr>
        <w:t>Экспертиза нормативного правового акта направлена на выявление в нем положений, которые создают необоснованные затруднения осуществления предпринимательской деятельности в процессе</w:t>
      </w:r>
      <w:r w:rsidR="00047038" w:rsidRPr="00D90D54">
        <w:rPr>
          <w:sz w:val="28"/>
        </w:rPr>
        <w:t xml:space="preserve"> разработк</w:t>
      </w:r>
      <w:r w:rsidR="00047038">
        <w:rPr>
          <w:sz w:val="28"/>
        </w:rPr>
        <w:t xml:space="preserve">и и </w:t>
      </w:r>
      <w:proofErr w:type="gramStart"/>
      <w:r w:rsidR="00047038">
        <w:rPr>
          <w:sz w:val="28"/>
        </w:rPr>
        <w:t>принятии</w:t>
      </w:r>
      <w:r w:rsidR="00047038" w:rsidRPr="00D90D54">
        <w:rPr>
          <w:sz w:val="28"/>
        </w:rPr>
        <w:t xml:space="preserve">  нормативных</w:t>
      </w:r>
      <w:proofErr w:type="gramEnd"/>
      <w:r w:rsidR="00047038" w:rsidRPr="00D90D54">
        <w:rPr>
          <w:sz w:val="28"/>
        </w:rPr>
        <w:t xml:space="preserve"> правовых актов </w:t>
      </w:r>
      <w:r w:rsidR="00622087" w:rsidRPr="00622087">
        <w:rPr>
          <w:sz w:val="28"/>
          <w:szCs w:val="28"/>
        </w:rPr>
        <w:t>связанн</w:t>
      </w:r>
      <w:r w:rsidR="00622087">
        <w:rPr>
          <w:sz w:val="28"/>
          <w:szCs w:val="28"/>
        </w:rPr>
        <w:t>ых</w:t>
      </w:r>
      <w:r w:rsidR="00622087" w:rsidRPr="00622087">
        <w:rPr>
          <w:sz w:val="28"/>
          <w:szCs w:val="28"/>
        </w:rPr>
        <w:t xml:space="preserve"> с </w:t>
      </w:r>
      <w:r w:rsidR="00B22131">
        <w:rPr>
          <w:sz w:val="28"/>
          <w:szCs w:val="28"/>
        </w:rPr>
        <w:t>сопровождением инвестиционных проектов, реализуемых на территории муниципального образования «</w:t>
      </w:r>
      <w:proofErr w:type="spellStart"/>
      <w:r w:rsidR="00B22131">
        <w:rPr>
          <w:sz w:val="28"/>
          <w:szCs w:val="28"/>
        </w:rPr>
        <w:t>Чердаклинский</w:t>
      </w:r>
      <w:proofErr w:type="spellEnd"/>
      <w:r w:rsidR="00B22131">
        <w:rPr>
          <w:sz w:val="28"/>
          <w:szCs w:val="28"/>
        </w:rPr>
        <w:t xml:space="preserve"> район» Ульяновской области</w:t>
      </w:r>
      <w:r w:rsidR="00622087">
        <w:rPr>
          <w:sz w:val="28"/>
          <w:szCs w:val="28"/>
        </w:rPr>
        <w:t>.</w:t>
      </w:r>
    </w:p>
    <w:p w:rsidR="00E07BF6" w:rsidRDefault="00E07BF6" w:rsidP="00B57C82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4A3B83">
        <w:rPr>
          <w:sz w:val="28"/>
          <w:szCs w:val="28"/>
        </w:rPr>
        <w:t>Анализ междунар</w:t>
      </w:r>
      <w:r>
        <w:rPr>
          <w:sz w:val="28"/>
          <w:szCs w:val="28"/>
        </w:rPr>
        <w:t>одного опыта, опыта субъектов Российской Федерации</w:t>
      </w:r>
      <w:r w:rsidRPr="004A3B83">
        <w:rPr>
          <w:sz w:val="28"/>
          <w:szCs w:val="28"/>
        </w:rPr>
        <w:t xml:space="preserve"> в соответствующей сфере </w:t>
      </w:r>
      <w:r>
        <w:rPr>
          <w:sz w:val="28"/>
          <w:szCs w:val="28"/>
        </w:rPr>
        <w:t>(при наличии информации).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50"/>
        <w:gridCol w:w="3752"/>
        <w:gridCol w:w="3426"/>
      </w:tblGrid>
      <w:tr w:rsidR="00151C15" w:rsidRPr="003B7DC9" w:rsidTr="00B22131">
        <w:trPr>
          <w:trHeight w:val="832"/>
        </w:trPr>
        <w:tc>
          <w:tcPr>
            <w:tcW w:w="2474" w:type="dxa"/>
          </w:tcPr>
          <w:p w:rsidR="00151C15" w:rsidRPr="003B7DC9" w:rsidRDefault="00151C15" w:rsidP="00DE0D08">
            <w:pPr>
              <w:jc w:val="center"/>
              <w:rPr>
                <w:sz w:val="26"/>
                <w:szCs w:val="26"/>
              </w:rPr>
            </w:pPr>
            <w:r w:rsidRPr="003B7DC9"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3871" w:type="dxa"/>
          </w:tcPr>
          <w:p w:rsidR="00151C15" w:rsidRPr="003B7DC9" w:rsidRDefault="00151C15" w:rsidP="00DE0D08">
            <w:pPr>
              <w:jc w:val="both"/>
              <w:rPr>
                <w:sz w:val="26"/>
                <w:szCs w:val="26"/>
              </w:rPr>
            </w:pPr>
            <w:r w:rsidRPr="003B7DC9">
              <w:rPr>
                <w:sz w:val="26"/>
                <w:szCs w:val="26"/>
              </w:rPr>
              <w:t>Нормативный правовой акт</w:t>
            </w:r>
          </w:p>
        </w:tc>
        <w:tc>
          <w:tcPr>
            <w:tcW w:w="3509" w:type="dxa"/>
          </w:tcPr>
          <w:p w:rsidR="00151C15" w:rsidRPr="003B7DC9" w:rsidRDefault="00151C15" w:rsidP="00DE0D08">
            <w:pPr>
              <w:jc w:val="both"/>
              <w:rPr>
                <w:sz w:val="26"/>
                <w:szCs w:val="26"/>
              </w:rPr>
            </w:pPr>
            <w:r w:rsidRPr="003B7DC9">
              <w:rPr>
                <w:sz w:val="26"/>
                <w:szCs w:val="26"/>
              </w:rPr>
              <w:t>Основные положения нормативного акта</w:t>
            </w:r>
          </w:p>
        </w:tc>
      </w:tr>
      <w:tr w:rsidR="00151C15" w:rsidRPr="00E338A6" w:rsidTr="00DE0D08">
        <w:trPr>
          <w:trHeight w:val="524"/>
        </w:trPr>
        <w:tc>
          <w:tcPr>
            <w:tcW w:w="2474" w:type="dxa"/>
          </w:tcPr>
          <w:p w:rsidR="00151C15" w:rsidRPr="00E338A6" w:rsidRDefault="00151C15" w:rsidP="00B221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 администрации муниципального образования </w:t>
            </w:r>
            <w:r w:rsidR="00B22131">
              <w:rPr>
                <w:sz w:val="26"/>
                <w:szCs w:val="26"/>
              </w:rPr>
              <w:t>Николаевский</w:t>
            </w:r>
            <w:r>
              <w:rPr>
                <w:sz w:val="26"/>
                <w:szCs w:val="26"/>
              </w:rPr>
              <w:t xml:space="preserve"> район Ульяновской области №</w:t>
            </w:r>
            <w:r w:rsidR="00B22131">
              <w:rPr>
                <w:sz w:val="26"/>
                <w:szCs w:val="26"/>
              </w:rPr>
              <w:t>678</w:t>
            </w:r>
            <w:r>
              <w:rPr>
                <w:sz w:val="26"/>
                <w:szCs w:val="26"/>
              </w:rPr>
              <w:t xml:space="preserve"> от </w:t>
            </w:r>
            <w:r w:rsidR="00B22131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>.</w:t>
            </w:r>
            <w:r w:rsidR="00B22131">
              <w:rPr>
                <w:sz w:val="26"/>
                <w:szCs w:val="26"/>
              </w:rPr>
              <w:t>08</w:t>
            </w:r>
            <w:r>
              <w:rPr>
                <w:sz w:val="26"/>
                <w:szCs w:val="26"/>
              </w:rPr>
              <w:t>.201</w:t>
            </w:r>
            <w:r w:rsidR="00B22131">
              <w:rPr>
                <w:sz w:val="26"/>
                <w:szCs w:val="26"/>
              </w:rPr>
              <w:t>3</w:t>
            </w:r>
          </w:p>
        </w:tc>
        <w:tc>
          <w:tcPr>
            <w:tcW w:w="3871" w:type="dxa"/>
          </w:tcPr>
          <w:p w:rsidR="00B22131" w:rsidRPr="00B22131" w:rsidRDefault="00B22131" w:rsidP="00B22131">
            <w:r w:rsidRPr="00B22131">
              <w:rPr>
                <w:bCs/>
                <w:color w:val="0D0D0D"/>
              </w:rPr>
              <w:t xml:space="preserve">Об утверждении </w:t>
            </w:r>
            <w:bookmarkStart w:id="0" w:name="YANDEX_0"/>
            <w:bookmarkEnd w:id="0"/>
            <w:r w:rsidRPr="00B22131">
              <w:rPr>
                <w:bCs/>
                <w:color w:val="0D0D0D"/>
              </w:rPr>
              <w:t>регламента сопровождения</w:t>
            </w:r>
            <w:bookmarkStart w:id="1" w:name="YANDEX_1"/>
            <w:bookmarkEnd w:id="1"/>
            <w:r w:rsidRPr="00B22131">
              <w:rPr>
                <w:bCs/>
                <w:color w:val="0D0D0D"/>
              </w:rPr>
              <w:br/>
            </w:r>
            <w:bookmarkStart w:id="2" w:name="YANDEX_2"/>
            <w:bookmarkEnd w:id="2"/>
            <w:r w:rsidRPr="00B22131">
              <w:rPr>
                <w:bCs/>
                <w:color w:val="0D0D0D"/>
              </w:rPr>
              <w:t>инвестиционных</w:t>
            </w:r>
            <w:bookmarkStart w:id="3" w:name="YANDEX_3"/>
            <w:bookmarkEnd w:id="3"/>
            <w:r w:rsidRPr="00B22131">
              <w:rPr>
                <w:bCs/>
                <w:color w:val="0D0D0D"/>
              </w:rPr>
              <w:t xml:space="preserve"> проектов по принципу</w:t>
            </w:r>
            <w:r w:rsidRPr="00B22131">
              <w:rPr>
                <w:bCs/>
                <w:color w:val="0D0D0D"/>
              </w:rPr>
              <w:br/>
              <w:t xml:space="preserve">«одного окна» на территории </w:t>
            </w:r>
            <w:bookmarkStart w:id="4" w:name="YANDEX_4"/>
            <w:bookmarkEnd w:id="4"/>
            <w:r w:rsidRPr="00B22131">
              <w:rPr>
                <w:bCs/>
                <w:color w:val="0D0D0D"/>
              </w:rPr>
              <w:t>муниципального</w:t>
            </w:r>
            <w:r w:rsidRPr="00B22131">
              <w:rPr>
                <w:bCs/>
                <w:color w:val="0D0D0D"/>
              </w:rPr>
              <w:br/>
              <w:t>образования «Николаевский район»</w:t>
            </w:r>
          </w:p>
          <w:p w:rsidR="00151C15" w:rsidRPr="00151C15" w:rsidRDefault="00151C15" w:rsidP="00DE0D08">
            <w:pPr>
              <w:pStyle w:val="a3"/>
              <w:tabs>
                <w:tab w:val="left" w:pos="0"/>
              </w:tabs>
              <w:ind w:right="-6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9" w:type="dxa"/>
          </w:tcPr>
          <w:p w:rsidR="00151C15" w:rsidRPr="00151C15" w:rsidRDefault="00B808A3" w:rsidP="00B22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="00151C15" w:rsidRPr="00151C15">
              <w:rPr>
                <w:sz w:val="26"/>
                <w:szCs w:val="26"/>
              </w:rPr>
              <w:t xml:space="preserve">станавливает порядок предоставления услуги, </w:t>
            </w:r>
            <w:r w:rsidR="004C7FBA">
              <w:rPr>
                <w:sz w:val="26"/>
                <w:szCs w:val="26"/>
              </w:rPr>
              <w:t xml:space="preserve">определены </w:t>
            </w:r>
            <w:proofErr w:type="gramStart"/>
            <w:r w:rsidR="00B22131">
              <w:rPr>
                <w:sz w:val="26"/>
                <w:szCs w:val="26"/>
              </w:rPr>
              <w:t>основные понятия</w:t>
            </w:r>
            <w:proofErr w:type="gramEnd"/>
            <w:r w:rsidR="00B22131">
              <w:rPr>
                <w:sz w:val="26"/>
                <w:szCs w:val="26"/>
              </w:rPr>
              <w:t xml:space="preserve"> используемые в регламенте, порядок планирования инвестиционного проекта</w:t>
            </w:r>
            <w:r w:rsidR="004C7FBA">
              <w:rPr>
                <w:sz w:val="26"/>
                <w:szCs w:val="26"/>
              </w:rPr>
              <w:t>. Устанавливаются сроки предоставления услуги.</w:t>
            </w:r>
          </w:p>
        </w:tc>
      </w:tr>
      <w:tr w:rsidR="004C7FBA" w:rsidRPr="00E338A6" w:rsidTr="00DE0D08">
        <w:trPr>
          <w:trHeight w:val="524"/>
        </w:trPr>
        <w:tc>
          <w:tcPr>
            <w:tcW w:w="2474" w:type="dxa"/>
          </w:tcPr>
          <w:p w:rsidR="004C7FBA" w:rsidRDefault="004C7FBA" w:rsidP="00B221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 Главой администрации муниципального образования «</w:t>
            </w:r>
            <w:proofErr w:type="spellStart"/>
            <w:r>
              <w:rPr>
                <w:sz w:val="26"/>
                <w:szCs w:val="26"/>
              </w:rPr>
              <w:t>Майнский</w:t>
            </w:r>
            <w:proofErr w:type="spellEnd"/>
            <w:r>
              <w:rPr>
                <w:sz w:val="26"/>
                <w:szCs w:val="26"/>
              </w:rPr>
              <w:t xml:space="preserve"> район» от 02.606.2014</w:t>
            </w:r>
          </w:p>
        </w:tc>
        <w:tc>
          <w:tcPr>
            <w:tcW w:w="3871" w:type="dxa"/>
          </w:tcPr>
          <w:p w:rsidR="004C7FBA" w:rsidRPr="00B22131" w:rsidRDefault="004C7FBA" w:rsidP="00B22131">
            <w:pPr>
              <w:rPr>
                <w:bCs/>
                <w:color w:val="0D0D0D"/>
              </w:rPr>
            </w:pPr>
            <w:r>
              <w:rPr>
                <w:bCs/>
                <w:color w:val="0D0D0D"/>
              </w:rPr>
              <w:t xml:space="preserve">Регламент сопровождения инвестиционных проектов в режиме «одно окно» на территории МО </w:t>
            </w:r>
            <w:proofErr w:type="spellStart"/>
            <w:r>
              <w:rPr>
                <w:bCs/>
                <w:color w:val="0D0D0D"/>
              </w:rPr>
              <w:t>Майнский</w:t>
            </w:r>
            <w:proofErr w:type="spellEnd"/>
            <w:r>
              <w:rPr>
                <w:bCs/>
                <w:color w:val="0D0D0D"/>
              </w:rPr>
              <w:t xml:space="preserve"> район»</w:t>
            </w:r>
          </w:p>
        </w:tc>
        <w:tc>
          <w:tcPr>
            <w:tcW w:w="3509" w:type="dxa"/>
          </w:tcPr>
          <w:p w:rsidR="004C7FBA" w:rsidRDefault="004C7FBA" w:rsidP="00B2213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151C15">
              <w:rPr>
                <w:sz w:val="26"/>
                <w:szCs w:val="26"/>
              </w:rPr>
              <w:t xml:space="preserve">станавливает порядок предоставления услуги, </w:t>
            </w:r>
            <w:r>
              <w:rPr>
                <w:sz w:val="26"/>
                <w:szCs w:val="26"/>
              </w:rPr>
              <w:t xml:space="preserve">определены </w:t>
            </w:r>
            <w:proofErr w:type="gramStart"/>
            <w:r>
              <w:rPr>
                <w:sz w:val="26"/>
                <w:szCs w:val="26"/>
              </w:rPr>
              <w:t>основные понятия</w:t>
            </w:r>
            <w:proofErr w:type="gramEnd"/>
            <w:r>
              <w:rPr>
                <w:sz w:val="26"/>
                <w:szCs w:val="26"/>
              </w:rPr>
              <w:t xml:space="preserve"> используемые в регламенте, порядок планирования инвестиционного проекта. Устанавливаются сроки предоставления услуги.</w:t>
            </w:r>
            <w:bookmarkStart w:id="5" w:name="_GoBack"/>
            <w:bookmarkEnd w:id="5"/>
          </w:p>
        </w:tc>
      </w:tr>
    </w:tbl>
    <w:p w:rsidR="001B2846" w:rsidRDefault="001B2846" w:rsidP="001B2846">
      <w:pPr>
        <w:ind w:firstLine="567"/>
        <w:jc w:val="both"/>
        <w:rPr>
          <w:sz w:val="28"/>
          <w:szCs w:val="28"/>
        </w:rPr>
      </w:pPr>
      <w:r w:rsidRPr="00A745CD">
        <w:rPr>
          <w:sz w:val="28"/>
          <w:szCs w:val="28"/>
        </w:rPr>
        <w:t>Проведённый анализ опыта муниципальных образований в соответствующей сфере показывает, что в анализируемых муниципальных образованиях так же разработаны и утверждены аналогичные административные регламенты.</w:t>
      </w:r>
    </w:p>
    <w:p w:rsidR="001B2846" w:rsidRDefault="001B2846" w:rsidP="001B2846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Существенных отличий нормативного правового акта от других нормативных правовых актов других муниципальных образований не зафиксировано.</w:t>
      </w:r>
    </w:p>
    <w:p w:rsidR="001B2846" w:rsidRDefault="001B2846" w:rsidP="009B6656">
      <w:pPr>
        <w:pStyle w:val="21"/>
        <w:keepNext/>
        <w:keepLines/>
        <w:shd w:val="clear" w:color="auto" w:fill="auto"/>
        <w:tabs>
          <w:tab w:val="left" w:pos="1148"/>
        </w:tabs>
        <w:spacing w:line="240" w:lineRule="auto"/>
        <w:ind w:right="20" w:firstLine="567"/>
        <w:rPr>
          <w:rFonts w:ascii="Times New Roman" w:hAnsi="Times New Roman" w:cs="Times New Roman"/>
          <w:b w:val="0"/>
          <w:sz w:val="28"/>
          <w:szCs w:val="28"/>
        </w:rPr>
      </w:pPr>
    </w:p>
    <w:p w:rsidR="009B6656" w:rsidRPr="005633C9" w:rsidRDefault="009B6656" w:rsidP="009B6656">
      <w:pPr>
        <w:pStyle w:val="21"/>
        <w:keepNext/>
        <w:keepLines/>
        <w:shd w:val="clear" w:color="auto" w:fill="auto"/>
        <w:tabs>
          <w:tab w:val="left" w:pos="1148"/>
        </w:tabs>
        <w:spacing w:line="240" w:lineRule="auto"/>
        <w:ind w:right="20" w:firstLine="567"/>
        <w:rPr>
          <w:rFonts w:ascii="Times New Roman" w:hAnsi="Times New Roman" w:cs="Times New Roman"/>
          <w:b w:val="0"/>
          <w:sz w:val="28"/>
          <w:szCs w:val="28"/>
        </w:rPr>
      </w:pPr>
      <w:r w:rsidRPr="005633C9">
        <w:rPr>
          <w:rFonts w:ascii="Times New Roman" w:hAnsi="Times New Roman" w:cs="Times New Roman"/>
          <w:b w:val="0"/>
          <w:sz w:val="28"/>
          <w:szCs w:val="28"/>
        </w:rPr>
        <w:t>4. Оценка рисков решения проблемы предложенным способом регулирования и рисков негативных последствий</w:t>
      </w:r>
    </w:p>
    <w:p w:rsidR="00C96C8F" w:rsidRDefault="009B6656" w:rsidP="009B6656">
      <w:pPr>
        <w:spacing w:line="235" w:lineRule="auto"/>
        <w:ind w:firstLine="708"/>
        <w:jc w:val="both"/>
        <w:rPr>
          <w:color w:val="000000"/>
          <w:sz w:val="28"/>
          <w:szCs w:val="28"/>
        </w:rPr>
      </w:pPr>
      <w:r w:rsidRPr="009B6656">
        <w:rPr>
          <w:color w:val="000000"/>
          <w:sz w:val="28"/>
          <w:szCs w:val="28"/>
        </w:rPr>
        <w:t xml:space="preserve">Проект акта не содержит положений, вводящих избыточные административные и иные ограничения и обязанности для субъектов предпринимательской и иной деятельности или способствующих их введению, а также способствующих возникновению необоснованных расходов субъектов предпринимательской и иной деятельности или способствующих возникновению необоснованных </w:t>
      </w:r>
      <w:proofErr w:type="gramStart"/>
      <w:r w:rsidRPr="009B6656">
        <w:rPr>
          <w:color w:val="000000"/>
          <w:sz w:val="28"/>
          <w:szCs w:val="28"/>
        </w:rPr>
        <w:t>расходов  бюджета</w:t>
      </w:r>
      <w:proofErr w:type="gramEnd"/>
      <w:r w:rsidRPr="009B6656">
        <w:rPr>
          <w:color w:val="000000"/>
          <w:sz w:val="28"/>
          <w:szCs w:val="28"/>
        </w:rPr>
        <w:t xml:space="preserve"> муниципального образования «</w:t>
      </w:r>
      <w:proofErr w:type="spellStart"/>
      <w:r>
        <w:rPr>
          <w:color w:val="000000"/>
          <w:sz w:val="28"/>
          <w:szCs w:val="28"/>
        </w:rPr>
        <w:t>Чердаклинский</w:t>
      </w:r>
      <w:proofErr w:type="spellEnd"/>
      <w:r w:rsidRPr="009B6656">
        <w:rPr>
          <w:color w:val="000000"/>
          <w:sz w:val="28"/>
          <w:szCs w:val="28"/>
        </w:rPr>
        <w:t xml:space="preserve"> район»</w:t>
      </w:r>
      <w:r w:rsidR="001B2846">
        <w:rPr>
          <w:color w:val="000000"/>
          <w:sz w:val="28"/>
          <w:szCs w:val="28"/>
        </w:rPr>
        <w:t xml:space="preserve"> Ульяновской области</w:t>
      </w:r>
      <w:r w:rsidRPr="009B6656">
        <w:rPr>
          <w:color w:val="000000"/>
          <w:sz w:val="28"/>
          <w:szCs w:val="28"/>
        </w:rPr>
        <w:t>.</w:t>
      </w:r>
    </w:p>
    <w:p w:rsidR="00E07BF6" w:rsidRDefault="00E07BF6" w:rsidP="00E07BF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55241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5241">
        <w:rPr>
          <w:sz w:val="28"/>
          <w:szCs w:val="28"/>
        </w:rPr>
        <w:t xml:space="preserve">Анализ основных групп участников отношений, интересы которых затронуты </w:t>
      </w:r>
      <w:r>
        <w:rPr>
          <w:sz w:val="28"/>
          <w:szCs w:val="28"/>
        </w:rPr>
        <w:t>рассматриваемым правовым регулированием.</w:t>
      </w:r>
    </w:p>
    <w:p w:rsidR="00273B8B" w:rsidRPr="001B2846" w:rsidRDefault="001B2846" w:rsidP="00E07BF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1B2846">
        <w:rPr>
          <w:sz w:val="28"/>
          <w:szCs w:val="28"/>
        </w:rPr>
        <w:t>Юридические и (или) физические лица, зарегистрированные в установленном порядке и осуществляющие предпринимательскую деятельность без образования юридического лица</w:t>
      </w:r>
      <w:r w:rsidR="00273B8B" w:rsidRPr="001B2846">
        <w:rPr>
          <w:sz w:val="28"/>
          <w:szCs w:val="28"/>
        </w:rPr>
        <w:t>.</w:t>
      </w:r>
    </w:p>
    <w:p w:rsidR="00E07BF6" w:rsidRDefault="00E07BF6" w:rsidP="00190C31">
      <w:pPr>
        <w:spacing w:line="235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Иные сведения, позволяющие оценить обоснованность рассматриваемого регулирования.</w:t>
      </w:r>
    </w:p>
    <w:p w:rsidR="005A3A3A" w:rsidRPr="00A236C6" w:rsidRDefault="005A3A3A" w:rsidP="00E07BF6">
      <w:pPr>
        <w:shd w:val="clear" w:color="auto" w:fill="FFFFFF" w:themeFill="background1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Альтернативные варианты данному правовому регулированию не имеются.</w:t>
      </w:r>
    </w:p>
    <w:p w:rsidR="008A3C4F" w:rsidRPr="00CD269F" w:rsidRDefault="00E07BF6" w:rsidP="00B57C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A3C4F" w:rsidRPr="00CD269F">
        <w:rPr>
          <w:sz w:val="28"/>
          <w:szCs w:val="28"/>
        </w:rPr>
        <w:t>. Замечания и предложения по рассматриваемому МНПА.</w:t>
      </w:r>
    </w:p>
    <w:p w:rsidR="00CA498F" w:rsidRDefault="005A3A3A" w:rsidP="00CA49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обсуждения </w:t>
      </w:r>
      <w:r w:rsidR="00DD7A92">
        <w:rPr>
          <w:sz w:val="28"/>
          <w:szCs w:val="28"/>
        </w:rPr>
        <w:t>НПА проводились на сайте муниципального образования «</w:t>
      </w:r>
      <w:proofErr w:type="spellStart"/>
      <w:r w:rsidR="00DD7A92">
        <w:rPr>
          <w:sz w:val="28"/>
          <w:szCs w:val="28"/>
        </w:rPr>
        <w:t>Чердаклинский</w:t>
      </w:r>
      <w:proofErr w:type="spellEnd"/>
      <w:r w:rsidR="00DD7A92">
        <w:rPr>
          <w:sz w:val="28"/>
          <w:szCs w:val="28"/>
        </w:rPr>
        <w:t xml:space="preserve"> район» Ульяновской области </w:t>
      </w:r>
      <w:hyperlink r:id="rId8" w:history="1">
        <w:r w:rsidR="00CA498F" w:rsidRPr="00932AB8">
          <w:rPr>
            <w:rStyle w:val="a7"/>
            <w:sz w:val="28"/>
            <w:szCs w:val="28"/>
          </w:rPr>
          <w:t>https://cherdakli.com</w:t>
        </w:r>
      </w:hyperlink>
      <w:r w:rsidR="00DD7A92">
        <w:rPr>
          <w:sz w:val="28"/>
          <w:szCs w:val="28"/>
        </w:rPr>
        <w:t>.</w:t>
      </w:r>
    </w:p>
    <w:p w:rsidR="00DD7A92" w:rsidRDefault="00CA498F" w:rsidP="00CA498F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Направлены официальные уведомления </w:t>
      </w:r>
      <w:r w:rsidRPr="00CA498F">
        <w:rPr>
          <w:sz w:val="27"/>
          <w:szCs w:val="27"/>
        </w:rPr>
        <w:t>Уполномоченному по защите прав предпринимателей в муниципальном образовании «</w:t>
      </w:r>
      <w:proofErr w:type="spellStart"/>
      <w:r w:rsidRPr="00CA498F">
        <w:rPr>
          <w:sz w:val="27"/>
          <w:szCs w:val="27"/>
        </w:rPr>
        <w:t>Чердаклинский</w:t>
      </w:r>
      <w:proofErr w:type="spellEnd"/>
      <w:r w:rsidRPr="00CA498F">
        <w:rPr>
          <w:sz w:val="27"/>
          <w:szCs w:val="27"/>
        </w:rPr>
        <w:t xml:space="preserve"> район» Ульяновской области</w:t>
      </w:r>
      <w:r>
        <w:rPr>
          <w:sz w:val="27"/>
          <w:szCs w:val="27"/>
        </w:rPr>
        <w:t xml:space="preserve"> и</w:t>
      </w:r>
      <w:r w:rsidRPr="00CA498F">
        <w:rPr>
          <w:sz w:val="27"/>
          <w:szCs w:val="27"/>
        </w:rPr>
        <w:t xml:space="preserve"> Директору АНО «Центр развития предпринимательства </w:t>
      </w:r>
      <w:proofErr w:type="spellStart"/>
      <w:r w:rsidRPr="00CA498F">
        <w:rPr>
          <w:sz w:val="27"/>
          <w:szCs w:val="27"/>
        </w:rPr>
        <w:t>Чердаклинского</w:t>
      </w:r>
      <w:proofErr w:type="spellEnd"/>
      <w:r w:rsidRPr="00CA498F">
        <w:rPr>
          <w:sz w:val="27"/>
          <w:szCs w:val="27"/>
        </w:rPr>
        <w:t xml:space="preserve"> района Ульяновской области».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"/>
        <w:gridCol w:w="1872"/>
        <w:gridCol w:w="1560"/>
        <w:gridCol w:w="2409"/>
        <w:gridCol w:w="1985"/>
        <w:gridCol w:w="1276"/>
      </w:tblGrid>
      <w:tr w:rsidR="00454BD3" w:rsidRPr="00AC172D" w:rsidTr="00454BD3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D3" w:rsidRPr="00AC172D" w:rsidRDefault="00454BD3" w:rsidP="00F52095">
            <w:pPr>
              <w:jc w:val="center"/>
              <w:rPr>
                <w:b/>
                <w:lang w:val="en-US"/>
              </w:rPr>
            </w:pPr>
            <w:r w:rsidRPr="00AC172D">
              <w:rPr>
                <w:b/>
                <w:lang w:val="en-US"/>
              </w:rPr>
              <w:t>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D3" w:rsidRPr="00AC172D" w:rsidRDefault="00454BD3" w:rsidP="00F52095">
            <w:pPr>
              <w:jc w:val="center"/>
              <w:rPr>
                <w:b/>
              </w:rPr>
            </w:pPr>
            <w:r w:rsidRPr="00AC172D">
              <w:rPr>
                <w:b/>
              </w:rPr>
              <w:t>Участник обсуждения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D3" w:rsidRPr="00AC172D" w:rsidRDefault="00454BD3" w:rsidP="00F52095">
            <w:pPr>
              <w:jc w:val="center"/>
              <w:rPr>
                <w:b/>
              </w:rPr>
            </w:pPr>
            <w:r w:rsidRPr="00AC172D">
              <w:rPr>
                <w:b/>
              </w:rPr>
              <w:t>Вопрос для обсуждения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D3" w:rsidRPr="00AC172D" w:rsidRDefault="00454BD3" w:rsidP="00F52095">
            <w:pPr>
              <w:jc w:val="center"/>
              <w:rPr>
                <w:b/>
              </w:rPr>
            </w:pPr>
            <w:r w:rsidRPr="00AC172D">
              <w:rPr>
                <w:b/>
              </w:rPr>
              <w:t>Предложение участника обсуждения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D3" w:rsidRPr="00AC172D" w:rsidRDefault="00454BD3" w:rsidP="00F52095">
            <w:pPr>
              <w:jc w:val="center"/>
              <w:rPr>
                <w:b/>
              </w:rPr>
            </w:pPr>
            <w:r w:rsidRPr="00AC172D">
              <w:rPr>
                <w:b/>
              </w:rPr>
              <w:t>Результат рассмотрения предложения разработчиком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D3" w:rsidRPr="00AC172D" w:rsidRDefault="00454BD3" w:rsidP="00F52095">
            <w:pPr>
              <w:jc w:val="center"/>
              <w:rPr>
                <w:b/>
              </w:rPr>
            </w:pPr>
            <w:r w:rsidRPr="00AC172D">
              <w:rPr>
                <w:b/>
              </w:rPr>
              <w:t>Комментарий разработчика</w:t>
            </w:r>
          </w:p>
        </w:tc>
      </w:tr>
      <w:tr w:rsidR="00454BD3" w:rsidRPr="00AC172D" w:rsidTr="005633C9">
        <w:trPr>
          <w:trHeight w:val="3406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D3" w:rsidRPr="00AC172D" w:rsidRDefault="00454BD3" w:rsidP="00F52095">
            <w:r w:rsidRPr="00AC172D">
              <w:t>1.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D3" w:rsidRPr="00AC172D" w:rsidRDefault="00454BD3" w:rsidP="00F52095">
            <w:pPr>
              <w:jc w:val="center"/>
            </w:pPr>
            <w:r w:rsidRPr="00AC172D">
              <w:t xml:space="preserve">Директор АНО «Центр развития предпринимательства </w:t>
            </w:r>
            <w:proofErr w:type="spellStart"/>
            <w:r w:rsidRPr="00AC172D">
              <w:t>Чердаклинского</w:t>
            </w:r>
            <w:proofErr w:type="spellEnd"/>
            <w:r w:rsidRPr="00AC172D">
              <w:t xml:space="preserve"> района Ульяновской области»</w:t>
            </w:r>
          </w:p>
          <w:p w:rsidR="00454BD3" w:rsidRPr="00AC172D" w:rsidRDefault="00454BD3" w:rsidP="00F52095">
            <w:pPr>
              <w:jc w:val="center"/>
              <w:rPr>
                <w:b/>
              </w:rPr>
            </w:pPr>
            <w:r w:rsidRPr="00AC172D">
              <w:t xml:space="preserve">А.Н. </w:t>
            </w:r>
            <w:proofErr w:type="spellStart"/>
            <w:r w:rsidRPr="00AC172D">
              <w:t>Обломкиной</w:t>
            </w:r>
            <w:proofErr w:type="spellEnd"/>
          </w:p>
          <w:p w:rsidR="00454BD3" w:rsidRPr="00AC172D" w:rsidRDefault="00454BD3" w:rsidP="00F52095">
            <w:pPr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D3" w:rsidRPr="00AC172D" w:rsidRDefault="00454BD3" w:rsidP="00F52095">
            <w:pPr>
              <w:jc w:val="center"/>
            </w:pPr>
          </w:p>
          <w:p w:rsidR="00454BD3" w:rsidRPr="00AC172D" w:rsidRDefault="00454BD3" w:rsidP="00F52095">
            <w:pPr>
              <w:jc w:val="center"/>
            </w:pPr>
            <w:r w:rsidRPr="00AC172D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D3" w:rsidRPr="00AC172D" w:rsidRDefault="00454BD3" w:rsidP="00F52095">
            <w:pPr>
              <w:jc w:val="center"/>
            </w:pPr>
            <w:r w:rsidRPr="00AC172D"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D3" w:rsidRPr="00AC172D" w:rsidRDefault="00454BD3" w:rsidP="00F52095">
            <w:pPr>
              <w:jc w:val="center"/>
            </w:pPr>
          </w:p>
          <w:p w:rsidR="00454BD3" w:rsidRPr="00AC172D" w:rsidRDefault="00454BD3" w:rsidP="00F52095">
            <w:pPr>
              <w:jc w:val="center"/>
            </w:pPr>
            <w:r w:rsidRPr="00AC172D">
              <w:t>Принято к сведению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D3" w:rsidRPr="00AC172D" w:rsidRDefault="00454BD3" w:rsidP="00F52095">
            <w:pPr>
              <w:jc w:val="both"/>
            </w:pPr>
          </w:p>
          <w:p w:rsidR="00454BD3" w:rsidRPr="00AC172D" w:rsidRDefault="00454BD3" w:rsidP="00F52095">
            <w:pPr>
              <w:jc w:val="center"/>
            </w:pPr>
            <w:r w:rsidRPr="00AC172D">
              <w:t>х</w:t>
            </w:r>
          </w:p>
        </w:tc>
      </w:tr>
      <w:tr w:rsidR="00454BD3" w:rsidRPr="00AC172D" w:rsidTr="000C6F48">
        <w:trPr>
          <w:trHeight w:val="34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D3" w:rsidRPr="00AC172D" w:rsidRDefault="00454BD3" w:rsidP="00F52095">
            <w:r w:rsidRPr="00AC172D">
              <w:lastRenderedPageBreak/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BD3" w:rsidRPr="00AC172D" w:rsidRDefault="00454BD3" w:rsidP="00F52095">
            <w:pPr>
              <w:jc w:val="center"/>
            </w:pPr>
            <w:r w:rsidRPr="00AC172D">
              <w:t>Уполномоченный по защите прав предпринимателей в муниципальном образовании «</w:t>
            </w:r>
            <w:proofErr w:type="spellStart"/>
            <w:r w:rsidRPr="00AC172D">
              <w:t>Чердаклинский</w:t>
            </w:r>
            <w:proofErr w:type="spellEnd"/>
            <w:r w:rsidRPr="00AC172D">
              <w:t xml:space="preserve"> район» Ульяновской области</w:t>
            </w:r>
          </w:p>
          <w:p w:rsidR="00454BD3" w:rsidRPr="00AC172D" w:rsidRDefault="00454BD3" w:rsidP="00F52095">
            <w:pPr>
              <w:jc w:val="both"/>
            </w:pPr>
            <w:r w:rsidRPr="00AC172D">
              <w:t xml:space="preserve">Ю.И. Савельеву </w:t>
            </w:r>
          </w:p>
          <w:p w:rsidR="00454BD3" w:rsidRPr="00AC172D" w:rsidRDefault="00454BD3" w:rsidP="00F52095">
            <w:pPr>
              <w:rPr>
                <w:i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D3" w:rsidRPr="00AC172D" w:rsidRDefault="00454BD3" w:rsidP="00F52095">
            <w:pPr>
              <w:jc w:val="center"/>
            </w:pPr>
          </w:p>
          <w:p w:rsidR="00454BD3" w:rsidRPr="00AC172D" w:rsidRDefault="00454BD3" w:rsidP="00F52095">
            <w:pPr>
              <w:jc w:val="center"/>
            </w:pPr>
            <w:r w:rsidRPr="00AC172D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D3" w:rsidRPr="00AC172D" w:rsidRDefault="00454BD3" w:rsidP="00F52095">
            <w:pPr>
              <w:jc w:val="center"/>
            </w:pPr>
            <w:r w:rsidRPr="00AC172D">
              <w:t>Проект НПА не затрудняет ведение предпринимательской деятельности, дополнительных издержек или упущенную выгоду субъектов предпринимательской деятельности проект НПА не несёт.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D3" w:rsidRPr="00AC172D" w:rsidRDefault="00454BD3" w:rsidP="00F52095">
            <w:pPr>
              <w:jc w:val="center"/>
            </w:pPr>
          </w:p>
          <w:p w:rsidR="00454BD3" w:rsidRPr="00AC172D" w:rsidRDefault="00454BD3" w:rsidP="00F52095">
            <w:pPr>
              <w:jc w:val="center"/>
            </w:pPr>
            <w:r w:rsidRPr="00AC172D">
              <w:t>Принято к сведению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BD3" w:rsidRPr="00AC172D" w:rsidRDefault="00454BD3" w:rsidP="00F52095">
            <w:pPr>
              <w:jc w:val="both"/>
            </w:pPr>
          </w:p>
          <w:p w:rsidR="00454BD3" w:rsidRPr="00AC172D" w:rsidRDefault="00D57E86" w:rsidP="00F52095">
            <w:pPr>
              <w:jc w:val="center"/>
            </w:pPr>
            <w:r w:rsidRPr="00AC172D">
              <w:t>Х</w:t>
            </w:r>
          </w:p>
        </w:tc>
      </w:tr>
      <w:tr w:rsidR="00D57E86" w:rsidRPr="00AC172D" w:rsidTr="000C6F48">
        <w:trPr>
          <w:trHeight w:val="34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6" w:rsidRDefault="00D57E86" w:rsidP="00B058A5">
            <w: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6" w:rsidRDefault="00D57E86" w:rsidP="00B058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Директор </w:t>
            </w:r>
            <w:r w:rsidRPr="00F57928">
              <w:t xml:space="preserve">МКУ «Благоустройство и обслуживание населения </w:t>
            </w:r>
            <w:proofErr w:type="spellStart"/>
            <w:r w:rsidRPr="00F57928">
              <w:t>Чердаклинского</w:t>
            </w:r>
            <w:proofErr w:type="spellEnd"/>
            <w:r w:rsidRPr="00F57928">
              <w:t xml:space="preserve"> городского поселения» </w:t>
            </w:r>
            <w:proofErr w:type="spellStart"/>
            <w:r w:rsidRPr="00F57928">
              <w:t>Чердаклинского</w:t>
            </w:r>
            <w:proofErr w:type="spellEnd"/>
            <w:r w:rsidRPr="00F57928">
              <w:t xml:space="preserve"> района Ульяновской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6" w:rsidRPr="005C342B" w:rsidRDefault="00D57E86" w:rsidP="00B058A5">
            <w:pPr>
              <w:jc w:val="center"/>
            </w:pPr>
          </w:p>
          <w:p w:rsidR="00D57E86" w:rsidRPr="005C342B" w:rsidRDefault="00D57E86" w:rsidP="00B058A5">
            <w:pPr>
              <w:jc w:val="center"/>
            </w:pPr>
            <w:r w:rsidRPr="005C342B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6" w:rsidRPr="005C342B" w:rsidRDefault="00D57E86" w:rsidP="00B058A5">
            <w:pPr>
              <w:jc w:val="center"/>
            </w:pPr>
            <w:r>
              <w:t>Предложений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6" w:rsidRPr="005C342B" w:rsidRDefault="00D57E86" w:rsidP="00B058A5">
            <w:pPr>
              <w:jc w:val="center"/>
            </w:pPr>
          </w:p>
          <w:p w:rsidR="00D57E86" w:rsidRPr="005C342B" w:rsidRDefault="00D57E86" w:rsidP="00B058A5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6" w:rsidRPr="005C342B" w:rsidRDefault="00D57E86" w:rsidP="00B058A5">
            <w:pPr>
              <w:jc w:val="both"/>
            </w:pPr>
          </w:p>
          <w:p w:rsidR="00D57E86" w:rsidRPr="005C342B" w:rsidRDefault="00D57E86" w:rsidP="00B058A5">
            <w:pPr>
              <w:jc w:val="center"/>
            </w:pPr>
            <w:r w:rsidRPr="005C342B">
              <w:t>Х</w:t>
            </w:r>
          </w:p>
        </w:tc>
      </w:tr>
      <w:tr w:rsidR="00D57E86" w:rsidRPr="00AC172D" w:rsidTr="000C6F48">
        <w:trPr>
          <w:trHeight w:val="346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6" w:rsidRDefault="00D57E86" w:rsidP="00B058A5">
            <w:r>
              <w:t>4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6" w:rsidRPr="00F57928" w:rsidRDefault="00D57E86" w:rsidP="00B058A5">
            <w:pPr>
              <w:jc w:val="center"/>
              <w:rPr>
                <w:color w:val="000000"/>
              </w:rPr>
            </w:pPr>
            <w:r w:rsidRPr="00F57928">
              <w:t>Начальник управления топливно-энергетических ресурсов, жилищно-коммунального хозяйства администрации муниципального образования «</w:t>
            </w:r>
            <w:proofErr w:type="spellStart"/>
            <w:r w:rsidRPr="00F57928">
              <w:t>Чердаклинский</w:t>
            </w:r>
            <w:proofErr w:type="spellEnd"/>
            <w:r w:rsidRPr="00F57928">
              <w:t xml:space="preserve"> район» Ульяновской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6" w:rsidRPr="005C342B" w:rsidRDefault="00D57E86" w:rsidP="00B058A5">
            <w:pPr>
              <w:jc w:val="center"/>
            </w:pPr>
          </w:p>
          <w:p w:rsidR="00D57E86" w:rsidRPr="005C342B" w:rsidRDefault="00D57E86" w:rsidP="00B058A5">
            <w:pPr>
              <w:jc w:val="center"/>
            </w:pPr>
            <w:r w:rsidRPr="005C342B">
              <w:t>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6" w:rsidRPr="005C342B" w:rsidRDefault="00D57E86" w:rsidP="00B058A5">
            <w:pPr>
              <w:jc w:val="center"/>
            </w:pPr>
            <w:r>
              <w:t>Предложений нет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6" w:rsidRPr="005C342B" w:rsidRDefault="00D57E86" w:rsidP="00B058A5">
            <w:pPr>
              <w:jc w:val="center"/>
            </w:pPr>
          </w:p>
          <w:p w:rsidR="00D57E86" w:rsidRPr="005C342B" w:rsidRDefault="00D57E86" w:rsidP="00B058A5">
            <w:pPr>
              <w:jc w:val="center"/>
            </w:pPr>
            <w:r w:rsidRPr="005C342B">
              <w:t>Принято к сведению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86" w:rsidRPr="005C342B" w:rsidRDefault="00D57E86" w:rsidP="00B058A5">
            <w:pPr>
              <w:jc w:val="both"/>
            </w:pPr>
          </w:p>
          <w:p w:rsidR="00D57E86" w:rsidRPr="005C342B" w:rsidRDefault="00D57E86" w:rsidP="00B058A5">
            <w:pPr>
              <w:jc w:val="center"/>
            </w:pPr>
            <w:r w:rsidRPr="005C342B">
              <w:t>Х</w:t>
            </w:r>
          </w:p>
        </w:tc>
      </w:tr>
    </w:tbl>
    <w:p w:rsidR="00454BD3" w:rsidRPr="00CA498F" w:rsidRDefault="00454BD3" w:rsidP="00CA498F">
      <w:pPr>
        <w:ind w:firstLine="708"/>
        <w:jc w:val="both"/>
        <w:rPr>
          <w:sz w:val="27"/>
          <w:szCs w:val="27"/>
        </w:rPr>
      </w:pPr>
    </w:p>
    <w:p w:rsidR="00666E48" w:rsidRDefault="00666E48" w:rsidP="00192D4D">
      <w:pPr>
        <w:spacing w:line="235" w:lineRule="auto"/>
        <w:ind w:firstLine="708"/>
        <w:jc w:val="both"/>
        <w:rPr>
          <w:sz w:val="28"/>
          <w:szCs w:val="28"/>
        </w:rPr>
      </w:pPr>
      <w:r w:rsidRPr="00CD269F">
        <w:rPr>
          <w:sz w:val="28"/>
          <w:szCs w:val="28"/>
        </w:rPr>
        <w:t>Замечания и предложений от предпринимателей муниципального образования «</w:t>
      </w:r>
      <w:proofErr w:type="spellStart"/>
      <w:r w:rsidRPr="00CD269F">
        <w:rPr>
          <w:sz w:val="28"/>
          <w:szCs w:val="28"/>
        </w:rPr>
        <w:t>Чердаклинский</w:t>
      </w:r>
      <w:proofErr w:type="spellEnd"/>
      <w:r w:rsidRPr="00CD269F">
        <w:rPr>
          <w:sz w:val="28"/>
          <w:szCs w:val="28"/>
        </w:rPr>
        <w:t xml:space="preserve"> район» в ходе публичных слушаний не поступало.</w:t>
      </w:r>
    </w:p>
    <w:p w:rsidR="008A3C4F" w:rsidRPr="00F8344B" w:rsidRDefault="00E07BF6" w:rsidP="00666E48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A3C4F" w:rsidRPr="00F8344B">
        <w:rPr>
          <w:sz w:val="28"/>
          <w:szCs w:val="28"/>
        </w:rPr>
        <w:t>. Выводы по результатам проведения экспертизы.</w:t>
      </w:r>
    </w:p>
    <w:p w:rsidR="005E4405" w:rsidRDefault="005E4405" w:rsidP="005E4405">
      <w:pPr>
        <w:ind w:firstLine="709"/>
        <w:jc w:val="both"/>
        <w:rPr>
          <w:sz w:val="28"/>
          <w:szCs w:val="28"/>
        </w:rPr>
      </w:pPr>
      <w:r w:rsidRPr="003C7CFD">
        <w:rPr>
          <w:sz w:val="28"/>
          <w:szCs w:val="28"/>
        </w:rPr>
        <w:t>В ходе проведённой экспертизы в целом установлено, что нормативный правовой акт не содержит положений, создающих необоснованные затруднения осуществления предпринимательской и инвестиционной деятельности, способствующих возникновению необоснованных расходов бюджета муниципального образования «</w:t>
      </w:r>
      <w:proofErr w:type="spellStart"/>
      <w:r w:rsidRPr="003C7CFD">
        <w:rPr>
          <w:sz w:val="28"/>
          <w:szCs w:val="28"/>
        </w:rPr>
        <w:t>Чердаклинский</w:t>
      </w:r>
      <w:proofErr w:type="spellEnd"/>
      <w:r w:rsidRPr="003C7CFD">
        <w:rPr>
          <w:sz w:val="28"/>
          <w:szCs w:val="28"/>
        </w:rPr>
        <w:t xml:space="preserve"> район».  </w:t>
      </w:r>
    </w:p>
    <w:p w:rsidR="00666E48" w:rsidRDefault="00666E48" w:rsidP="008A3C4F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</w:p>
    <w:p w:rsidR="008A3C4F" w:rsidRPr="00192D4D" w:rsidRDefault="008A3C4F" w:rsidP="008A3C4F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proofErr w:type="gramStart"/>
      <w:r w:rsidRPr="00192D4D">
        <w:rPr>
          <w:color w:val="000000"/>
          <w:sz w:val="28"/>
        </w:rPr>
        <w:lastRenderedPageBreak/>
        <w:t>Начальник  отдела</w:t>
      </w:r>
      <w:proofErr w:type="gramEnd"/>
      <w:r w:rsidRPr="00192D4D">
        <w:rPr>
          <w:color w:val="000000"/>
          <w:sz w:val="28"/>
        </w:rPr>
        <w:t xml:space="preserve"> социально-экономического </w:t>
      </w:r>
    </w:p>
    <w:p w:rsidR="008A3C4F" w:rsidRPr="00192D4D" w:rsidRDefault="008A3C4F" w:rsidP="008A3C4F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proofErr w:type="gramStart"/>
      <w:r w:rsidRPr="00192D4D">
        <w:rPr>
          <w:color w:val="000000"/>
          <w:sz w:val="28"/>
        </w:rPr>
        <w:t>планирования  и</w:t>
      </w:r>
      <w:proofErr w:type="gramEnd"/>
      <w:r w:rsidRPr="00192D4D">
        <w:rPr>
          <w:color w:val="000000"/>
          <w:sz w:val="28"/>
        </w:rPr>
        <w:t xml:space="preserve"> размещения муниципального </w:t>
      </w:r>
    </w:p>
    <w:p w:rsidR="008A3C4F" w:rsidRPr="00192D4D" w:rsidRDefault="008A3C4F" w:rsidP="008A3C4F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r w:rsidRPr="00192D4D">
        <w:rPr>
          <w:color w:val="000000"/>
          <w:sz w:val="28"/>
        </w:rPr>
        <w:t>заказа управления экономического и</w:t>
      </w:r>
    </w:p>
    <w:p w:rsidR="008A3C4F" w:rsidRPr="00192D4D" w:rsidRDefault="008A3C4F" w:rsidP="008A3C4F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r w:rsidRPr="00192D4D">
        <w:rPr>
          <w:color w:val="000000"/>
          <w:sz w:val="28"/>
        </w:rPr>
        <w:t xml:space="preserve">стратегического </w:t>
      </w:r>
      <w:proofErr w:type="gramStart"/>
      <w:r w:rsidRPr="00192D4D">
        <w:rPr>
          <w:color w:val="000000"/>
          <w:sz w:val="28"/>
        </w:rPr>
        <w:t>развития  администрации</w:t>
      </w:r>
      <w:proofErr w:type="gramEnd"/>
    </w:p>
    <w:p w:rsidR="008A3C4F" w:rsidRPr="00192D4D" w:rsidRDefault="008A3C4F" w:rsidP="008A3C4F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r w:rsidRPr="00192D4D">
        <w:rPr>
          <w:color w:val="000000"/>
          <w:sz w:val="28"/>
        </w:rPr>
        <w:t>муниципального образования «</w:t>
      </w:r>
      <w:proofErr w:type="spellStart"/>
      <w:r w:rsidRPr="00192D4D">
        <w:rPr>
          <w:color w:val="000000"/>
          <w:sz w:val="28"/>
        </w:rPr>
        <w:t>Чердаклинский</w:t>
      </w:r>
      <w:proofErr w:type="spellEnd"/>
      <w:r w:rsidRPr="00192D4D">
        <w:rPr>
          <w:color w:val="000000"/>
          <w:sz w:val="28"/>
        </w:rPr>
        <w:t xml:space="preserve"> район»</w:t>
      </w:r>
    </w:p>
    <w:p w:rsidR="008A3C4F" w:rsidRPr="00192D4D" w:rsidRDefault="008A3C4F" w:rsidP="008A3C4F">
      <w:pPr>
        <w:autoSpaceDE w:val="0"/>
        <w:autoSpaceDN w:val="0"/>
        <w:adjustRightInd w:val="0"/>
        <w:spacing w:line="235" w:lineRule="auto"/>
        <w:outlineLvl w:val="0"/>
        <w:rPr>
          <w:color w:val="000000"/>
          <w:sz w:val="28"/>
        </w:rPr>
      </w:pPr>
      <w:r w:rsidRPr="00192D4D">
        <w:rPr>
          <w:color w:val="000000"/>
          <w:sz w:val="28"/>
        </w:rPr>
        <w:t xml:space="preserve">Ульяновской области                                                                      </w:t>
      </w:r>
      <w:r w:rsidR="00192D4D">
        <w:rPr>
          <w:color w:val="000000"/>
          <w:sz w:val="28"/>
        </w:rPr>
        <w:t>Е.Н. Софронова</w:t>
      </w:r>
    </w:p>
    <w:p w:rsidR="008A3C4F" w:rsidRDefault="008A3C4F" w:rsidP="008A3C4F">
      <w:pPr>
        <w:autoSpaceDE w:val="0"/>
        <w:autoSpaceDN w:val="0"/>
        <w:adjustRightInd w:val="0"/>
        <w:spacing w:line="235" w:lineRule="auto"/>
        <w:jc w:val="center"/>
        <w:outlineLvl w:val="0"/>
        <w:rPr>
          <w:color w:val="000000"/>
          <w:sz w:val="28"/>
        </w:rPr>
      </w:pPr>
      <w:r w:rsidRPr="00192D4D">
        <w:rPr>
          <w:color w:val="000000"/>
          <w:sz w:val="28"/>
        </w:rPr>
        <w:t>________________________</w:t>
      </w:r>
    </w:p>
    <w:p w:rsidR="004C72F9" w:rsidRDefault="004C72F9"/>
    <w:p w:rsidR="00E80EBC" w:rsidRDefault="00E80EBC"/>
    <w:p w:rsidR="00E80EBC" w:rsidRDefault="00E80EBC"/>
    <w:sectPr w:rsidR="00E80EBC" w:rsidSect="00680907">
      <w:headerReference w:type="default" r:id="rId9"/>
      <w:headerReference w:type="first" r:id="rId10"/>
      <w:pgSz w:w="11906" w:h="16838"/>
      <w:pgMar w:top="851" w:right="567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0C3" w:rsidRDefault="00F570C3">
      <w:r>
        <w:separator/>
      </w:r>
    </w:p>
  </w:endnote>
  <w:endnote w:type="continuationSeparator" w:id="0">
    <w:p w:rsidR="00F570C3" w:rsidRDefault="00F5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0C3" w:rsidRDefault="00F570C3">
      <w:r>
        <w:separator/>
      </w:r>
    </w:p>
  </w:footnote>
  <w:footnote w:type="continuationSeparator" w:id="0">
    <w:p w:rsidR="00F570C3" w:rsidRDefault="00F5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2A" w:rsidRPr="00C52AE4" w:rsidRDefault="008A3C4F">
    <w:pPr>
      <w:pStyle w:val="a3"/>
      <w:jc w:val="center"/>
      <w:rPr>
        <w:sz w:val="28"/>
        <w:szCs w:val="28"/>
      </w:rPr>
    </w:pPr>
    <w:r w:rsidRPr="00C52AE4">
      <w:rPr>
        <w:sz w:val="28"/>
        <w:szCs w:val="28"/>
      </w:rPr>
      <w:fldChar w:fldCharType="begin"/>
    </w:r>
    <w:r w:rsidRPr="00C52AE4">
      <w:rPr>
        <w:sz w:val="28"/>
        <w:szCs w:val="28"/>
      </w:rPr>
      <w:instrText>PAGE   \* MERGEFORMAT</w:instrText>
    </w:r>
    <w:r w:rsidRPr="00C52AE4">
      <w:rPr>
        <w:sz w:val="28"/>
        <w:szCs w:val="28"/>
      </w:rPr>
      <w:fldChar w:fldCharType="separate"/>
    </w:r>
    <w:r w:rsidR="004C7FBA">
      <w:rPr>
        <w:noProof/>
        <w:sz w:val="28"/>
        <w:szCs w:val="28"/>
      </w:rPr>
      <w:t>5</w:t>
    </w:r>
    <w:r w:rsidRPr="00C52AE4">
      <w:rPr>
        <w:sz w:val="28"/>
        <w:szCs w:val="28"/>
      </w:rPr>
      <w:fldChar w:fldCharType="end"/>
    </w:r>
  </w:p>
  <w:p w:rsidR="0038512A" w:rsidRDefault="00F570C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2A" w:rsidRDefault="00F570C3">
    <w:pPr>
      <w:pStyle w:val="a3"/>
      <w:jc w:val="center"/>
    </w:pPr>
  </w:p>
  <w:p w:rsidR="0038512A" w:rsidRDefault="00F570C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5372E"/>
    <w:multiLevelType w:val="hybridMultilevel"/>
    <w:tmpl w:val="36CCA2CA"/>
    <w:lvl w:ilvl="0" w:tplc="C0A64B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1D0092F"/>
    <w:multiLevelType w:val="hybridMultilevel"/>
    <w:tmpl w:val="18C0F28E"/>
    <w:lvl w:ilvl="0" w:tplc="DFAE9A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6F"/>
    <w:rsid w:val="0002405D"/>
    <w:rsid w:val="000317DF"/>
    <w:rsid w:val="0003459F"/>
    <w:rsid w:val="00047038"/>
    <w:rsid w:val="000505F2"/>
    <w:rsid w:val="000616C5"/>
    <w:rsid w:val="000633D4"/>
    <w:rsid w:val="00083B19"/>
    <w:rsid w:val="000C6F48"/>
    <w:rsid w:val="000F149B"/>
    <w:rsid w:val="00151C15"/>
    <w:rsid w:val="0018498F"/>
    <w:rsid w:val="0018513A"/>
    <w:rsid w:val="00190C31"/>
    <w:rsid w:val="00192D4D"/>
    <w:rsid w:val="00196594"/>
    <w:rsid w:val="001B2846"/>
    <w:rsid w:val="001C45A2"/>
    <w:rsid w:val="002023C4"/>
    <w:rsid w:val="00273B8B"/>
    <w:rsid w:val="002B7C46"/>
    <w:rsid w:val="002E1959"/>
    <w:rsid w:val="002E662B"/>
    <w:rsid w:val="003115D6"/>
    <w:rsid w:val="00320CF1"/>
    <w:rsid w:val="00321B7D"/>
    <w:rsid w:val="00324C8A"/>
    <w:rsid w:val="00335765"/>
    <w:rsid w:val="00357986"/>
    <w:rsid w:val="00357D35"/>
    <w:rsid w:val="00380E01"/>
    <w:rsid w:val="003B7DC9"/>
    <w:rsid w:val="003D694C"/>
    <w:rsid w:val="004514EF"/>
    <w:rsid w:val="00454BD3"/>
    <w:rsid w:val="00460F75"/>
    <w:rsid w:val="00461932"/>
    <w:rsid w:val="004675AD"/>
    <w:rsid w:val="00470568"/>
    <w:rsid w:val="0047562E"/>
    <w:rsid w:val="004B158C"/>
    <w:rsid w:val="004C72F9"/>
    <w:rsid w:val="004C7FBA"/>
    <w:rsid w:val="004D6F72"/>
    <w:rsid w:val="004F732C"/>
    <w:rsid w:val="00522F14"/>
    <w:rsid w:val="005633C9"/>
    <w:rsid w:val="00587DFA"/>
    <w:rsid w:val="00597A8C"/>
    <w:rsid w:val="005A070F"/>
    <w:rsid w:val="005A3A3A"/>
    <w:rsid w:val="005B0C6B"/>
    <w:rsid w:val="005E437E"/>
    <w:rsid w:val="005E4405"/>
    <w:rsid w:val="005F46F9"/>
    <w:rsid w:val="00622087"/>
    <w:rsid w:val="00666E48"/>
    <w:rsid w:val="006A0CD5"/>
    <w:rsid w:val="006A1934"/>
    <w:rsid w:val="006C1B17"/>
    <w:rsid w:val="006F2055"/>
    <w:rsid w:val="00711476"/>
    <w:rsid w:val="007207B5"/>
    <w:rsid w:val="00781D31"/>
    <w:rsid w:val="007A66AD"/>
    <w:rsid w:val="007C3F74"/>
    <w:rsid w:val="007D63AA"/>
    <w:rsid w:val="00821EFB"/>
    <w:rsid w:val="00852730"/>
    <w:rsid w:val="00865616"/>
    <w:rsid w:val="008A3C4F"/>
    <w:rsid w:val="008B33DD"/>
    <w:rsid w:val="008C762E"/>
    <w:rsid w:val="009211E8"/>
    <w:rsid w:val="009243CA"/>
    <w:rsid w:val="00925DA7"/>
    <w:rsid w:val="00951F16"/>
    <w:rsid w:val="00977F74"/>
    <w:rsid w:val="009A2DF2"/>
    <w:rsid w:val="009A5F2F"/>
    <w:rsid w:val="009B07A1"/>
    <w:rsid w:val="009B3F2A"/>
    <w:rsid w:val="009B5219"/>
    <w:rsid w:val="009B6656"/>
    <w:rsid w:val="009C0372"/>
    <w:rsid w:val="009C2F2F"/>
    <w:rsid w:val="009D7874"/>
    <w:rsid w:val="009E719C"/>
    <w:rsid w:val="00A13F71"/>
    <w:rsid w:val="00A318C3"/>
    <w:rsid w:val="00A85317"/>
    <w:rsid w:val="00A85C3D"/>
    <w:rsid w:val="00A9477E"/>
    <w:rsid w:val="00AC11B4"/>
    <w:rsid w:val="00AD41D6"/>
    <w:rsid w:val="00AD4684"/>
    <w:rsid w:val="00AE7EF8"/>
    <w:rsid w:val="00AF45A1"/>
    <w:rsid w:val="00B22131"/>
    <w:rsid w:val="00B57C82"/>
    <w:rsid w:val="00B67F19"/>
    <w:rsid w:val="00B7618A"/>
    <w:rsid w:val="00B808A3"/>
    <w:rsid w:val="00C2057A"/>
    <w:rsid w:val="00C32383"/>
    <w:rsid w:val="00C33979"/>
    <w:rsid w:val="00C86121"/>
    <w:rsid w:val="00C96C8F"/>
    <w:rsid w:val="00CA498F"/>
    <w:rsid w:val="00CD269F"/>
    <w:rsid w:val="00D31AED"/>
    <w:rsid w:val="00D566FB"/>
    <w:rsid w:val="00D57E86"/>
    <w:rsid w:val="00D660D6"/>
    <w:rsid w:val="00D84791"/>
    <w:rsid w:val="00D937FA"/>
    <w:rsid w:val="00D94BBE"/>
    <w:rsid w:val="00DA123D"/>
    <w:rsid w:val="00DA4200"/>
    <w:rsid w:val="00DC186F"/>
    <w:rsid w:val="00DD6201"/>
    <w:rsid w:val="00DD7A92"/>
    <w:rsid w:val="00DE1311"/>
    <w:rsid w:val="00E07BF6"/>
    <w:rsid w:val="00E338A6"/>
    <w:rsid w:val="00E42F9A"/>
    <w:rsid w:val="00E50E59"/>
    <w:rsid w:val="00E80EBC"/>
    <w:rsid w:val="00E94CBF"/>
    <w:rsid w:val="00EB7AA1"/>
    <w:rsid w:val="00ED6204"/>
    <w:rsid w:val="00F21B38"/>
    <w:rsid w:val="00F570C3"/>
    <w:rsid w:val="00F71C16"/>
    <w:rsid w:val="00F8344B"/>
    <w:rsid w:val="00F92B62"/>
    <w:rsid w:val="00FB0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D16CD"/>
  <w15:docId w15:val="{CC42B119-766D-4C07-ABA6-69DDF4CF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3C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A3C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D62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A0CD5"/>
    <w:pPr>
      <w:ind w:left="720"/>
      <w:contextualSpacing/>
    </w:pPr>
  </w:style>
  <w:style w:type="character" w:styleId="a6">
    <w:name w:val="Strong"/>
    <w:basedOn w:val="a0"/>
    <w:qFormat/>
    <w:rsid w:val="00E80EBC"/>
    <w:rPr>
      <w:b/>
      <w:bCs/>
    </w:rPr>
  </w:style>
  <w:style w:type="character" w:styleId="a7">
    <w:name w:val="Hyperlink"/>
    <w:basedOn w:val="a0"/>
    <w:uiPriority w:val="99"/>
    <w:unhideWhenUsed/>
    <w:rsid w:val="009B07A1"/>
    <w:rPr>
      <w:color w:val="205393"/>
      <w:u w:val="single"/>
    </w:rPr>
  </w:style>
  <w:style w:type="character" w:customStyle="1" w:styleId="3">
    <w:name w:val="Заголовок №3_"/>
    <w:link w:val="30"/>
    <w:uiPriority w:val="99"/>
    <w:locked/>
    <w:rsid w:val="00781D31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781D31"/>
    <w:pPr>
      <w:widowControl w:val="0"/>
      <w:shd w:val="clear" w:color="auto" w:fill="FFFFFF"/>
      <w:spacing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a8">
    <w:name w:val="Знак Знак Знак Знак Знак"/>
    <w:basedOn w:val="a"/>
    <w:rsid w:val="009B665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">
    <w:name w:val="Заголовок №2_"/>
    <w:link w:val="21"/>
    <w:locked/>
    <w:rsid w:val="009B6656"/>
    <w:rPr>
      <w:b/>
      <w:sz w:val="26"/>
      <w:shd w:val="clear" w:color="auto" w:fill="FFFFFF"/>
    </w:rPr>
  </w:style>
  <w:style w:type="paragraph" w:customStyle="1" w:styleId="21">
    <w:name w:val="Заголовок №21"/>
    <w:basedOn w:val="a"/>
    <w:link w:val="2"/>
    <w:rsid w:val="009B6656"/>
    <w:pPr>
      <w:shd w:val="clear" w:color="auto" w:fill="FFFFFF"/>
      <w:spacing w:line="307" w:lineRule="exact"/>
      <w:jc w:val="both"/>
      <w:outlineLvl w:val="1"/>
    </w:pPr>
    <w:rPr>
      <w:rFonts w:asciiTheme="minorHAnsi" w:eastAsiaTheme="minorHAnsi" w:hAnsiTheme="minorHAnsi" w:cstheme="minorBidi"/>
      <w:b/>
      <w:sz w:val="26"/>
      <w:szCs w:val="22"/>
      <w:shd w:val="clear" w:color="auto" w:fill="FFFFFF"/>
      <w:lang w:eastAsia="en-US"/>
    </w:rPr>
  </w:style>
  <w:style w:type="table" w:styleId="a9">
    <w:name w:val="Table Grid"/>
    <w:basedOn w:val="a1"/>
    <w:uiPriority w:val="59"/>
    <w:rsid w:val="0095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62208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5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5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rdakl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EB5F2-C965-4A96-941F-6FCA37184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admin</cp:lastModifiedBy>
  <cp:revision>4</cp:revision>
  <cp:lastPrinted>2017-11-20T10:20:00Z</cp:lastPrinted>
  <dcterms:created xsi:type="dcterms:W3CDTF">2021-01-15T06:14:00Z</dcterms:created>
  <dcterms:modified xsi:type="dcterms:W3CDTF">2021-01-15T06:43:00Z</dcterms:modified>
</cp:coreProperties>
</file>