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C9C" w:rsidRPr="008A65C5" w:rsidRDefault="00A51F3F" w:rsidP="00A51F3F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5C5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«Чердаклинский район»</w:t>
      </w:r>
    </w:p>
    <w:p w:rsidR="00A51F3F" w:rsidRPr="008A65C5" w:rsidRDefault="00A51F3F" w:rsidP="00A51F3F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5C5">
        <w:rPr>
          <w:rFonts w:ascii="Times New Roman" w:hAnsi="Times New Roman" w:cs="Times New Roman"/>
          <w:b/>
          <w:sz w:val="28"/>
          <w:szCs w:val="28"/>
        </w:rPr>
        <w:t>Управление экономического и стратегического развития</w:t>
      </w:r>
    </w:p>
    <w:p w:rsidR="00A51F3F" w:rsidRPr="008A65C5" w:rsidRDefault="00A51F3F" w:rsidP="00A51F3F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55D" w:rsidRPr="00AD0DD6" w:rsidRDefault="00CB455D" w:rsidP="00CB455D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DD6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CB455D" w:rsidRDefault="00CB455D" w:rsidP="003B7C4C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DD6">
        <w:rPr>
          <w:rFonts w:ascii="Times New Roman" w:hAnsi="Times New Roman" w:cs="Times New Roman"/>
          <w:b/>
          <w:sz w:val="28"/>
          <w:szCs w:val="28"/>
        </w:rPr>
        <w:t>об оценке регулирующего воздействия проекта постановления</w:t>
      </w:r>
      <w:r w:rsidR="00CE4A58" w:rsidRPr="00AD0DD6">
        <w:rPr>
          <w:rFonts w:ascii="Times New Roman" w:hAnsi="Times New Roman" w:cs="Times New Roman"/>
          <w:b/>
          <w:sz w:val="28"/>
          <w:szCs w:val="28"/>
        </w:rPr>
        <w:t xml:space="preserve"> администрации муниципального образования «Чердаклинский район» Ульяновской области</w:t>
      </w:r>
      <w:r w:rsidRPr="00AD0D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7C4C" w:rsidRPr="00AD0DD6">
        <w:rPr>
          <w:rFonts w:ascii="Times New Roman" w:hAnsi="Times New Roman" w:cs="Times New Roman"/>
          <w:b/>
          <w:sz w:val="28"/>
          <w:szCs w:val="28"/>
        </w:rPr>
        <w:t>«</w:t>
      </w:r>
      <w:r w:rsidR="00DE0A4F" w:rsidRPr="00DE0A4F"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 оценки эффективности использования объектов недвижимого имущества, находящихся в муниципальной собственности</w:t>
      </w:r>
      <w:r w:rsidR="00DE0A4F" w:rsidRPr="00DE0A4F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  <w:proofErr w:type="gramStart"/>
      <w:r w:rsidR="00DE0A4F" w:rsidRPr="00DE0A4F">
        <w:rPr>
          <w:rFonts w:ascii="Times New Roman" w:hAnsi="Times New Roman" w:cs="Times New Roman"/>
          <w:b/>
          <w:sz w:val="28"/>
          <w:szCs w:val="28"/>
        </w:rPr>
        <w:t>образования  «</w:t>
      </w:r>
      <w:proofErr w:type="spellStart"/>
      <w:proofErr w:type="gramEnd"/>
      <w:r w:rsidR="00DE0A4F" w:rsidRPr="00DE0A4F">
        <w:rPr>
          <w:rFonts w:ascii="Times New Roman" w:hAnsi="Times New Roman" w:cs="Times New Roman"/>
          <w:b/>
          <w:sz w:val="28"/>
          <w:szCs w:val="28"/>
        </w:rPr>
        <w:t>Чердаклинский</w:t>
      </w:r>
      <w:proofErr w:type="spellEnd"/>
      <w:r w:rsidR="00DE0A4F" w:rsidRPr="00DE0A4F">
        <w:rPr>
          <w:rFonts w:ascii="Times New Roman" w:hAnsi="Times New Roman" w:cs="Times New Roman"/>
          <w:b/>
          <w:sz w:val="28"/>
          <w:szCs w:val="28"/>
        </w:rPr>
        <w:t xml:space="preserve"> район» Ульяновской области</w:t>
      </w:r>
      <w:r w:rsidR="003B7C4C" w:rsidRPr="00DE0A4F">
        <w:rPr>
          <w:rFonts w:ascii="Times New Roman" w:hAnsi="Times New Roman" w:cs="Times New Roman"/>
          <w:b/>
          <w:sz w:val="28"/>
          <w:szCs w:val="28"/>
        </w:rPr>
        <w:t>»</w:t>
      </w:r>
    </w:p>
    <w:p w:rsidR="002706B5" w:rsidRPr="00AD0DD6" w:rsidRDefault="002706B5" w:rsidP="003B7C4C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DD6" w:rsidRDefault="00AD0DD6" w:rsidP="00AD0DD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DD6">
        <w:rPr>
          <w:rFonts w:ascii="Times New Roman" w:hAnsi="Times New Roman" w:cs="Times New Roman"/>
          <w:sz w:val="28"/>
          <w:szCs w:val="28"/>
        </w:rPr>
        <w:t>Управление экономического и стратегического развития администрации муниципального образования «Чердаклинский район» ульяновской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DD6">
        <w:rPr>
          <w:rFonts w:ascii="Times New Roman" w:hAnsi="Times New Roman" w:cs="Times New Roman"/>
          <w:sz w:val="28"/>
          <w:szCs w:val="28"/>
        </w:rPr>
        <w:t>в соответствии с Законом Ульяновской о</w:t>
      </w:r>
      <w:r>
        <w:rPr>
          <w:rFonts w:ascii="Times New Roman" w:hAnsi="Times New Roman" w:cs="Times New Roman"/>
          <w:sz w:val="28"/>
          <w:szCs w:val="28"/>
        </w:rPr>
        <w:t xml:space="preserve">бласти от 05.11.2013 </w:t>
      </w:r>
      <w:r w:rsidRPr="00AD0DD6">
        <w:rPr>
          <w:rFonts w:ascii="Times New Roman" w:hAnsi="Times New Roman" w:cs="Times New Roman"/>
          <w:sz w:val="28"/>
          <w:szCs w:val="28"/>
        </w:rPr>
        <w:t xml:space="preserve">№ 201-ЗО «О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 нормативных правовых актов Ульяновской области, затрагивающих осуществление предпринимательской и инвестиционной деятельности», пунктом 4.2 Положения о проведении оценки регулирующего воздействия проектов нормативных правовых актов Ульяновской области, утверждённого постановлением Правительства Ульяновской области от 28.06.2016 № 513 </w:t>
      </w:r>
      <w:r w:rsidRPr="00AD0DD6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Pr="00AD0DD6">
        <w:rPr>
          <w:rFonts w:ascii="Times New Roman" w:hAnsi="Times New Roman" w:cs="Times New Roman"/>
          <w:sz w:val="28"/>
          <w:szCs w:val="28"/>
        </w:rPr>
        <w:t>о проведении оценки регулирующего воздействия проектов нормативных правовых актов Ульяновской области и признании утратившим силу постановления администрации муниципального образования «Чердаклинский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D0DD6">
        <w:rPr>
          <w:rFonts w:ascii="Times New Roman" w:hAnsi="Times New Roman" w:cs="Times New Roman"/>
          <w:sz w:val="28"/>
          <w:szCs w:val="28"/>
        </w:rPr>
        <w:t xml:space="preserve"> Ульяновской области от 11.06.2015 № 588</w:t>
      </w:r>
      <w:r w:rsidRPr="00AD0DD6">
        <w:rPr>
          <w:rFonts w:ascii="Times New Roman" w:hAnsi="Times New Roman" w:cs="Times New Roman"/>
          <w:b/>
          <w:sz w:val="28"/>
          <w:szCs w:val="28"/>
        </w:rPr>
        <w:t>»</w:t>
      </w:r>
      <w:r w:rsidRPr="00AD0DD6">
        <w:rPr>
          <w:rFonts w:ascii="Times New Roman" w:hAnsi="Times New Roman" w:cs="Times New Roman"/>
          <w:sz w:val="28"/>
          <w:szCs w:val="28"/>
        </w:rPr>
        <w:t xml:space="preserve"> (далее – Положение), рассмотрело проект </w:t>
      </w:r>
      <w:r w:rsidR="006D4975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«Чердаклинский район» Ульяновской области </w:t>
      </w:r>
      <w:r w:rsidRPr="00AD0DD6">
        <w:rPr>
          <w:rFonts w:ascii="Times New Roman" w:hAnsi="Times New Roman" w:cs="Times New Roman"/>
          <w:sz w:val="28"/>
          <w:szCs w:val="28"/>
        </w:rPr>
        <w:t>«</w:t>
      </w:r>
      <w:r w:rsidR="00DE0A4F" w:rsidRPr="00DE0A4F">
        <w:rPr>
          <w:rFonts w:ascii="Times New Roman" w:hAnsi="Times New Roman" w:cs="Times New Roman"/>
          <w:bCs/>
          <w:sz w:val="28"/>
          <w:szCs w:val="28"/>
        </w:rPr>
        <w:t>Об утверждении Порядка оценки эффективности использования объектов недвижимого имущества, находящихся в муниципальной собственности</w:t>
      </w:r>
      <w:r w:rsidR="00DE0A4F" w:rsidRPr="00DE0A4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«</w:t>
      </w:r>
      <w:proofErr w:type="spellStart"/>
      <w:r w:rsidR="00DE0A4F" w:rsidRPr="00DE0A4F">
        <w:rPr>
          <w:rFonts w:ascii="Times New Roman" w:hAnsi="Times New Roman" w:cs="Times New Roman"/>
          <w:sz w:val="28"/>
          <w:szCs w:val="28"/>
        </w:rPr>
        <w:t>Чердаклинский</w:t>
      </w:r>
      <w:proofErr w:type="spellEnd"/>
      <w:r w:rsidR="00DE0A4F" w:rsidRPr="00DE0A4F">
        <w:rPr>
          <w:rFonts w:ascii="Times New Roman" w:hAnsi="Times New Roman" w:cs="Times New Roman"/>
          <w:sz w:val="28"/>
          <w:szCs w:val="28"/>
        </w:rPr>
        <w:t xml:space="preserve"> район» Ульяновской области</w:t>
      </w:r>
      <w:r w:rsidRPr="00707317">
        <w:rPr>
          <w:rFonts w:ascii="Times New Roman" w:hAnsi="Times New Roman" w:cs="Times New Roman"/>
          <w:sz w:val="28"/>
          <w:szCs w:val="28"/>
        </w:rPr>
        <w:t>»</w:t>
      </w:r>
      <w:r w:rsidRPr="00AD0DD6">
        <w:rPr>
          <w:rFonts w:ascii="Times New Roman" w:hAnsi="Times New Roman" w:cs="Times New Roman"/>
          <w:sz w:val="28"/>
          <w:szCs w:val="28"/>
        </w:rPr>
        <w:t xml:space="preserve"> (далее – проект акта), подготовленный и направленный для подготовки настоящего заключения от </w:t>
      </w:r>
      <w:r w:rsidR="00DE0A4F">
        <w:rPr>
          <w:rFonts w:ascii="Times New Roman" w:hAnsi="Times New Roman" w:cs="Times New Roman"/>
          <w:sz w:val="28"/>
          <w:szCs w:val="28"/>
        </w:rPr>
        <w:t>м</w:t>
      </w:r>
      <w:r w:rsidR="00DE0A4F" w:rsidRPr="00DE0A4F">
        <w:rPr>
          <w:rFonts w:ascii="Times New Roman" w:hAnsi="Times New Roman" w:cs="Times New Roman"/>
          <w:sz w:val="28"/>
          <w:szCs w:val="28"/>
        </w:rPr>
        <w:t>униципально</w:t>
      </w:r>
      <w:r w:rsidR="00DE0A4F">
        <w:rPr>
          <w:rFonts w:ascii="Times New Roman" w:hAnsi="Times New Roman" w:cs="Times New Roman"/>
          <w:sz w:val="28"/>
          <w:szCs w:val="28"/>
        </w:rPr>
        <w:t>го</w:t>
      </w:r>
      <w:r w:rsidR="00DE0A4F" w:rsidRPr="00DE0A4F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DE0A4F">
        <w:rPr>
          <w:rFonts w:ascii="Times New Roman" w:hAnsi="Times New Roman" w:cs="Times New Roman"/>
          <w:sz w:val="28"/>
          <w:szCs w:val="28"/>
        </w:rPr>
        <w:t>я</w:t>
      </w:r>
      <w:r w:rsidR="00DE0A4F" w:rsidRPr="00DE0A4F">
        <w:rPr>
          <w:rFonts w:ascii="Times New Roman" w:hAnsi="Times New Roman" w:cs="Times New Roman"/>
          <w:sz w:val="28"/>
          <w:szCs w:val="28"/>
        </w:rPr>
        <w:t xml:space="preserve"> комитет по управлению муниципальным имуществом и земельным отношениям муниципального образования «</w:t>
      </w:r>
      <w:proofErr w:type="spellStart"/>
      <w:r w:rsidR="00DE0A4F" w:rsidRPr="00DE0A4F">
        <w:rPr>
          <w:rFonts w:ascii="Times New Roman" w:hAnsi="Times New Roman" w:cs="Times New Roman"/>
          <w:sz w:val="28"/>
          <w:szCs w:val="28"/>
        </w:rPr>
        <w:t>Чердаклинский</w:t>
      </w:r>
      <w:proofErr w:type="spellEnd"/>
      <w:r w:rsidR="00DE0A4F" w:rsidRPr="00DE0A4F">
        <w:rPr>
          <w:rFonts w:ascii="Times New Roman" w:hAnsi="Times New Roman" w:cs="Times New Roman"/>
          <w:sz w:val="28"/>
          <w:szCs w:val="28"/>
        </w:rPr>
        <w:t xml:space="preserve"> район» Ульяновской области</w:t>
      </w:r>
      <w:r w:rsidR="00DE0A4F">
        <w:rPr>
          <w:u w:val="single"/>
        </w:rPr>
        <w:t xml:space="preserve"> </w:t>
      </w:r>
      <w:r w:rsidRPr="00AD0DD6">
        <w:rPr>
          <w:rFonts w:ascii="Times New Roman" w:hAnsi="Times New Roman" w:cs="Times New Roman"/>
          <w:sz w:val="28"/>
          <w:szCs w:val="28"/>
        </w:rPr>
        <w:t>(далее – разработчик акта), и сообщает следующее:</w:t>
      </w:r>
    </w:p>
    <w:p w:rsidR="003440C2" w:rsidRDefault="00076ED1" w:rsidP="00AD0DD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847725" w:rsidRPr="008A65C5" w:rsidRDefault="003440C2" w:rsidP="003440C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1A2882" w:rsidRPr="008A65C5">
        <w:rPr>
          <w:rFonts w:ascii="Times New Roman" w:hAnsi="Times New Roman" w:cs="Times New Roman"/>
          <w:b/>
          <w:sz w:val="28"/>
          <w:szCs w:val="28"/>
        </w:rPr>
        <w:t>1.</w:t>
      </w:r>
      <w:r w:rsidR="00B56082" w:rsidRPr="008A65C5">
        <w:rPr>
          <w:rFonts w:ascii="Times New Roman" w:hAnsi="Times New Roman" w:cs="Times New Roman"/>
          <w:b/>
          <w:sz w:val="28"/>
          <w:szCs w:val="28"/>
        </w:rPr>
        <w:t>Описание предлагаемого регулирования.</w:t>
      </w:r>
    </w:p>
    <w:p w:rsidR="00DE0A4F" w:rsidRPr="00DE0A4F" w:rsidRDefault="00DE0A4F" w:rsidP="00372135">
      <w:pPr>
        <w:pStyle w:val="a3"/>
        <w:spacing w:after="0" w:line="0" w:lineRule="atLeast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0A4F">
        <w:rPr>
          <w:rFonts w:ascii="Times New Roman" w:hAnsi="Times New Roman" w:cs="Times New Roman"/>
          <w:sz w:val="28"/>
          <w:szCs w:val="28"/>
        </w:rPr>
        <w:t>Проект постановления администрации муниципального образования «</w:t>
      </w:r>
      <w:proofErr w:type="spellStart"/>
      <w:r w:rsidRPr="00DE0A4F">
        <w:rPr>
          <w:rFonts w:ascii="Times New Roman" w:hAnsi="Times New Roman" w:cs="Times New Roman"/>
          <w:sz w:val="28"/>
          <w:szCs w:val="28"/>
        </w:rPr>
        <w:t>Чердаклинский</w:t>
      </w:r>
      <w:proofErr w:type="spellEnd"/>
      <w:r w:rsidRPr="00DE0A4F">
        <w:rPr>
          <w:rFonts w:ascii="Times New Roman" w:hAnsi="Times New Roman" w:cs="Times New Roman"/>
          <w:sz w:val="28"/>
          <w:szCs w:val="28"/>
        </w:rPr>
        <w:t xml:space="preserve"> район» Ульяновской области «</w:t>
      </w:r>
      <w:r w:rsidRPr="00DE0A4F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</w:t>
      </w:r>
      <w:r w:rsidRPr="00DE0A4F">
        <w:rPr>
          <w:rFonts w:ascii="Times New Roman" w:hAnsi="Times New Roman" w:cs="Times New Roman"/>
          <w:bCs/>
          <w:sz w:val="28"/>
          <w:szCs w:val="28"/>
        </w:rPr>
        <w:lastRenderedPageBreak/>
        <w:t>оценки эффективности использования объектов недвижимого имущества, находящихся в муниципальной собственности</w:t>
      </w:r>
      <w:r w:rsidRPr="00DE0A4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«</w:t>
      </w:r>
      <w:proofErr w:type="spellStart"/>
      <w:r w:rsidRPr="00DE0A4F">
        <w:rPr>
          <w:rFonts w:ascii="Times New Roman" w:hAnsi="Times New Roman" w:cs="Times New Roman"/>
          <w:sz w:val="28"/>
          <w:szCs w:val="28"/>
        </w:rPr>
        <w:t>Чердаклинский</w:t>
      </w:r>
      <w:proofErr w:type="spellEnd"/>
      <w:r w:rsidRPr="00DE0A4F">
        <w:rPr>
          <w:rFonts w:ascii="Times New Roman" w:hAnsi="Times New Roman" w:cs="Times New Roman"/>
          <w:sz w:val="28"/>
          <w:szCs w:val="28"/>
        </w:rPr>
        <w:t xml:space="preserve"> район» Ульяновской области» разработан в соответствии </w:t>
      </w:r>
      <w:r w:rsidRPr="00DE0A4F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Pr="00DE0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Правительства Ульяновской области от 09.09.2020 № 508-п «</w:t>
      </w:r>
      <w:r w:rsidRPr="00DE0A4F">
        <w:rPr>
          <w:rFonts w:ascii="Times New Roman" w:hAnsi="Times New Roman" w:cs="Times New Roman"/>
          <w:bCs/>
          <w:sz w:val="28"/>
          <w:szCs w:val="28"/>
        </w:rPr>
        <w:t>Об утверждении Методики оценки эффективности использования объектов недвижимого имущества, находящихся в государственной собственности Ульяновской области»</w:t>
      </w:r>
    </w:p>
    <w:p w:rsidR="00526752" w:rsidRPr="008A65C5" w:rsidRDefault="00372135" w:rsidP="00372135">
      <w:pPr>
        <w:pStyle w:val="a3"/>
        <w:spacing w:after="0" w:line="0" w:lineRule="atLeast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5C5">
        <w:rPr>
          <w:rFonts w:ascii="Times New Roman" w:hAnsi="Times New Roman" w:cs="Times New Roman"/>
          <w:b/>
          <w:sz w:val="28"/>
          <w:szCs w:val="28"/>
        </w:rPr>
        <w:t>2.</w:t>
      </w:r>
      <w:r w:rsidR="00EE4553" w:rsidRPr="008A65C5">
        <w:rPr>
          <w:rFonts w:ascii="Times New Roman" w:hAnsi="Times New Roman" w:cs="Times New Roman"/>
          <w:b/>
          <w:sz w:val="28"/>
          <w:szCs w:val="28"/>
        </w:rPr>
        <w:t>Проблема, на решение которой направлен предлагаемый способ регулирования, оценка негативных эффектов, возникающих в связи с наличием рассматриваемой проблемы.</w:t>
      </w:r>
    </w:p>
    <w:p w:rsidR="00DE0A4F" w:rsidRPr="00DE0A4F" w:rsidRDefault="00DE0A4F" w:rsidP="00372135">
      <w:pPr>
        <w:pStyle w:val="a3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0A4F">
        <w:rPr>
          <w:rFonts w:ascii="Times New Roman" w:hAnsi="Times New Roman" w:cs="Times New Roman"/>
          <w:sz w:val="28"/>
          <w:szCs w:val="28"/>
        </w:rPr>
        <w:t xml:space="preserve">Проект постановления </w:t>
      </w:r>
      <w:r w:rsidRPr="00DE0A4F">
        <w:rPr>
          <w:rFonts w:ascii="Times New Roman" w:hAnsi="Times New Roman" w:cs="Times New Roman"/>
          <w:sz w:val="28"/>
          <w:szCs w:val="28"/>
          <w:lang/>
        </w:rPr>
        <w:t xml:space="preserve">утверждает </w:t>
      </w:r>
      <w:r w:rsidRPr="00DE0A4F">
        <w:rPr>
          <w:rFonts w:ascii="Times New Roman" w:hAnsi="Times New Roman" w:cs="Times New Roman"/>
          <w:bCs/>
          <w:sz w:val="28"/>
          <w:szCs w:val="28"/>
        </w:rPr>
        <w:t>порядок оценки эффективности использования объектов недвижимого имущества, находящихся в муниципальной собственности</w:t>
      </w:r>
      <w:r w:rsidRPr="00DE0A4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Pr="00DE0A4F">
        <w:rPr>
          <w:rFonts w:ascii="Times New Roman" w:hAnsi="Times New Roman" w:cs="Times New Roman"/>
          <w:sz w:val="28"/>
          <w:szCs w:val="28"/>
        </w:rPr>
        <w:t>Чердаклинский</w:t>
      </w:r>
      <w:proofErr w:type="spellEnd"/>
      <w:r w:rsidRPr="00DE0A4F">
        <w:rPr>
          <w:rFonts w:ascii="Times New Roman" w:hAnsi="Times New Roman" w:cs="Times New Roman"/>
          <w:sz w:val="28"/>
          <w:szCs w:val="28"/>
        </w:rPr>
        <w:t xml:space="preserve"> район» Ульяновской области. Оценка эффективности использования муниципального имущества проводится в целях оптимизации механизмов управления и повышения эффективности распоряжения муниципальным имуществом, а также в целях увеличения доходов от использования муниципального имущества.</w:t>
      </w:r>
    </w:p>
    <w:p w:rsidR="00BE6E57" w:rsidRDefault="00372135" w:rsidP="00372135">
      <w:pPr>
        <w:pStyle w:val="a3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5C5">
        <w:rPr>
          <w:rFonts w:ascii="Times New Roman" w:hAnsi="Times New Roman" w:cs="Times New Roman"/>
          <w:b/>
          <w:sz w:val="28"/>
          <w:szCs w:val="28"/>
        </w:rPr>
        <w:t>3.</w:t>
      </w:r>
      <w:r w:rsidR="00BE6E57" w:rsidRPr="008A65C5">
        <w:rPr>
          <w:rFonts w:ascii="Times New Roman" w:hAnsi="Times New Roman" w:cs="Times New Roman"/>
          <w:b/>
          <w:sz w:val="28"/>
          <w:szCs w:val="28"/>
        </w:rPr>
        <w:t>Обоснование целей предлагаемого регулирования</w:t>
      </w:r>
      <w:r w:rsidR="00BE6E57" w:rsidRPr="008A65C5">
        <w:rPr>
          <w:rFonts w:ascii="Times New Roman" w:hAnsi="Times New Roman" w:cs="Times New Roman"/>
          <w:sz w:val="28"/>
          <w:szCs w:val="28"/>
        </w:rPr>
        <w:t>.</w:t>
      </w:r>
    </w:p>
    <w:p w:rsidR="00E9251D" w:rsidRPr="00DE0A4F" w:rsidRDefault="00DE0A4F" w:rsidP="00EE4799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0A4F">
        <w:rPr>
          <w:rFonts w:ascii="Times New Roman" w:hAnsi="Times New Roman" w:cs="Times New Roman"/>
          <w:sz w:val="28"/>
          <w:szCs w:val="28"/>
        </w:rPr>
        <w:t>Формирование проекта постановления администрации муниципального образования «</w:t>
      </w:r>
      <w:proofErr w:type="spellStart"/>
      <w:r w:rsidRPr="00DE0A4F">
        <w:rPr>
          <w:rFonts w:ascii="Times New Roman" w:hAnsi="Times New Roman" w:cs="Times New Roman"/>
          <w:sz w:val="28"/>
          <w:szCs w:val="28"/>
        </w:rPr>
        <w:t>Чердаклинский</w:t>
      </w:r>
      <w:proofErr w:type="spellEnd"/>
      <w:r w:rsidRPr="00DE0A4F">
        <w:rPr>
          <w:rFonts w:ascii="Times New Roman" w:hAnsi="Times New Roman" w:cs="Times New Roman"/>
          <w:sz w:val="28"/>
          <w:szCs w:val="28"/>
        </w:rPr>
        <w:t xml:space="preserve"> район» Ульяновской области «</w:t>
      </w:r>
      <w:r w:rsidRPr="00DE0A4F">
        <w:rPr>
          <w:rFonts w:ascii="Times New Roman" w:hAnsi="Times New Roman" w:cs="Times New Roman"/>
          <w:bCs/>
          <w:sz w:val="28"/>
          <w:szCs w:val="28"/>
        </w:rPr>
        <w:t>Об утверждении Порядка оценки эффективности использования объектов недвижимого имущества, находящихся в муниципальной собственности</w:t>
      </w:r>
      <w:r w:rsidRPr="00DE0A4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Pr="00DE0A4F">
        <w:rPr>
          <w:rFonts w:ascii="Times New Roman" w:hAnsi="Times New Roman" w:cs="Times New Roman"/>
          <w:sz w:val="28"/>
          <w:szCs w:val="28"/>
        </w:rPr>
        <w:t>Чердаклинский</w:t>
      </w:r>
      <w:proofErr w:type="spellEnd"/>
      <w:r w:rsidRPr="00DE0A4F">
        <w:rPr>
          <w:rFonts w:ascii="Times New Roman" w:hAnsi="Times New Roman" w:cs="Times New Roman"/>
          <w:sz w:val="28"/>
          <w:szCs w:val="28"/>
        </w:rPr>
        <w:t xml:space="preserve"> район» Ульяновской области» обусловлено необходимостью приведения в соответствие нормативно-правовой базы</w:t>
      </w:r>
    </w:p>
    <w:p w:rsidR="00372135" w:rsidRPr="008A65C5" w:rsidRDefault="00372135" w:rsidP="00EE4799">
      <w:pPr>
        <w:spacing w:after="0" w:line="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5C5">
        <w:rPr>
          <w:rFonts w:ascii="Times New Roman" w:hAnsi="Times New Roman" w:cs="Times New Roman"/>
          <w:b/>
          <w:sz w:val="28"/>
          <w:szCs w:val="28"/>
        </w:rPr>
        <w:t>4. Анализ международного опыта, опыта субъектов Российской Федерации в соответствующей сфере.</w:t>
      </w:r>
    </w:p>
    <w:p w:rsidR="003F0EFD" w:rsidRDefault="003F0EFD" w:rsidP="00345C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0EFD">
        <w:rPr>
          <w:rFonts w:ascii="Times New Roman" w:hAnsi="Times New Roman" w:cs="Times New Roman"/>
          <w:color w:val="000000"/>
          <w:sz w:val="28"/>
          <w:szCs w:val="28"/>
        </w:rPr>
        <w:t>На стадии разработки проекта решения был изучен опыт других муниципальных образований.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DE0A4F" w:rsidRPr="00F47822" w:rsidTr="00B33653">
        <w:tc>
          <w:tcPr>
            <w:tcW w:w="2802" w:type="dxa"/>
          </w:tcPr>
          <w:p w:rsidR="00DE0A4F" w:rsidRPr="00DE0A4F" w:rsidRDefault="00DE0A4F" w:rsidP="00DE0A4F">
            <w:pPr>
              <w:pStyle w:val="Default"/>
            </w:pPr>
            <w:r w:rsidRPr="00DE0A4F">
              <w:rPr>
                <w:color w:val="auto"/>
              </w:rPr>
              <w:t xml:space="preserve">Постановление администрации </w:t>
            </w:r>
          </w:p>
          <w:p w:rsidR="00DE0A4F" w:rsidRPr="00DE0A4F" w:rsidRDefault="00DE0A4F" w:rsidP="00DE0A4F">
            <w:pPr>
              <w:pStyle w:val="Default"/>
            </w:pPr>
            <w:r w:rsidRPr="00DE0A4F">
              <w:rPr>
                <w:bCs/>
              </w:rPr>
              <w:t>МО «</w:t>
            </w:r>
            <w:proofErr w:type="spellStart"/>
            <w:r w:rsidRPr="00DE0A4F">
              <w:rPr>
                <w:bCs/>
              </w:rPr>
              <w:t>Соловецкое</w:t>
            </w:r>
            <w:proofErr w:type="spellEnd"/>
            <w:r w:rsidRPr="00DE0A4F">
              <w:rPr>
                <w:bCs/>
              </w:rPr>
              <w:t xml:space="preserve"> сельское поселение» Архангельской </w:t>
            </w:r>
            <w:proofErr w:type="gramStart"/>
            <w:r w:rsidRPr="00DE0A4F">
              <w:rPr>
                <w:bCs/>
              </w:rPr>
              <w:t>области</w:t>
            </w:r>
            <w:r w:rsidRPr="00DE0A4F">
              <w:rPr>
                <w:b/>
                <w:bCs/>
              </w:rPr>
              <w:t xml:space="preserve">  </w:t>
            </w:r>
            <w:r w:rsidRPr="00DE0A4F">
              <w:rPr>
                <w:color w:val="auto"/>
              </w:rPr>
              <w:t>от</w:t>
            </w:r>
            <w:proofErr w:type="gramEnd"/>
            <w:r w:rsidRPr="00DE0A4F">
              <w:rPr>
                <w:color w:val="auto"/>
              </w:rPr>
              <w:t xml:space="preserve"> 15.05.2019 № 16  </w:t>
            </w:r>
          </w:p>
          <w:p w:rsidR="00DE0A4F" w:rsidRPr="00DE0A4F" w:rsidRDefault="00DE0A4F" w:rsidP="00DE0A4F">
            <w:pPr>
              <w:pStyle w:val="Default"/>
            </w:pPr>
            <w:r w:rsidRPr="00DE0A4F">
              <w:t>«</w:t>
            </w:r>
            <w:r w:rsidRPr="00DE0A4F">
              <w:rPr>
                <w:bCs/>
              </w:rPr>
              <w:t xml:space="preserve">Об утверждении методики оценки эффективности использования имущества, находящегося в муниципальной собственности муниципального образования  «Сельское поселение </w:t>
            </w:r>
            <w:proofErr w:type="spellStart"/>
            <w:r w:rsidRPr="00DE0A4F">
              <w:rPr>
                <w:bCs/>
              </w:rPr>
              <w:t>Соловецкое</w:t>
            </w:r>
            <w:proofErr w:type="spellEnd"/>
            <w:r w:rsidRPr="00DE0A4F">
              <w:t>»</w:t>
            </w:r>
          </w:p>
        </w:tc>
        <w:tc>
          <w:tcPr>
            <w:tcW w:w="6769" w:type="dxa"/>
          </w:tcPr>
          <w:p w:rsidR="00DE0A4F" w:rsidRPr="00DE0A4F" w:rsidRDefault="00DE0A4F" w:rsidP="00DE0A4F">
            <w:pPr>
              <w:autoSpaceDE w:val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DE0A4F">
              <w:rPr>
                <w:rFonts w:ascii="Times New Roman" w:hAnsi="Times New Roman" w:cs="Times New Roman"/>
              </w:rPr>
              <w:t>Оценка эффективности использования имущества проводится в целях оптимизации механизмов управления имуществом, повышения эффективности распоряжения имуществом, увеличения доходов от использования имущества и подразделяется на две группы:</w:t>
            </w:r>
          </w:p>
          <w:p w:rsidR="00DE0A4F" w:rsidRPr="00DE0A4F" w:rsidRDefault="00DE0A4F" w:rsidP="00DE0A4F">
            <w:pPr>
              <w:autoSpaceDE w:val="0"/>
              <w:jc w:val="both"/>
              <w:rPr>
                <w:rFonts w:ascii="Times New Roman" w:hAnsi="Times New Roman" w:cs="Times New Roman"/>
              </w:rPr>
            </w:pPr>
            <w:r w:rsidRPr="00DE0A4F">
              <w:rPr>
                <w:rFonts w:ascii="Times New Roman" w:hAnsi="Times New Roman" w:cs="Times New Roman"/>
              </w:rPr>
              <w:tab/>
              <w:t>- имущество, переданное на праве оперативного управления муниципальным учреждениям;</w:t>
            </w:r>
          </w:p>
          <w:p w:rsidR="00DE0A4F" w:rsidRPr="00DE0A4F" w:rsidRDefault="00DE0A4F" w:rsidP="00DE0A4F">
            <w:pPr>
              <w:pStyle w:val="Default"/>
            </w:pPr>
            <w:r w:rsidRPr="00DE0A4F">
              <w:tab/>
              <w:t xml:space="preserve">- имущество муниципальной казны муниципального образования "Сельское поселение </w:t>
            </w:r>
            <w:proofErr w:type="spellStart"/>
            <w:r w:rsidRPr="00DE0A4F">
              <w:t>Соловецкое</w:t>
            </w:r>
            <w:proofErr w:type="spellEnd"/>
            <w:r w:rsidRPr="00DE0A4F">
              <w:t>".</w:t>
            </w:r>
          </w:p>
          <w:p w:rsidR="00DE0A4F" w:rsidRPr="00DE0A4F" w:rsidRDefault="00DE0A4F" w:rsidP="00DE0A4F">
            <w:pPr>
              <w:pStyle w:val="Default"/>
            </w:pPr>
          </w:p>
        </w:tc>
      </w:tr>
    </w:tbl>
    <w:p w:rsidR="001856ED" w:rsidRPr="00894493" w:rsidRDefault="001856ED" w:rsidP="00345C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56ED">
        <w:rPr>
          <w:rFonts w:ascii="Times New Roman" w:hAnsi="Times New Roman" w:cs="Times New Roman"/>
          <w:sz w:val="28"/>
          <w:szCs w:val="28"/>
        </w:rPr>
        <w:lastRenderedPageBreak/>
        <w:t>По результатам проведённого анализа установлено, что во всех анализируемых муниципальных образованиях утвержден</w:t>
      </w:r>
      <w:r w:rsidR="00894493">
        <w:rPr>
          <w:rFonts w:ascii="Times New Roman" w:hAnsi="Times New Roman" w:cs="Times New Roman"/>
          <w:sz w:val="28"/>
          <w:szCs w:val="28"/>
        </w:rPr>
        <w:t>ы</w:t>
      </w:r>
      <w:r w:rsidRPr="001856ED">
        <w:rPr>
          <w:rFonts w:ascii="Times New Roman" w:hAnsi="Times New Roman" w:cs="Times New Roman"/>
          <w:sz w:val="28"/>
          <w:szCs w:val="28"/>
        </w:rPr>
        <w:t xml:space="preserve"> </w:t>
      </w:r>
      <w:r w:rsidR="00894493">
        <w:rPr>
          <w:rFonts w:ascii="Times New Roman" w:hAnsi="Times New Roman" w:cs="Times New Roman"/>
          <w:sz w:val="28"/>
          <w:szCs w:val="28"/>
        </w:rPr>
        <w:t xml:space="preserve">аналогичные </w:t>
      </w:r>
      <w:r w:rsidR="00894493" w:rsidRPr="00894493">
        <w:rPr>
          <w:rFonts w:ascii="Times New Roman" w:hAnsi="Times New Roman" w:cs="Times New Roman"/>
          <w:sz w:val="28"/>
          <w:szCs w:val="28"/>
        </w:rPr>
        <w:t>административные регламенты</w:t>
      </w:r>
      <w:r w:rsidRPr="00894493">
        <w:rPr>
          <w:rFonts w:ascii="Times New Roman" w:hAnsi="Times New Roman" w:cs="Times New Roman"/>
          <w:sz w:val="28"/>
          <w:szCs w:val="28"/>
        </w:rPr>
        <w:t>.</w:t>
      </w:r>
    </w:p>
    <w:p w:rsidR="001856ED" w:rsidRPr="001856ED" w:rsidRDefault="001856ED" w:rsidP="001856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4493">
        <w:rPr>
          <w:rFonts w:ascii="Times New Roman" w:hAnsi="Times New Roman" w:cs="Times New Roman"/>
          <w:sz w:val="28"/>
          <w:szCs w:val="28"/>
        </w:rPr>
        <w:t>Рассматриваемый проект Постановления администрации</w:t>
      </w:r>
      <w:r w:rsidRPr="001856ED">
        <w:rPr>
          <w:rFonts w:ascii="Times New Roman" w:hAnsi="Times New Roman" w:cs="Times New Roman"/>
          <w:sz w:val="28"/>
          <w:szCs w:val="28"/>
        </w:rPr>
        <w:t xml:space="preserve"> МО «Чердаклинский район» не вводит ограничений, значительно отличающихся от ограничений, применяемых в других муниципальных образованиях. Проект не противоречит действующему законодательству.</w:t>
      </w:r>
    </w:p>
    <w:p w:rsidR="00C7662A" w:rsidRPr="008A65C5" w:rsidRDefault="00C7662A" w:rsidP="00E74C05">
      <w:pPr>
        <w:spacing w:after="0" w:line="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5C5">
        <w:rPr>
          <w:rFonts w:ascii="Times New Roman" w:hAnsi="Times New Roman" w:cs="Times New Roman"/>
          <w:b/>
          <w:sz w:val="28"/>
          <w:szCs w:val="28"/>
        </w:rPr>
        <w:t>5. Анализ предлагаемого регулирования и иных возможных способов решения проблемы.</w:t>
      </w:r>
    </w:p>
    <w:p w:rsidR="00DE0A4F" w:rsidRPr="009A7FFB" w:rsidRDefault="00DE0A4F" w:rsidP="00DE0A4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FFB">
        <w:rPr>
          <w:rFonts w:ascii="Times New Roman" w:hAnsi="Times New Roman" w:cs="Times New Roman"/>
          <w:sz w:val="28"/>
          <w:szCs w:val="28"/>
        </w:rPr>
        <w:t>Для анализа эффективности использования муниципального имущества, закреплённого на праве оперативного управления или хозяйственного ведения за муниципальными учреждениями и муниципальными предприятиями муниципального образования «</w:t>
      </w:r>
      <w:proofErr w:type="spellStart"/>
      <w:r w:rsidRPr="009A7FFB">
        <w:rPr>
          <w:rFonts w:ascii="Times New Roman" w:hAnsi="Times New Roman" w:cs="Times New Roman"/>
          <w:sz w:val="28"/>
          <w:szCs w:val="28"/>
        </w:rPr>
        <w:t>Чердаклинский</w:t>
      </w:r>
      <w:proofErr w:type="spellEnd"/>
      <w:r w:rsidRPr="009A7FFB">
        <w:rPr>
          <w:rFonts w:ascii="Times New Roman" w:hAnsi="Times New Roman" w:cs="Times New Roman"/>
          <w:sz w:val="28"/>
          <w:szCs w:val="28"/>
        </w:rPr>
        <w:t xml:space="preserve"> район» Ульяновской области, используются четыре ключевых показателя, установленные проектом постановления:</w:t>
      </w:r>
    </w:p>
    <w:p w:rsidR="00DE0A4F" w:rsidRPr="009A7FFB" w:rsidRDefault="00DE0A4F" w:rsidP="00DE0A4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FFB">
        <w:rPr>
          <w:rFonts w:ascii="Times New Roman" w:hAnsi="Times New Roman" w:cs="Times New Roman"/>
          <w:sz w:val="28"/>
          <w:szCs w:val="28"/>
        </w:rPr>
        <w:t xml:space="preserve">1) использование муниципального имущества, максимальное значение показателя </w:t>
      </w:r>
      <m:oMath>
        <m:r>
          <w:rPr>
            <w:rFonts w:ascii="Cambria Math" w:hAnsi="Cambria Math" w:cs="Times New Roman"/>
            <w:sz w:val="28"/>
            <w:szCs w:val="28"/>
          </w:rPr>
          <m:t>–</m:t>
        </m:r>
      </m:oMath>
      <w:r w:rsidRPr="009A7FFB">
        <w:rPr>
          <w:rFonts w:ascii="Times New Roman" w:hAnsi="Times New Roman" w:cs="Times New Roman"/>
          <w:sz w:val="28"/>
          <w:szCs w:val="28"/>
        </w:rPr>
        <w:t>100 баллов;</w:t>
      </w:r>
    </w:p>
    <w:p w:rsidR="00DE0A4F" w:rsidRPr="009A7FFB" w:rsidRDefault="00DE0A4F" w:rsidP="00DE0A4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FFB">
        <w:rPr>
          <w:rFonts w:ascii="Times New Roman" w:hAnsi="Times New Roman" w:cs="Times New Roman"/>
          <w:sz w:val="28"/>
          <w:szCs w:val="28"/>
        </w:rPr>
        <w:t xml:space="preserve">2) факторы коммерческого использования объектов муниципального имущества, максимальное значение показателя </w:t>
      </w:r>
      <m:oMath>
        <m:r>
          <w:rPr>
            <w:rFonts w:ascii="Cambria Math" w:hAnsi="Cambria Math" w:cs="Times New Roman"/>
            <w:sz w:val="28"/>
            <w:szCs w:val="28"/>
          </w:rPr>
          <m:t>–</m:t>
        </m:r>
      </m:oMath>
      <w:r w:rsidRPr="009A7FFB">
        <w:rPr>
          <w:rFonts w:ascii="Times New Roman" w:hAnsi="Times New Roman" w:cs="Times New Roman"/>
          <w:sz w:val="28"/>
          <w:szCs w:val="28"/>
        </w:rPr>
        <w:t xml:space="preserve"> 100 баллов;</w:t>
      </w:r>
    </w:p>
    <w:p w:rsidR="00DE0A4F" w:rsidRPr="009A7FFB" w:rsidRDefault="00DE0A4F" w:rsidP="00DE0A4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FFB">
        <w:rPr>
          <w:rFonts w:ascii="Times New Roman" w:hAnsi="Times New Roman" w:cs="Times New Roman"/>
          <w:sz w:val="28"/>
          <w:szCs w:val="28"/>
        </w:rPr>
        <w:t xml:space="preserve">3) объём используемой площади объектов муниципального имущества, максимальное значение показателя </w:t>
      </w:r>
      <m:oMath>
        <m:r>
          <w:rPr>
            <w:rFonts w:ascii="Cambria Math" w:hAnsi="Cambria Math" w:cs="Times New Roman"/>
            <w:sz w:val="28"/>
            <w:szCs w:val="28"/>
          </w:rPr>
          <m:t>–</m:t>
        </m:r>
      </m:oMath>
      <w:r w:rsidRPr="009A7FFB">
        <w:rPr>
          <w:rFonts w:ascii="Times New Roman" w:hAnsi="Times New Roman" w:cs="Times New Roman"/>
          <w:sz w:val="28"/>
          <w:szCs w:val="28"/>
        </w:rPr>
        <w:t xml:space="preserve"> 100 баллов;</w:t>
      </w:r>
    </w:p>
    <w:p w:rsidR="00DE0A4F" w:rsidRPr="009A7FFB" w:rsidRDefault="00DE0A4F" w:rsidP="00DE0A4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FFB">
        <w:rPr>
          <w:rFonts w:ascii="Times New Roman" w:hAnsi="Times New Roman" w:cs="Times New Roman"/>
          <w:sz w:val="28"/>
          <w:szCs w:val="28"/>
        </w:rPr>
        <w:t xml:space="preserve">4) использование земельного участка, максимальное значение </w:t>
      </w:r>
      <w:r w:rsidRPr="009A7FFB">
        <w:rPr>
          <w:rFonts w:ascii="Times New Roman" w:hAnsi="Times New Roman" w:cs="Times New Roman"/>
          <w:sz w:val="28"/>
          <w:szCs w:val="28"/>
        </w:rPr>
        <w:br/>
        <w:t>показателя – 100 баллов.</w:t>
      </w:r>
    </w:p>
    <w:p w:rsidR="00DE0A4F" w:rsidRPr="009A7FFB" w:rsidRDefault="00DE0A4F" w:rsidP="00DE0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FFB">
        <w:rPr>
          <w:rFonts w:ascii="Times New Roman" w:hAnsi="Times New Roman" w:cs="Times New Roman"/>
          <w:sz w:val="28"/>
          <w:szCs w:val="28"/>
        </w:rPr>
        <w:t>Комитет по управлению муниципальным имуществом и земельным отношениям муниципального образования «</w:t>
      </w:r>
      <w:proofErr w:type="spellStart"/>
      <w:r w:rsidRPr="009A7FFB">
        <w:rPr>
          <w:rFonts w:ascii="Times New Roman" w:hAnsi="Times New Roman" w:cs="Times New Roman"/>
          <w:sz w:val="28"/>
          <w:szCs w:val="28"/>
        </w:rPr>
        <w:t>Чердаклинский</w:t>
      </w:r>
      <w:proofErr w:type="spellEnd"/>
      <w:r w:rsidRPr="009A7FFB">
        <w:rPr>
          <w:rFonts w:ascii="Times New Roman" w:hAnsi="Times New Roman" w:cs="Times New Roman"/>
          <w:sz w:val="28"/>
          <w:szCs w:val="28"/>
        </w:rPr>
        <w:t xml:space="preserve"> район» Ульяновской области в отношении муниципального имущества, составляющего казну муниципального образования «</w:t>
      </w:r>
      <w:proofErr w:type="spellStart"/>
      <w:r w:rsidRPr="009A7FFB">
        <w:rPr>
          <w:rFonts w:ascii="Times New Roman" w:hAnsi="Times New Roman" w:cs="Times New Roman"/>
          <w:sz w:val="28"/>
          <w:szCs w:val="28"/>
        </w:rPr>
        <w:t>Чердаклинский</w:t>
      </w:r>
      <w:proofErr w:type="spellEnd"/>
      <w:r w:rsidRPr="009A7FFB">
        <w:rPr>
          <w:rFonts w:ascii="Times New Roman" w:hAnsi="Times New Roman" w:cs="Times New Roman"/>
          <w:sz w:val="28"/>
          <w:szCs w:val="28"/>
        </w:rPr>
        <w:t xml:space="preserve"> район» Ульяновской области Ульяновской области и отраслевые органы в отношении муниципального имущества, закреплённого на праве оперативного управления и хозяйственного ведения за муниципальными учреждениями и муниципальными предприятиями муниципального образования «</w:t>
      </w:r>
      <w:proofErr w:type="spellStart"/>
      <w:r w:rsidRPr="009A7FFB">
        <w:rPr>
          <w:rFonts w:ascii="Times New Roman" w:hAnsi="Times New Roman" w:cs="Times New Roman"/>
          <w:sz w:val="28"/>
          <w:szCs w:val="28"/>
        </w:rPr>
        <w:t>Чердаклинский</w:t>
      </w:r>
      <w:proofErr w:type="spellEnd"/>
      <w:r w:rsidRPr="009A7FFB">
        <w:rPr>
          <w:rFonts w:ascii="Times New Roman" w:hAnsi="Times New Roman" w:cs="Times New Roman"/>
          <w:sz w:val="28"/>
          <w:szCs w:val="28"/>
        </w:rPr>
        <w:t xml:space="preserve"> район» Ульяновской области, ежегодно в срок до 1 июня года, следующего за отчётным, обеспечивают рассмотрение результатов анализа значений показателей эффективности использования муниципального имущества муниципального образования «</w:t>
      </w:r>
      <w:proofErr w:type="spellStart"/>
      <w:r w:rsidRPr="009A7FFB">
        <w:rPr>
          <w:rFonts w:ascii="Times New Roman" w:hAnsi="Times New Roman" w:cs="Times New Roman"/>
          <w:sz w:val="28"/>
          <w:szCs w:val="28"/>
        </w:rPr>
        <w:t>Чердаклинский</w:t>
      </w:r>
      <w:proofErr w:type="spellEnd"/>
      <w:r w:rsidRPr="009A7FFB">
        <w:rPr>
          <w:rFonts w:ascii="Times New Roman" w:hAnsi="Times New Roman" w:cs="Times New Roman"/>
          <w:sz w:val="28"/>
          <w:szCs w:val="28"/>
        </w:rPr>
        <w:t xml:space="preserve"> район» Ульяновской области, а также показателей использования муниципального имущества муниципального образования «</w:t>
      </w:r>
      <w:proofErr w:type="spellStart"/>
      <w:r w:rsidRPr="009A7FFB">
        <w:rPr>
          <w:rFonts w:ascii="Times New Roman" w:hAnsi="Times New Roman" w:cs="Times New Roman"/>
          <w:sz w:val="28"/>
          <w:szCs w:val="28"/>
        </w:rPr>
        <w:t>Чердаклинский</w:t>
      </w:r>
      <w:proofErr w:type="spellEnd"/>
      <w:r w:rsidRPr="009A7FFB">
        <w:rPr>
          <w:rFonts w:ascii="Times New Roman" w:hAnsi="Times New Roman" w:cs="Times New Roman"/>
          <w:sz w:val="28"/>
          <w:szCs w:val="28"/>
        </w:rPr>
        <w:t xml:space="preserve"> район» Ульяновской области, составляющего казну муниципального образования «</w:t>
      </w:r>
      <w:proofErr w:type="spellStart"/>
      <w:r w:rsidRPr="009A7FFB">
        <w:rPr>
          <w:rFonts w:ascii="Times New Roman" w:hAnsi="Times New Roman" w:cs="Times New Roman"/>
          <w:sz w:val="28"/>
          <w:szCs w:val="28"/>
        </w:rPr>
        <w:t>Чердаклинский</w:t>
      </w:r>
      <w:proofErr w:type="spellEnd"/>
      <w:r w:rsidRPr="009A7FFB">
        <w:rPr>
          <w:rFonts w:ascii="Times New Roman" w:hAnsi="Times New Roman" w:cs="Times New Roman"/>
          <w:sz w:val="28"/>
          <w:szCs w:val="28"/>
        </w:rPr>
        <w:t xml:space="preserve"> район» Ульяновской области, на заседании рабочей группы по имущественной поддержке субъектов малого и среднего предпринимательства муниципального образования «</w:t>
      </w:r>
      <w:proofErr w:type="spellStart"/>
      <w:r w:rsidRPr="009A7FFB">
        <w:rPr>
          <w:rFonts w:ascii="Times New Roman" w:hAnsi="Times New Roman" w:cs="Times New Roman"/>
          <w:sz w:val="28"/>
          <w:szCs w:val="28"/>
        </w:rPr>
        <w:t>Чердаклинский</w:t>
      </w:r>
      <w:proofErr w:type="spellEnd"/>
      <w:r w:rsidRPr="009A7FFB">
        <w:rPr>
          <w:rFonts w:ascii="Times New Roman" w:hAnsi="Times New Roman" w:cs="Times New Roman"/>
          <w:sz w:val="28"/>
          <w:szCs w:val="28"/>
        </w:rPr>
        <w:t xml:space="preserve"> район» Ульяновской области (далее – рабочая группа) и муниципального имущества муниципального образования «</w:t>
      </w:r>
      <w:proofErr w:type="spellStart"/>
      <w:r w:rsidRPr="009A7FFB">
        <w:rPr>
          <w:rFonts w:ascii="Times New Roman" w:hAnsi="Times New Roman" w:cs="Times New Roman"/>
          <w:sz w:val="28"/>
          <w:szCs w:val="28"/>
        </w:rPr>
        <w:t>Чердаклинский</w:t>
      </w:r>
      <w:proofErr w:type="spellEnd"/>
      <w:r w:rsidRPr="009A7FFB">
        <w:rPr>
          <w:rFonts w:ascii="Times New Roman" w:hAnsi="Times New Roman" w:cs="Times New Roman"/>
          <w:sz w:val="28"/>
          <w:szCs w:val="28"/>
        </w:rPr>
        <w:t xml:space="preserve"> район» Ульяновской области.</w:t>
      </w:r>
    </w:p>
    <w:p w:rsidR="00AC5AF1" w:rsidRPr="009A7FFB" w:rsidRDefault="00DE0A4F" w:rsidP="00DE0A4F">
      <w:pPr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ru-RU"/>
        </w:rPr>
      </w:pPr>
      <w:r w:rsidRPr="009A7FFB">
        <w:rPr>
          <w:rFonts w:ascii="Times New Roman" w:hAnsi="Times New Roman" w:cs="Times New Roman"/>
          <w:sz w:val="28"/>
          <w:szCs w:val="28"/>
        </w:rPr>
        <w:t xml:space="preserve">В случаях, когда требуется проведение капитального ремонта муниципального имущества, Комитету по управлению муниципальным </w:t>
      </w:r>
      <w:r w:rsidRPr="009A7FFB">
        <w:rPr>
          <w:rFonts w:ascii="Times New Roman" w:hAnsi="Times New Roman" w:cs="Times New Roman"/>
          <w:sz w:val="28"/>
          <w:szCs w:val="28"/>
        </w:rPr>
        <w:lastRenderedPageBreak/>
        <w:t>имуществом и земельным отношениям муниципального образования «</w:t>
      </w:r>
      <w:proofErr w:type="spellStart"/>
      <w:r w:rsidRPr="009A7FFB">
        <w:rPr>
          <w:rFonts w:ascii="Times New Roman" w:hAnsi="Times New Roman" w:cs="Times New Roman"/>
          <w:sz w:val="28"/>
          <w:szCs w:val="28"/>
        </w:rPr>
        <w:t>Чердаклинский</w:t>
      </w:r>
      <w:proofErr w:type="spellEnd"/>
      <w:r w:rsidRPr="009A7FFB">
        <w:rPr>
          <w:rFonts w:ascii="Times New Roman" w:hAnsi="Times New Roman" w:cs="Times New Roman"/>
          <w:sz w:val="28"/>
          <w:szCs w:val="28"/>
        </w:rPr>
        <w:t xml:space="preserve"> район» Ульяновской области в отношении муниципального имущества, составляющего казну муниципального образования «</w:t>
      </w:r>
      <w:proofErr w:type="spellStart"/>
      <w:r w:rsidRPr="009A7FFB">
        <w:rPr>
          <w:rFonts w:ascii="Times New Roman" w:hAnsi="Times New Roman" w:cs="Times New Roman"/>
          <w:sz w:val="28"/>
          <w:szCs w:val="28"/>
        </w:rPr>
        <w:t>Чердаклинский</w:t>
      </w:r>
      <w:proofErr w:type="spellEnd"/>
      <w:r w:rsidRPr="009A7FFB">
        <w:rPr>
          <w:rFonts w:ascii="Times New Roman" w:hAnsi="Times New Roman" w:cs="Times New Roman"/>
          <w:sz w:val="28"/>
          <w:szCs w:val="28"/>
        </w:rPr>
        <w:t xml:space="preserve"> район» Ульяновской области Ульяновской области, и отраслевым органам в отношении муниципального имущества, закреплённого на праве оперативного управления и хозяйственного ведения за муниципальными учреждениями и муниципальными предприятиями муниципального образования «</w:t>
      </w:r>
      <w:proofErr w:type="spellStart"/>
      <w:r w:rsidRPr="009A7FFB">
        <w:rPr>
          <w:rFonts w:ascii="Times New Roman" w:hAnsi="Times New Roman" w:cs="Times New Roman"/>
          <w:sz w:val="28"/>
          <w:szCs w:val="28"/>
        </w:rPr>
        <w:t>Чердаклинский</w:t>
      </w:r>
      <w:proofErr w:type="spellEnd"/>
      <w:r w:rsidRPr="009A7FFB">
        <w:rPr>
          <w:rFonts w:ascii="Times New Roman" w:hAnsi="Times New Roman" w:cs="Times New Roman"/>
          <w:sz w:val="28"/>
          <w:szCs w:val="28"/>
        </w:rPr>
        <w:t xml:space="preserve"> район» Ульяновской области, необходимо представить информацию об ориентировочной (оценочной) стоимости этого ремонта на заседании рабочей группы.</w:t>
      </w:r>
      <w:r w:rsidR="00AC5AF1" w:rsidRPr="009A7FFB">
        <w:rPr>
          <w:rFonts w:ascii="Times New Roman" w:hAnsi="Times New Roman" w:cs="Times New Roman"/>
          <w:kern w:val="3"/>
          <w:sz w:val="28"/>
          <w:szCs w:val="28"/>
          <w:lang w:eastAsia="ru-RU"/>
        </w:rPr>
        <w:t>.</w:t>
      </w:r>
    </w:p>
    <w:p w:rsidR="00251242" w:rsidRPr="008A65C5" w:rsidRDefault="00251242" w:rsidP="00E74C05">
      <w:pPr>
        <w:spacing w:after="0" w:line="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5C5">
        <w:rPr>
          <w:rFonts w:ascii="Times New Roman" w:hAnsi="Times New Roman" w:cs="Times New Roman"/>
          <w:b/>
          <w:sz w:val="28"/>
          <w:szCs w:val="28"/>
        </w:rPr>
        <w:t>6. Сведения о проведении публичных обсуждений.</w:t>
      </w:r>
    </w:p>
    <w:p w:rsidR="002C165E" w:rsidRDefault="001F5818" w:rsidP="001F5818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5C5">
        <w:rPr>
          <w:rFonts w:ascii="Times New Roman" w:hAnsi="Times New Roman" w:cs="Times New Roman"/>
          <w:sz w:val="28"/>
          <w:szCs w:val="28"/>
        </w:rPr>
        <w:t xml:space="preserve">В рамках публичных обсуждений, разработчиком </w:t>
      </w:r>
      <w:r w:rsidR="00E04335">
        <w:rPr>
          <w:rFonts w:ascii="Times New Roman" w:hAnsi="Times New Roman" w:cs="Times New Roman"/>
          <w:sz w:val="28"/>
          <w:szCs w:val="28"/>
        </w:rPr>
        <w:t xml:space="preserve">проект акта и сводный отчёт </w:t>
      </w:r>
      <w:r w:rsidRPr="008A65C5">
        <w:rPr>
          <w:rFonts w:ascii="Times New Roman" w:hAnsi="Times New Roman" w:cs="Times New Roman"/>
          <w:sz w:val="28"/>
          <w:szCs w:val="28"/>
        </w:rPr>
        <w:t>размещены</w:t>
      </w:r>
      <w:r w:rsidR="007F0A02" w:rsidRPr="008A65C5">
        <w:rPr>
          <w:rFonts w:ascii="Times New Roman" w:hAnsi="Times New Roman" w:cs="Times New Roman"/>
          <w:sz w:val="28"/>
          <w:szCs w:val="28"/>
        </w:rPr>
        <w:t xml:space="preserve"> </w:t>
      </w:r>
      <w:r w:rsidRPr="008A65C5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7F0A02" w:rsidRPr="008A65C5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«Чердаклинский район» </w:t>
      </w:r>
      <w:r w:rsidRPr="008A65C5">
        <w:rPr>
          <w:rFonts w:ascii="Times New Roman" w:hAnsi="Times New Roman" w:cs="Times New Roman"/>
          <w:sz w:val="28"/>
          <w:szCs w:val="28"/>
        </w:rPr>
        <w:t>Ульяновской области в информационно-телекоммуникационной сети «Интернет»</w:t>
      </w:r>
      <w:r w:rsidR="002C165E">
        <w:rPr>
          <w:rFonts w:ascii="Times New Roman" w:hAnsi="Times New Roman" w:cs="Times New Roman"/>
          <w:sz w:val="28"/>
          <w:szCs w:val="28"/>
        </w:rPr>
        <w:t>.</w:t>
      </w:r>
      <w:r w:rsidR="00E043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5818" w:rsidRDefault="001F5818" w:rsidP="001F5818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5C5">
        <w:rPr>
          <w:rFonts w:ascii="Times New Roman" w:hAnsi="Times New Roman" w:cs="Times New Roman"/>
          <w:sz w:val="28"/>
          <w:szCs w:val="28"/>
        </w:rPr>
        <w:t xml:space="preserve">Информация о месте размещения материалов для публичных обсуждений проекта акта одновременно направлена в </w:t>
      </w:r>
      <w:r w:rsidR="00B374E4" w:rsidRPr="008A65C5">
        <w:rPr>
          <w:rFonts w:ascii="Times New Roman" w:hAnsi="Times New Roman" w:cs="Times New Roman"/>
          <w:sz w:val="28"/>
          <w:szCs w:val="28"/>
        </w:rPr>
        <w:t>АНО «Центр развития предпринимательства Чердаклинского района»</w:t>
      </w:r>
      <w:r w:rsidRPr="008A65C5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6"/>
        <w:gridCol w:w="2156"/>
        <w:gridCol w:w="1559"/>
        <w:gridCol w:w="2126"/>
        <w:gridCol w:w="1843"/>
        <w:gridCol w:w="1418"/>
      </w:tblGrid>
      <w:tr w:rsidR="00872F5B" w:rsidRPr="007D37FC" w:rsidTr="00DC5D27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5B" w:rsidRPr="00872F5B" w:rsidRDefault="00872F5B" w:rsidP="00DC5D2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72F5B">
              <w:rPr>
                <w:rFonts w:ascii="Times New Roman" w:hAnsi="Times New Roman" w:cs="Times New Roman"/>
                <w:b/>
                <w:lang w:val="en-US"/>
              </w:rPr>
              <w:t>N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5B" w:rsidRPr="00872F5B" w:rsidRDefault="00872F5B" w:rsidP="00DC5D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2F5B">
              <w:rPr>
                <w:rFonts w:ascii="Times New Roman" w:hAnsi="Times New Roman" w:cs="Times New Roman"/>
                <w:b/>
              </w:rPr>
              <w:t>Участник обсуждения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5B" w:rsidRPr="00872F5B" w:rsidRDefault="00872F5B" w:rsidP="00DC5D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2F5B">
              <w:rPr>
                <w:rFonts w:ascii="Times New Roman" w:hAnsi="Times New Roman" w:cs="Times New Roman"/>
                <w:b/>
              </w:rPr>
              <w:t>Вопрос для обсуждения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5B" w:rsidRPr="00872F5B" w:rsidRDefault="00872F5B" w:rsidP="00DC5D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2F5B">
              <w:rPr>
                <w:rFonts w:ascii="Times New Roman" w:hAnsi="Times New Roman" w:cs="Times New Roman"/>
                <w:b/>
              </w:rPr>
              <w:t>Предложение участника обсуждения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5B" w:rsidRPr="00872F5B" w:rsidRDefault="00872F5B" w:rsidP="00DC5D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2F5B">
              <w:rPr>
                <w:rFonts w:ascii="Times New Roman" w:hAnsi="Times New Roman" w:cs="Times New Roman"/>
                <w:b/>
              </w:rPr>
              <w:t>Результат рассмотрения предложения разработчиком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5B" w:rsidRPr="00872F5B" w:rsidRDefault="00872F5B" w:rsidP="00DC5D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2F5B">
              <w:rPr>
                <w:rFonts w:ascii="Times New Roman" w:hAnsi="Times New Roman" w:cs="Times New Roman"/>
                <w:b/>
              </w:rPr>
              <w:t>Комментарий разработчика</w:t>
            </w:r>
          </w:p>
        </w:tc>
      </w:tr>
      <w:tr w:rsidR="005C342B" w:rsidRPr="00C7289D" w:rsidTr="00DC5D27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2B" w:rsidRPr="005C342B" w:rsidRDefault="005C342B" w:rsidP="001B300D">
            <w:pPr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Директор АНО «Центр развития предпринимательства Чердаклинского района Ульяновской области»</w:t>
            </w:r>
          </w:p>
          <w:p w:rsidR="005C342B" w:rsidRPr="005C342B" w:rsidRDefault="00AC5AF1" w:rsidP="001B30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М. Аббазов</w:t>
            </w:r>
          </w:p>
          <w:p w:rsidR="005C342B" w:rsidRPr="005C342B" w:rsidRDefault="005C342B" w:rsidP="001B300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</w:p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Проект НПА не затрудняет ведение предпринимательской деятельности, дополнительных издержек или упущенную выгоду субъектов предпринимательской деятельности проект НПА не несёт.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</w:p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Принято к сведению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jc w:val="both"/>
              <w:rPr>
                <w:rFonts w:ascii="Times New Roman" w:hAnsi="Times New Roman" w:cs="Times New Roman"/>
              </w:rPr>
            </w:pPr>
          </w:p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х</w:t>
            </w:r>
          </w:p>
        </w:tc>
      </w:tr>
      <w:tr w:rsidR="005C342B" w:rsidRPr="00C7289D" w:rsidTr="00DC5D27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2B" w:rsidRPr="005C342B" w:rsidRDefault="005C342B" w:rsidP="001B300D">
            <w:pPr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Уполномоченный по защите прав предпринимателей в муниципальном образовании «Чердаклинский район» Ульяновской области</w:t>
            </w:r>
          </w:p>
          <w:p w:rsidR="005C342B" w:rsidRPr="005C342B" w:rsidRDefault="005C342B" w:rsidP="001B300D">
            <w:pPr>
              <w:jc w:val="both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 xml:space="preserve">Ю.И. Савельеву </w:t>
            </w:r>
          </w:p>
          <w:p w:rsidR="005C342B" w:rsidRPr="005C342B" w:rsidRDefault="005C342B" w:rsidP="001B300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</w:p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 xml:space="preserve">Проект НПА не затрудняет ведение предпринимательской деятельности, дополнительных издержек или упущенную выгоду субъектов предпринимательской деятельности проект НПА не </w:t>
            </w:r>
            <w:r w:rsidRPr="005C342B">
              <w:rPr>
                <w:rFonts w:ascii="Times New Roman" w:hAnsi="Times New Roman" w:cs="Times New Roman"/>
              </w:rPr>
              <w:lastRenderedPageBreak/>
              <w:t>несёт.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</w:p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Принято к сведению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jc w:val="both"/>
              <w:rPr>
                <w:rFonts w:ascii="Times New Roman" w:hAnsi="Times New Roman" w:cs="Times New Roman"/>
              </w:rPr>
            </w:pPr>
          </w:p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Х</w:t>
            </w:r>
          </w:p>
        </w:tc>
      </w:tr>
      <w:tr w:rsidR="005C342B" w:rsidRPr="00C7289D" w:rsidTr="00DC5D27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  <w:color w:val="000000"/>
              </w:rPr>
              <w:t>Общественная палата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</w:p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Проект НПА не затрудняет ведение предпринимательской деятельности, дополнительных издержек или упущенную выгоду субъектов предпринимательской деятельности проект НПА не несёт.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</w:p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Принято к сведению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jc w:val="both"/>
              <w:rPr>
                <w:rFonts w:ascii="Times New Roman" w:hAnsi="Times New Roman" w:cs="Times New Roman"/>
              </w:rPr>
            </w:pPr>
          </w:p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х</w:t>
            </w:r>
          </w:p>
        </w:tc>
      </w:tr>
      <w:tr w:rsidR="005C342B" w:rsidRPr="00C7289D" w:rsidTr="00DC5D27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342B">
              <w:rPr>
                <w:rFonts w:ascii="Times New Roman" w:hAnsi="Times New Roman" w:cs="Times New Roman"/>
                <w:color w:val="000000"/>
              </w:rPr>
              <w:t>Прокуратура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</w:p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Проект НПА не затрудняет ведение предпринимательской деятельности, дополнительных издержек или упущенную выгоду субъектов предпринимательской деятельности проект НПА не несёт.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</w:p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Принято к сведению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jc w:val="both"/>
              <w:rPr>
                <w:rFonts w:ascii="Times New Roman" w:hAnsi="Times New Roman" w:cs="Times New Roman"/>
              </w:rPr>
            </w:pPr>
          </w:p>
          <w:p w:rsidR="005C342B" w:rsidRPr="005C342B" w:rsidRDefault="00894493" w:rsidP="001B300D">
            <w:pPr>
              <w:jc w:val="center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Х</w:t>
            </w:r>
          </w:p>
        </w:tc>
      </w:tr>
      <w:tr w:rsidR="00894493" w:rsidRPr="00C7289D" w:rsidTr="00DC5D27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3" w:rsidRPr="005C342B" w:rsidRDefault="00894493" w:rsidP="001B3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3" w:rsidRPr="00894493" w:rsidRDefault="00894493" w:rsidP="00845B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управления правового обеспечения, кадров и архивного дела администрации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3" w:rsidRPr="00894493" w:rsidRDefault="00894493" w:rsidP="0084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493" w:rsidRPr="00894493" w:rsidRDefault="00894493" w:rsidP="0084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49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3" w:rsidRPr="00894493" w:rsidRDefault="00894493" w:rsidP="0084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493">
              <w:rPr>
                <w:rFonts w:ascii="Times New Roman" w:hAnsi="Times New Roman" w:cs="Times New Roman"/>
                <w:sz w:val="24"/>
                <w:szCs w:val="24"/>
              </w:rPr>
              <w:t>Предложений 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3" w:rsidRPr="00894493" w:rsidRDefault="00894493" w:rsidP="0084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493" w:rsidRPr="00894493" w:rsidRDefault="00894493" w:rsidP="0084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493">
              <w:rPr>
                <w:rFonts w:ascii="Times New Roman" w:hAnsi="Times New Roman" w:cs="Times New Roman"/>
                <w:sz w:val="24"/>
                <w:szCs w:val="24"/>
              </w:rPr>
              <w:t>Принято к сведению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3" w:rsidRPr="00894493" w:rsidRDefault="00894493" w:rsidP="00845B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493" w:rsidRPr="00894493" w:rsidRDefault="00894493" w:rsidP="0084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49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94493" w:rsidRPr="00C7289D" w:rsidTr="00DC5D27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3" w:rsidRPr="005C342B" w:rsidRDefault="00894493" w:rsidP="001B3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3" w:rsidRPr="00894493" w:rsidRDefault="00894493" w:rsidP="00845B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управления экономического и стратегического развития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3" w:rsidRPr="00894493" w:rsidRDefault="00894493" w:rsidP="0084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493" w:rsidRPr="00894493" w:rsidRDefault="00894493" w:rsidP="0084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49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3" w:rsidRPr="00894493" w:rsidRDefault="00894493" w:rsidP="0084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493">
              <w:rPr>
                <w:rFonts w:ascii="Times New Roman" w:hAnsi="Times New Roman" w:cs="Times New Roman"/>
                <w:sz w:val="24"/>
                <w:szCs w:val="24"/>
              </w:rPr>
              <w:t>Предложений 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3" w:rsidRPr="00894493" w:rsidRDefault="00894493" w:rsidP="0084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493" w:rsidRPr="00894493" w:rsidRDefault="00894493" w:rsidP="0084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493">
              <w:rPr>
                <w:rFonts w:ascii="Times New Roman" w:hAnsi="Times New Roman" w:cs="Times New Roman"/>
                <w:sz w:val="24"/>
                <w:szCs w:val="24"/>
              </w:rPr>
              <w:t>Принято к сведению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3" w:rsidRPr="00894493" w:rsidRDefault="00894493" w:rsidP="00845B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493" w:rsidRPr="00894493" w:rsidRDefault="00894493" w:rsidP="0084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49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B044DE" w:rsidRPr="008A65C5" w:rsidRDefault="00B044DE" w:rsidP="00B044DE">
      <w:pPr>
        <w:spacing w:after="0" w:line="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A65C5">
        <w:rPr>
          <w:rFonts w:ascii="Times New Roman" w:hAnsi="Times New Roman" w:cs="Times New Roman"/>
          <w:b/>
          <w:sz w:val="28"/>
          <w:szCs w:val="28"/>
        </w:rPr>
        <w:t>7. Выводы по результатам проведения оценки регулирующего воздействия.</w:t>
      </w:r>
    </w:p>
    <w:p w:rsidR="009F169C" w:rsidRPr="004A19BE" w:rsidRDefault="004A19BE" w:rsidP="004A19BE">
      <w:pPr>
        <w:spacing w:after="0" w:line="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19BE">
        <w:rPr>
          <w:rFonts w:ascii="Times New Roman" w:hAnsi="Times New Roman" w:cs="Times New Roman"/>
          <w:sz w:val="28"/>
          <w:szCs w:val="28"/>
        </w:rPr>
        <w:t xml:space="preserve">По итогам оценки регулирующего воздействия проекта акта считаем, что наличие проблемы и целесообразность её решения с помощью данного способа регулирования обоснованы. Проект акта  не содержит положений, вводящих избыточные обязанности, запреты и ограничения для субъектов </w:t>
      </w:r>
      <w:r w:rsidRPr="004A19BE">
        <w:rPr>
          <w:rFonts w:ascii="Times New Roman" w:hAnsi="Times New Roman" w:cs="Times New Roman"/>
          <w:sz w:val="28"/>
          <w:szCs w:val="28"/>
        </w:rPr>
        <w:lastRenderedPageBreak/>
        <w:t>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расходов консолидированного бюджета муниципального образования «Чердаклинский район».</w:t>
      </w:r>
    </w:p>
    <w:sectPr w:rsidR="009F169C" w:rsidRPr="004A1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charset w:val="CC"/>
    <w:family w:val="modern"/>
    <w:pitch w:val="fixed"/>
    <w:sig w:usb0="00000000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550B9"/>
    <w:multiLevelType w:val="hybridMultilevel"/>
    <w:tmpl w:val="4A82D7A2"/>
    <w:lvl w:ilvl="0" w:tplc="BB6E10E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6E34884"/>
    <w:multiLevelType w:val="hybridMultilevel"/>
    <w:tmpl w:val="D320311E"/>
    <w:lvl w:ilvl="0" w:tplc="75EAF7F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3655B6"/>
    <w:multiLevelType w:val="multilevel"/>
    <w:tmpl w:val="EFC02D2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414"/>
    <w:rsid w:val="00003875"/>
    <w:rsid w:val="000057EC"/>
    <w:rsid w:val="0001026F"/>
    <w:rsid w:val="00070A2F"/>
    <w:rsid w:val="00076ED1"/>
    <w:rsid w:val="000B1AC2"/>
    <w:rsid w:val="000E515D"/>
    <w:rsid w:val="000F770F"/>
    <w:rsid w:val="00101F18"/>
    <w:rsid w:val="0013503A"/>
    <w:rsid w:val="00136ADB"/>
    <w:rsid w:val="001856ED"/>
    <w:rsid w:val="001A14E2"/>
    <w:rsid w:val="001A2882"/>
    <w:rsid w:val="001C509F"/>
    <w:rsid w:val="001D21E1"/>
    <w:rsid w:val="001F12E3"/>
    <w:rsid w:val="001F5818"/>
    <w:rsid w:val="00201B9B"/>
    <w:rsid w:val="00213EE6"/>
    <w:rsid w:val="002455C4"/>
    <w:rsid w:val="00251242"/>
    <w:rsid w:val="002706B5"/>
    <w:rsid w:val="002A2B5C"/>
    <w:rsid w:val="002C165E"/>
    <w:rsid w:val="002C1F2D"/>
    <w:rsid w:val="002E1F5E"/>
    <w:rsid w:val="002E2732"/>
    <w:rsid w:val="002E3927"/>
    <w:rsid w:val="002F4628"/>
    <w:rsid w:val="00306156"/>
    <w:rsid w:val="00324288"/>
    <w:rsid w:val="00330940"/>
    <w:rsid w:val="003318BF"/>
    <w:rsid w:val="003440C2"/>
    <w:rsid w:val="00345C86"/>
    <w:rsid w:val="00353C4B"/>
    <w:rsid w:val="003579C4"/>
    <w:rsid w:val="00372135"/>
    <w:rsid w:val="003734C3"/>
    <w:rsid w:val="00384B25"/>
    <w:rsid w:val="003856CD"/>
    <w:rsid w:val="003A6091"/>
    <w:rsid w:val="003B7C4C"/>
    <w:rsid w:val="003C4BE8"/>
    <w:rsid w:val="003D7C54"/>
    <w:rsid w:val="003E2119"/>
    <w:rsid w:val="003F0EFD"/>
    <w:rsid w:val="003F2D9A"/>
    <w:rsid w:val="004314A6"/>
    <w:rsid w:val="00434E2F"/>
    <w:rsid w:val="0049567D"/>
    <w:rsid w:val="004A19BE"/>
    <w:rsid w:val="004B062A"/>
    <w:rsid w:val="00526752"/>
    <w:rsid w:val="005378F3"/>
    <w:rsid w:val="00556BD1"/>
    <w:rsid w:val="00572958"/>
    <w:rsid w:val="0058292B"/>
    <w:rsid w:val="00594DE3"/>
    <w:rsid w:val="005C1189"/>
    <w:rsid w:val="005C342B"/>
    <w:rsid w:val="005D6FD1"/>
    <w:rsid w:val="00607640"/>
    <w:rsid w:val="00663AC9"/>
    <w:rsid w:val="006644E1"/>
    <w:rsid w:val="00681A8B"/>
    <w:rsid w:val="006C3191"/>
    <w:rsid w:val="006D4975"/>
    <w:rsid w:val="006E630D"/>
    <w:rsid w:val="006F7950"/>
    <w:rsid w:val="00707317"/>
    <w:rsid w:val="007078DE"/>
    <w:rsid w:val="00726E96"/>
    <w:rsid w:val="00731B11"/>
    <w:rsid w:val="007445FA"/>
    <w:rsid w:val="00745631"/>
    <w:rsid w:val="00756249"/>
    <w:rsid w:val="00762F46"/>
    <w:rsid w:val="007767B1"/>
    <w:rsid w:val="0079038D"/>
    <w:rsid w:val="007A6636"/>
    <w:rsid w:val="007D132C"/>
    <w:rsid w:val="007F0A02"/>
    <w:rsid w:val="00800FC8"/>
    <w:rsid w:val="00807626"/>
    <w:rsid w:val="00827214"/>
    <w:rsid w:val="00830100"/>
    <w:rsid w:val="008353D5"/>
    <w:rsid w:val="008400F6"/>
    <w:rsid w:val="00841A07"/>
    <w:rsid w:val="00841B31"/>
    <w:rsid w:val="00847725"/>
    <w:rsid w:val="00853B30"/>
    <w:rsid w:val="00872F5B"/>
    <w:rsid w:val="008812DF"/>
    <w:rsid w:val="00894493"/>
    <w:rsid w:val="008A24E4"/>
    <w:rsid w:val="008A65C5"/>
    <w:rsid w:val="008B2BB5"/>
    <w:rsid w:val="00916433"/>
    <w:rsid w:val="00961AFD"/>
    <w:rsid w:val="009679F0"/>
    <w:rsid w:val="0099418B"/>
    <w:rsid w:val="009A7FFB"/>
    <w:rsid w:val="009F169C"/>
    <w:rsid w:val="00A06BD4"/>
    <w:rsid w:val="00A1263F"/>
    <w:rsid w:val="00A16843"/>
    <w:rsid w:val="00A4540D"/>
    <w:rsid w:val="00A51F3F"/>
    <w:rsid w:val="00A52EF4"/>
    <w:rsid w:val="00A83AC6"/>
    <w:rsid w:val="00AC5AF1"/>
    <w:rsid w:val="00AD0DD6"/>
    <w:rsid w:val="00AF1155"/>
    <w:rsid w:val="00B01F91"/>
    <w:rsid w:val="00B044DE"/>
    <w:rsid w:val="00B13EA7"/>
    <w:rsid w:val="00B32176"/>
    <w:rsid w:val="00B374E4"/>
    <w:rsid w:val="00B45244"/>
    <w:rsid w:val="00B56082"/>
    <w:rsid w:val="00B65B70"/>
    <w:rsid w:val="00B90C9C"/>
    <w:rsid w:val="00BE6E57"/>
    <w:rsid w:val="00BF49E6"/>
    <w:rsid w:val="00C02B33"/>
    <w:rsid w:val="00C104D0"/>
    <w:rsid w:val="00C154E5"/>
    <w:rsid w:val="00C168CC"/>
    <w:rsid w:val="00C27B52"/>
    <w:rsid w:val="00C54CBC"/>
    <w:rsid w:val="00C64817"/>
    <w:rsid w:val="00C7662A"/>
    <w:rsid w:val="00CA446C"/>
    <w:rsid w:val="00CA4E4B"/>
    <w:rsid w:val="00CA5CF3"/>
    <w:rsid w:val="00CB455D"/>
    <w:rsid w:val="00CD3706"/>
    <w:rsid w:val="00CE1442"/>
    <w:rsid w:val="00CE4A58"/>
    <w:rsid w:val="00D03975"/>
    <w:rsid w:val="00D364AC"/>
    <w:rsid w:val="00D65A4E"/>
    <w:rsid w:val="00D7553D"/>
    <w:rsid w:val="00D806A7"/>
    <w:rsid w:val="00DE0A4F"/>
    <w:rsid w:val="00E006BA"/>
    <w:rsid w:val="00E03B97"/>
    <w:rsid w:val="00E04335"/>
    <w:rsid w:val="00E44889"/>
    <w:rsid w:val="00E50F68"/>
    <w:rsid w:val="00E52122"/>
    <w:rsid w:val="00E6679D"/>
    <w:rsid w:val="00E74C05"/>
    <w:rsid w:val="00E9251D"/>
    <w:rsid w:val="00ED293E"/>
    <w:rsid w:val="00EE4553"/>
    <w:rsid w:val="00EE4799"/>
    <w:rsid w:val="00EF55D1"/>
    <w:rsid w:val="00F268D9"/>
    <w:rsid w:val="00F30128"/>
    <w:rsid w:val="00F72C27"/>
    <w:rsid w:val="00FA5414"/>
    <w:rsid w:val="00FA7271"/>
    <w:rsid w:val="00FD522F"/>
    <w:rsid w:val="00FF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D84EB"/>
  <w15:docId w15:val="{1EF70DEE-5C80-43C9-80BD-9F3B0BC0B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E9251D"/>
    <w:pPr>
      <w:keepNext/>
      <w:snapToGrid w:val="0"/>
      <w:spacing w:after="0" w:line="240" w:lineRule="auto"/>
      <w:ind w:left="707" w:firstLine="709"/>
      <w:jc w:val="both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1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6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630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373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nhideWhenUsed/>
    <w:rsid w:val="0013503A"/>
    <w:rPr>
      <w:color w:val="0000FF"/>
      <w:u w:val="single"/>
    </w:rPr>
  </w:style>
  <w:style w:type="table" w:styleId="a8">
    <w:name w:val="Table Grid"/>
    <w:basedOn w:val="a1"/>
    <w:uiPriority w:val="59"/>
    <w:rsid w:val="003F0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E1F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9">
    <w:name w:val="Основной текст_"/>
    <w:link w:val="1"/>
    <w:rsid w:val="00EE4799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9"/>
    <w:rsid w:val="00EE4799"/>
    <w:pPr>
      <w:widowControl w:val="0"/>
      <w:shd w:val="clear" w:color="auto" w:fill="FFFFFF"/>
      <w:spacing w:before="240" w:after="240" w:line="317" w:lineRule="exact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customStyle="1" w:styleId="2">
    <w:name w:val="Основной текст (2)_"/>
    <w:link w:val="20"/>
    <w:rsid w:val="00EE4799"/>
    <w:rPr>
      <w:rFonts w:ascii="Times New Roman" w:eastAsia="Times New Roman" w:hAnsi="Times New Roman" w:cs="Times New Roman"/>
      <w:b/>
      <w:bCs/>
      <w:spacing w:val="-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E4799"/>
    <w:pPr>
      <w:widowControl w:val="0"/>
      <w:shd w:val="clear" w:color="auto" w:fill="FFFFFF"/>
      <w:spacing w:after="0" w:line="312" w:lineRule="exact"/>
      <w:jc w:val="center"/>
    </w:pPr>
    <w:rPr>
      <w:rFonts w:ascii="Times New Roman" w:eastAsia="Times New Roman" w:hAnsi="Times New Roman" w:cs="Times New Roman"/>
      <w:b/>
      <w:bCs/>
      <w:spacing w:val="-2"/>
    </w:rPr>
  </w:style>
  <w:style w:type="paragraph" w:styleId="aa">
    <w:name w:val="Body Text Indent"/>
    <w:basedOn w:val="a"/>
    <w:link w:val="ab"/>
    <w:rsid w:val="00EE4799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EE4799"/>
    <w:rPr>
      <w:rFonts w:ascii="Times New Roman" w:eastAsia="Arial Unicode MS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CD3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856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856E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Title"/>
    <w:basedOn w:val="a"/>
    <w:next w:val="ad"/>
    <w:link w:val="ae"/>
    <w:qFormat/>
    <w:rsid w:val="001856E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e">
    <w:name w:val="Заголовок Знак"/>
    <w:basedOn w:val="a0"/>
    <w:link w:val="ac"/>
    <w:rsid w:val="001856E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d">
    <w:name w:val="Subtitle"/>
    <w:basedOn w:val="a"/>
    <w:next w:val="a"/>
    <w:link w:val="af"/>
    <w:uiPriority w:val="11"/>
    <w:qFormat/>
    <w:rsid w:val="001856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d"/>
    <w:uiPriority w:val="11"/>
    <w:rsid w:val="001856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21">
    <w:name w:val="Основной текст с отступом 21"/>
    <w:basedOn w:val="a"/>
    <w:rsid w:val="003E2119"/>
    <w:pPr>
      <w:widowControl w:val="0"/>
      <w:suppressAutoHyphens/>
      <w:spacing w:after="0" w:line="240" w:lineRule="auto"/>
      <w:ind w:firstLine="851"/>
      <w:jc w:val="both"/>
    </w:pPr>
    <w:rPr>
      <w:rFonts w:ascii="Times New Roman" w:eastAsia="Lucida Sans Unicode" w:hAnsi="Times New Roman" w:cs="Tahoma"/>
      <w:color w:val="000000"/>
      <w:sz w:val="28"/>
      <w:szCs w:val="24"/>
      <w:lang w:val="en-US" w:bidi="en-US"/>
    </w:rPr>
  </w:style>
  <w:style w:type="character" w:styleId="af0">
    <w:name w:val="Strong"/>
    <w:uiPriority w:val="22"/>
    <w:qFormat/>
    <w:rsid w:val="002E3927"/>
    <w:rPr>
      <w:b/>
      <w:bCs/>
    </w:rPr>
  </w:style>
  <w:style w:type="paragraph" w:styleId="af1">
    <w:name w:val="No Spacing"/>
    <w:qFormat/>
    <w:rsid w:val="0089449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0">
    <w:name w:val="ConsPlusNormal"/>
    <w:rsid w:val="0089449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894493"/>
  </w:style>
  <w:style w:type="paragraph" w:customStyle="1" w:styleId="headertext">
    <w:name w:val="headertext"/>
    <w:basedOn w:val="a"/>
    <w:rsid w:val="00A12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12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9251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2">
    <w:name w:val="Текст в заданном формате"/>
    <w:basedOn w:val="a"/>
    <w:rsid w:val="00E9251D"/>
    <w:pPr>
      <w:suppressAutoHyphens/>
      <w:spacing w:after="0" w:line="240" w:lineRule="auto"/>
    </w:pPr>
    <w:rPr>
      <w:rFonts w:ascii="Liberation Mono" w:eastAsia="NSimSun" w:hAnsi="Liberation Mono" w:cs="Liberation Mono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1624</Words>
  <Characters>9258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Софронова ЕН</dc:creator>
  <cp:lastModifiedBy>admin</cp:lastModifiedBy>
  <cp:revision>8</cp:revision>
  <cp:lastPrinted>2016-09-29T06:49:00Z</cp:lastPrinted>
  <dcterms:created xsi:type="dcterms:W3CDTF">2020-01-14T05:20:00Z</dcterms:created>
  <dcterms:modified xsi:type="dcterms:W3CDTF">2021-01-14T08:57:00Z</dcterms:modified>
</cp:coreProperties>
</file>