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2F" w:rsidRPr="0086102A" w:rsidRDefault="00355038">
      <w:pPr>
        <w:pStyle w:val="afb"/>
        <w:rPr>
          <w:rFonts w:ascii="PT Astra Serif" w:hAnsi="PT Astra Serif"/>
          <w:szCs w:val="28"/>
        </w:rPr>
      </w:pPr>
      <w:r w:rsidRPr="0086102A">
        <w:rPr>
          <w:rFonts w:ascii="PT Astra Serif" w:hAnsi="PT Astra Serif"/>
          <w:b/>
          <w:szCs w:val="28"/>
        </w:rPr>
        <w:t>АДМИНИСТРАЦИЯ МУНИЦИПАЛЬНОГО ОБРАЗОВАНИЯ</w:t>
      </w:r>
    </w:p>
    <w:p w:rsidR="00D4152F" w:rsidRPr="0086102A" w:rsidRDefault="00355038">
      <w:pPr>
        <w:pStyle w:val="afb"/>
        <w:rPr>
          <w:rFonts w:ascii="PT Astra Serif" w:hAnsi="PT Astra Serif"/>
          <w:szCs w:val="28"/>
        </w:rPr>
      </w:pPr>
      <w:r w:rsidRPr="0086102A">
        <w:rPr>
          <w:rFonts w:ascii="PT Astra Serif" w:hAnsi="PT Astra Serif"/>
          <w:b/>
          <w:szCs w:val="28"/>
        </w:rPr>
        <w:t>«ЧЕРДАКЛИНСКИЙ РАЙОН» УЛЬЯНОВСКОЙ ОБЛАСТИ</w:t>
      </w:r>
    </w:p>
    <w:p w:rsidR="00D4152F" w:rsidRPr="0086102A" w:rsidRDefault="00D4152F">
      <w:pPr>
        <w:jc w:val="center"/>
        <w:rPr>
          <w:rFonts w:ascii="PT Astra Serif" w:hAnsi="PT Astra Serif"/>
          <w:b/>
          <w:sz w:val="28"/>
          <w:szCs w:val="28"/>
        </w:rPr>
      </w:pPr>
    </w:p>
    <w:p w:rsidR="00D4152F" w:rsidRPr="0086102A" w:rsidRDefault="00355038">
      <w:pPr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pacing w:val="80"/>
          <w:sz w:val="28"/>
          <w:szCs w:val="28"/>
        </w:rPr>
        <w:t>ПОСТАНОВЛЕНИЕ</w:t>
      </w:r>
    </w:p>
    <w:p w:rsidR="00D4152F" w:rsidRPr="0086102A" w:rsidRDefault="00D4152F">
      <w:pPr>
        <w:jc w:val="center"/>
        <w:rPr>
          <w:rFonts w:ascii="PT Astra Serif" w:hAnsi="PT Astra Serif"/>
          <w:b/>
          <w:sz w:val="28"/>
          <w:szCs w:val="28"/>
        </w:rPr>
      </w:pPr>
    </w:p>
    <w:p w:rsidR="00D4152F" w:rsidRPr="0086102A" w:rsidRDefault="00355038">
      <w:pPr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</w:rPr>
        <w:t>__________________ 2021 г.                                                                               № ____</w:t>
      </w:r>
    </w:p>
    <w:p w:rsidR="00D4152F" w:rsidRPr="0086102A" w:rsidRDefault="00355038">
      <w:pPr>
        <w:jc w:val="center"/>
        <w:rPr>
          <w:rFonts w:ascii="PT Astra Serif" w:hAnsi="PT Astra Serif"/>
          <w:sz w:val="28"/>
          <w:szCs w:val="28"/>
        </w:rPr>
      </w:pPr>
      <w:proofErr w:type="spellStart"/>
      <w:r w:rsidRPr="0086102A">
        <w:rPr>
          <w:rFonts w:ascii="PT Astra Serif" w:hAnsi="PT Astra Serif"/>
          <w:b/>
          <w:sz w:val="28"/>
          <w:szCs w:val="28"/>
        </w:rPr>
        <w:t>р.п</w:t>
      </w:r>
      <w:proofErr w:type="spellEnd"/>
      <w:r w:rsidRPr="0086102A">
        <w:rPr>
          <w:rFonts w:ascii="PT Astra Serif" w:hAnsi="PT Astra Serif"/>
          <w:b/>
          <w:sz w:val="28"/>
          <w:szCs w:val="28"/>
        </w:rPr>
        <w:t>. Чердаклы</w:t>
      </w:r>
    </w:p>
    <w:p w:rsidR="00D4152F" w:rsidRPr="0086102A" w:rsidRDefault="00D4152F">
      <w:pPr>
        <w:jc w:val="center"/>
        <w:rPr>
          <w:rFonts w:ascii="PT Astra Serif" w:hAnsi="PT Astra Serif"/>
          <w:b/>
          <w:sz w:val="28"/>
          <w:szCs w:val="28"/>
        </w:rPr>
      </w:pPr>
    </w:p>
    <w:p w:rsidR="00D4152F" w:rsidRPr="0086102A" w:rsidRDefault="00355038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86102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04 сентября 2019г. №1109 «Об утверждении муниципальной программы по укреплению общественного здоровья «Здоровый район» на 2020-2024 г</w:t>
      </w:r>
      <w:r w:rsidRPr="0086102A">
        <w:rPr>
          <w:rFonts w:ascii="PT Astra Serif" w:hAnsi="PT Astra Serif"/>
          <w:b/>
          <w:sz w:val="28"/>
          <w:szCs w:val="28"/>
        </w:rPr>
        <w:t>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sz w:val="28"/>
          <w:szCs w:val="28"/>
        </w:rPr>
        <w:t xml:space="preserve"> </w:t>
      </w:r>
    </w:p>
    <w:bookmarkEnd w:id="0"/>
    <w:p w:rsidR="00D4152F" w:rsidRPr="0086102A" w:rsidRDefault="00D4152F">
      <w:pPr>
        <w:jc w:val="center"/>
        <w:rPr>
          <w:rFonts w:ascii="PT Astra Serif" w:hAnsi="PT Astra Serif"/>
          <w:sz w:val="28"/>
          <w:szCs w:val="28"/>
        </w:rPr>
      </w:pPr>
    </w:p>
    <w:p w:rsidR="00D4152F" w:rsidRPr="0086102A" w:rsidRDefault="0035503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В соответствии с Бюджетным кодексом Российской Федерации, решением Совета депутатов муниципального образования «Чердаклинский район» Ульяновской области </w:t>
      </w:r>
      <w:r w:rsidRPr="0086102A">
        <w:rPr>
          <w:rFonts w:ascii="PT Astra Serif" w:hAnsi="PT Astra Serif"/>
          <w:sz w:val="28"/>
          <w:szCs w:val="28"/>
        </w:rPr>
        <w:t>от 10 декабря 2020 г. № 77 «О</w:t>
      </w:r>
      <w:r w:rsidRPr="0086102A">
        <w:rPr>
          <w:rFonts w:ascii="PT Astra Serif" w:hAnsi="PT Astra Serif"/>
          <w:sz w:val="28"/>
          <w:szCs w:val="28"/>
        </w:rPr>
        <w:t xml:space="preserve"> бюджете муниципального образования «Чердаклинский район» Ульяновской области на 2021 год и на плановый период 2022 и 2023 годов»,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86102A">
        <w:rPr>
          <w:rFonts w:ascii="PT Astra Serif" w:hAnsi="PT Astra Serif"/>
          <w:sz w:val="28"/>
          <w:szCs w:val="28"/>
          <w:lang w:eastAsia="ar-SA"/>
        </w:rPr>
        <w:t>п</w:t>
      </w:r>
      <w:proofErr w:type="gramEnd"/>
      <w:r w:rsidRPr="0086102A">
        <w:rPr>
          <w:rFonts w:ascii="PT Astra Serif" w:hAnsi="PT Astra Serif"/>
          <w:sz w:val="28"/>
          <w:szCs w:val="28"/>
          <w:lang w:eastAsia="ar-SA"/>
        </w:rPr>
        <w:t xml:space="preserve"> о с т а н о в л я е т:</w:t>
      </w:r>
    </w:p>
    <w:p w:rsidR="00D4152F" w:rsidRPr="0086102A" w:rsidRDefault="003550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86102A">
        <w:rPr>
          <w:rFonts w:ascii="PT Astra Serif" w:hAnsi="PT Astra Serif"/>
          <w:sz w:val="28"/>
          <w:szCs w:val="28"/>
          <w:lang w:eastAsia="ar-SA"/>
        </w:rPr>
        <w:t>Внести в муниц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ипальную программу </w:t>
      </w:r>
      <w:r w:rsidRPr="0086102A">
        <w:rPr>
          <w:rFonts w:ascii="PT Astra Serif" w:hAnsi="PT Astra Serif"/>
          <w:sz w:val="28"/>
          <w:szCs w:val="28"/>
        </w:rPr>
        <w:t>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color w:val="000000"/>
          <w:spacing w:val="-11"/>
          <w:sz w:val="28"/>
          <w:szCs w:val="28"/>
        </w:rPr>
        <w:t>»</w:t>
      </w:r>
      <w:r w:rsidRPr="0086102A">
        <w:rPr>
          <w:rFonts w:ascii="PT Astra Serif" w:hAnsi="PT Astra Serif"/>
          <w:sz w:val="28"/>
          <w:szCs w:val="28"/>
          <w:lang w:eastAsia="ar-SA"/>
        </w:rPr>
        <w:t>, утвержденную постановлением администрации муниципального образования «Чердаклинский район» Улья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новской области </w:t>
      </w:r>
      <w:r w:rsidRPr="0086102A">
        <w:rPr>
          <w:rFonts w:ascii="PT Astra Serif" w:hAnsi="PT Astra Serif"/>
          <w:sz w:val="28"/>
          <w:szCs w:val="28"/>
          <w:lang w:eastAsia="ar-SA"/>
        </w:rPr>
        <w:t>от 04 сентября 2019г. №1109 «Об утверждении муниципальной программы 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color w:val="000000"/>
          <w:spacing w:val="-11"/>
          <w:sz w:val="28"/>
          <w:szCs w:val="28"/>
          <w:lang w:eastAsia="ar-SA"/>
        </w:rPr>
        <w:t>»</w:t>
      </w:r>
      <w:r w:rsidRPr="0086102A">
        <w:rPr>
          <w:rFonts w:ascii="PT Astra Serif" w:hAnsi="PT Astra Serif"/>
          <w:color w:val="000000"/>
          <w:spacing w:val="-11"/>
          <w:sz w:val="28"/>
          <w:szCs w:val="28"/>
          <w:lang w:eastAsia="ar-SA"/>
        </w:rPr>
        <w:t xml:space="preserve"> </w:t>
      </w:r>
      <w:r w:rsidRPr="0086102A">
        <w:rPr>
          <w:rFonts w:ascii="PT Astra Serif" w:hAnsi="PT Astra Serif"/>
          <w:sz w:val="28"/>
          <w:szCs w:val="28"/>
          <w:lang w:eastAsia="ar-SA"/>
        </w:rPr>
        <w:t>следующие изменения:</w:t>
      </w:r>
      <w:r w:rsidRPr="0086102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1.1) В па</w:t>
      </w:r>
      <w:r w:rsidRPr="0086102A">
        <w:rPr>
          <w:rFonts w:ascii="PT Astra Serif" w:hAnsi="PT Astra Serif"/>
          <w:sz w:val="28"/>
          <w:szCs w:val="28"/>
          <w:lang w:eastAsia="ar-SA"/>
        </w:rPr>
        <w:t>спорте муниципальной программы: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а) строку «Сроки и этапы реализации программы» изложить в следующей редакции: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D4152F" w:rsidRPr="00355038" w:rsidTr="00355038">
        <w:tc>
          <w:tcPr>
            <w:tcW w:w="3402" w:type="dxa"/>
            <w:shd w:val="clear" w:color="auto" w:fill="auto"/>
          </w:tcPr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6236" w:type="dxa"/>
            <w:shd w:val="clear" w:color="auto" w:fill="auto"/>
          </w:tcPr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реализации муниципальной программы: 2020-2024 годы 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Этапы реализации муниципальной программы: 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 этап </w:t>
            </w: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- 2020г.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2 этап - 2021г.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3 этап - 2022г.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4 этап - 2023г.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 этап - 2024г. </w:t>
            </w:r>
          </w:p>
        </w:tc>
      </w:tr>
    </w:tbl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»;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б) строку «Ресурсное обеспечение муниципальной программы с разбивкой по этапам и годам реализации» изложить в следующей редакции: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D4152F" w:rsidRPr="00355038" w:rsidTr="00355038">
        <w:tc>
          <w:tcPr>
            <w:tcW w:w="3402" w:type="dxa"/>
            <w:shd w:val="clear" w:color="auto" w:fill="auto"/>
          </w:tcPr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804" w:type="dxa"/>
            <w:shd w:val="clear" w:color="auto" w:fill="auto"/>
          </w:tcPr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Источником финансового обеспечения </w:t>
            </w: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реализации муниципальной программы является бюджет муниципального образования «Чердаклинский район» Ульяновской области. Общий объем бюджетных ассигнований  на финансовое обеспечение реализации  муниципальной программы составляет </w:t>
            </w:r>
            <w:r w:rsidRPr="00355038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712,8 тыс. рублей</w:t>
            </w: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, в том ч</w:t>
            </w: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исле по годам:   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2020 год  - 201,8 тыс. рублей;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2021 год - 110,0 тыс. рублей;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2022 год - 110,0 тыс. рублей;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2023 год - 110,0 тыс. рублей;</w:t>
            </w:r>
          </w:p>
          <w:p w:rsidR="00D4152F" w:rsidRPr="00355038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55038">
              <w:rPr>
                <w:rFonts w:ascii="PT Astra Serif" w:hAnsi="PT Astra Serif"/>
                <w:sz w:val="28"/>
                <w:szCs w:val="28"/>
                <w:lang w:eastAsia="ar-SA"/>
              </w:rPr>
              <w:t>2024 год - 181,0 тыс. рублей.</w:t>
            </w:r>
          </w:p>
        </w:tc>
      </w:tr>
    </w:tbl>
    <w:p w:rsidR="00D4152F" w:rsidRPr="0086102A" w:rsidRDefault="00355038">
      <w:pPr>
        <w:widowControl/>
        <w:ind w:firstLine="709"/>
        <w:jc w:val="right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».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1.2) В муниципальной программе: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а) раздел 3 изложить в следующей редакции: </w:t>
      </w:r>
    </w:p>
    <w:p w:rsidR="00D4152F" w:rsidRPr="0086102A" w:rsidRDefault="00355038">
      <w:pPr>
        <w:widowControl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«</w:t>
      </w:r>
    </w:p>
    <w:p w:rsidR="00D4152F" w:rsidRPr="0086102A" w:rsidRDefault="00355038">
      <w:pPr>
        <w:widowControl/>
        <w:ind w:firstLine="70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02A">
        <w:rPr>
          <w:rFonts w:ascii="PT Astra Serif" w:hAnsi="PT Astra Serif"/>
          <w:b/>
          <w:sz w:val="28"/>
          <w:szCs w:val="28"/>
          <w:lang w:eastAsia="ar-SA"/>
        </w:rPr>
        <w:t xml:space="preserve"> 3. </w:t>
      </w:r>
      <w:r w:rsidRPr="0086102A">
        <w:rPr>
          <w:rFonts w:ascii="PT Astra Serif" w:hAnsi="PT Astra Serif"/>
          <w:b/>
          <w:sz w:val="28"/>
          <w:szCs w:val="28"/>
          <w:lang w:eastAsia="ar-SA"/>
        </w:rPr>
        <w:t>Сроки и этапы муниципальной программы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Сроки реализации муниципальной программы: 2020-2024 годы.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Этапы реализации муниципальной программы: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1 этап - 2020г.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 этап - 2021г.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3 этап - 2022г.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4 этап - 2023г.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5 этап - 2024г.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Сроки реализации и мероприятия могут конкретизироваться и уточняться с учетом приятых на федеральном, региональном и муниципальном уровнях нормативно правовых актов.</w:t>
      </w:r>
    </w:p>
    <w:p w:rsidR="00D4152F" w:rsidRPr="0086102A" w:rsidRDefault="00355038">
      <w:pPr>
        <w:widowControl/>
        <w:ind w:firstLine="709"/>
        <w:jc w:val="right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»; </w:t>
      </w:r>
    </w:p>
    <w:p w:rsidR="00D4152F" w:rsidRPr="0086102A" w:rsidRDefault="00D4152F">
      <w:pPr>
        <w:widowControl/>
        <w:ind w:firstLine="709"/>
        <w:jc w:val="right"/>
        <w:rPr>
          <w:rFonts w:ascii="PT Astra Serif" w:hAnsi="PT Astra Serif"/>
          <w:sz w:val="28"/>
          <w:szCs w:val="28"/>
          <w:lang w:eastAsia="ar-SA"/>
        </w:rPr>
      </w:pP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б) раздел 5  изложить в следующей редакции: </w:t>
      </w:r>
    </w:p>
    <w:p w:rsidR="00D4152F" w:rsidRPr="0086102A" w:rsidRDefault="00355038">
      <w:pPr>
        <w:widowControl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« </w:t>
      </w:r>
    </w:p>
    <w:p w:rsidR="00D4152F" w:rsidRPr="0086102A" w:rsidRDefault="00355038">
      <w:pPr>
        <w:widowControl/>
        <w:ind w:firstLine="709"/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  <w:lang w:eastAsia="ar-SA"/>
        </w:rPr>
        <w:t>5. Ресурсное обеспечение муниципальной программы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Источником финансового обеспечения реализации муниципальной программы является бюджет муниципального образования «Чердаклинский район» Ульяновской области. Общий объем бюджетных ассигнований  на финансовое о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беспечение реализации  муниципальной программы составляет </w:t>
      </w:r>
      <w:r w:rsidRPr="0086102A">
        <w:rPr>
          <w:rFonts w:ascii="PT Astra Serif" w:hAnsi="PT Astra Serif"/>
          <w:b/>
          <w:sz w:val="28"/>
          <w:szCs w:val="28"/>
          <w:lang w:eastAsia="ar-SA"/>
        </w:rPr>
        <w:t>712,8 тыс. рублей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, в том числе по годам:  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2020 год  - 201,8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2021 год - 110,0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2022 год - 110,0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2023 год - 110,0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2024 год - 181,0 тыс. рублей.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</w:rPr>
        <w:t>Еже</w:t>
      </w:r>
      <w:r w:rsidRPr="0086102A">
        <w:rPr>
          <w:rFonts w:ascii="PT Astra Serif" w:hAnsi="PT Astra Serif"/>
          <w:sz w:val="28"/>
          <w:szCs w:val="28"/>
        </w:rPr>
        <w:t xml:space="preserve">годные объемы финансирования муниципальной программы определяются в установленном порядке при формировании бюджета </w:t>
      </w:r>
      <w:r w:rsidRPr="0086102A">
        <w:rPr>
          <w:rFonts w:ascii="PT Astra Serif" w:hAnsi="PT Astra Serif"/>
          <w:sz w:val="28"/>
          <w:szCs w:val="28"/>
        </w:rPr>
        <w:lastRenderedPageBreak/>
        <w:t>муниципального образования «Чердаклинский район» Ульяновской области на плановый финансовый год.</w:t>
      </w:r>
    </w:p>
    <w:p w:rsidR="00D4152F" w:rsidRPr="0086102A" w:rsidRDefault="00355038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</w:rPr>
        <w:t>».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1.3) Приложение № 3 к муниципальной прогр</w:t>
      </w:r>
      <w:r w:rsidRPr="0086102A">
        <w:rPr>
          <w:rFonts w:ascii="PT Astra Serif" w:hAnsi="PT Astra Serif"/>
          <w:sz w:val="28"/>
          <w:szCs w:val="28"/>
          <w:lang w:eastAsia="ar-SA"/>
        </w:rPr>
        <w:t>амме изложить в следующей редакции:</w:t>
      </w:r>
    </w:p>
    <w:p w:rsidR="00D4152F" w:rsidRPr="0086102A" w:rsidRDefault="00D4152F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D4152F" w:rsidRPr="0086102A" w:rsidRDefault="00D4152F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4152F" w:rsidRPr="0086102A" w:rsidRDefault="00D4152F">
      <w:pPr>
        <w:widowControl/>
        <w:ind w:firstLine="709"/>
        <w:jc w:val="right"/>
        <w:rPr>
          <w:rFonts w:ascii="PT Astra Serif" w:hAnsi="PT Astra Serif"/>
          <w:sz w:val="28"/>
          <w:szCs w:val="28"/>
        </w:rPr>
        <w:sectPr w:rsidR="00D4152F" w:rsidRPr="0086102A" w:rsidSect="0086102A">
          <w:headerReference w:type="default" r:id="rId8"/>
          <w:pgSz w:w="11906" w:h="16838"/>
          <w:pgMar w:top="1134" w:right="567" w:bottom="1134" w:left="1134" w:header="720" w:footer="709" w:gutter="0"/>
          <w:cols w:space="1701"/>
          <w:docGrid w:linePitch="360"/>
        </w:sectPr>
      </w:pPr>
    </w:p>
    <w:p w:rsidR="00D4152F" w:rsidRPr="0086102A" w:rsidRDefault="00355038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</w:p>
    <w:p w:rsidR="00D4152F" w:rsidRPr="0086102A" w:rsidRDefault="00355038">
      <w:pPr>
        <w:ind w:left="11480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</w:rPr>
        <w:t>Приложение  №3</w:t>
      </w:r>
    </w:p>
    <w:p w:rsidR="00D4152F" w:rsidRPr="0086102A" w:rsidRDefault="00355038">
      <w:pPr>
        <w:ind w:left="11480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D4152F" w:rsidRPr="0086102A" w:rsidRDefault="00D4152F">
      <w:pPr>
        <w:jc w:val="right"/>
        <w:rPr>
          <w:rFonts w:ascii="PT Astra Serif" w:hAnsi="PT Astra Serif"/>
          <w:sz w:val="28"/>
          <w:szCs w:val="28"/>
        </w:rPr>
      </w:pPr>
    </w:p>
    <w:p w:rsidR="00D4152F" w:rsidRPr="0086102A" w:rsidRDefault="00355038">
      <w:pPr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</w:rPr>
        <w:t xml:space="preserve">Мероприятия муниципальной программы по укреплению общественного здоровья «Здоровый район» на 2020-2024 годы муниципального образования «Чердаклинский район» Ульяновской области </w:t>
      </w:r>
    </w:p>
    <w:p w:rsidR="00D4152F" w:rsidRPr="0086102A" w:rsidRDefault="00D4152F">
      <w:pPr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656"/>
        <w:gridCol w:w="2566"/>
        <w:gridCol w:w="1554"/>
        <w:gridCol w:w="1697"/>
        <w:gridCol w:w="1411"/>
        <w:gridCol w:w="1284"/>
        <w:gridCol w:w="1126"/>
        <w:gridCol w:w="998"/>
        <w:gridCol w:w="855"/>
        <w:gridCol w:w="2390"/>
      </w:tblGrid>
      <w:tr w:rsidR="00D4152F" w:rsidRPr="0086102A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Наименование </w:t>
            </w:r>
            <w:r w:rsidRPr="0086102A">
              <w:rPr>
                <w:rFonts w:ascii="PT Astra Serif" w:hAnsi="PT Astra Serif"/>
                <w:sz w:val="28"/>
                <w:szCs w:val="28"/>
              </w:rPr>
              <w:br/>
            </w: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Срок</w:t>
            </w:r>
          </w:p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Объе</w:t>
            </w: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м финансирования</w:t>
            </w:r>
          </w:p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Ответственные</w:t>
            </w:r>
          </w:p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D4152F" w:rsidRPr="0086102A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2024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D4152F" w:rsidRPr="0086102A">
        <w:tc>
          <w:tcPr>
            <w:tcW w:w="1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1.Мероприятия,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День здоровья с семьями, воспитывающими детей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Бюджет муниципального образования «Чердаклинский район» Ульяновской области (дале</w:t>
            </w:r>
            <w:proofErr w:type="gramStart"/>
            <w:r w:rsidRPr="0086102A">
              <w:rPr>
                <w:rFonts w:ascii="PT Astra Serif" w:hAnsi="PT Astra Serif"/>
                <w:sz w:val="28"/>
                <w:szCs w:val="28"/>
              </w:rPr>
              <w:t>е-</w:t>
            </w:r>
            <w:proofErr w:type="gramEnd"/>
            <w:r w:rsidRPr="0086102A">
              <w:rPr>
                <w:rFonts w:ascii="PT Astra Serif" w:hAnsi="PT Astra Serif"/>
                <w:sz w:val="28"/>
                <w:szCs w:val="28"/>
              </w:rPr>
              <w:t xml:space="preserve"> районный бюджет)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Апрель 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9,0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Соревнование по скандинавской 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ходьбе среди граждан старшего поколения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8,0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8,0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8,0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Администрация муниципального 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D4152F" w:rsidRPr="0086102A">
        <w:tc>
          <w:tcPr>
            <w:tcW w:w="1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lastRenderedPageBreak/>
              <w:t xml:space="preserve">2.Мероприятия, направленные на профилактику и преодоление  зависимости (вредных привычек) 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Работа в организациях, предприятиях различных форм собственности, где внедрен паспорт «Здоровое предприятие»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color w:val="111111"/>
                <w:sz w:val="28"/>
                <w:szCs w:val="28"/>
              </w:rPr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6,54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Отдел охраны здоровья и социальной защиты граждан администрации МО «Чердаклинский район»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pStyle w:val="aff0"/>
              <w:spacing w:before="0"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Тренинги «</w:t>
            </w:r>
            <w:proofErr w:type="gramStart"/>
            <w:r w:rsidRPr="0086102A">
              <w:rPr>
                <w:rFonts w:ascii="PT Astra Serif" w:hAnsi="PT Astra Serif"/>
                <w:sz w:val="28"/>
                <w:szCs w:val="28"/>
              </w:rPr>
              <w:t>Курить-здоровью</w:t>
            </w:r>
            <w:proofErr w:type="gramEnd"/>
            <w:r w:rsidRPr="0086102A">
              <w:rPr>
                <w:rFonts w:ascii="PT Astra Serif" w:hAnsi="PT Astra Serif"/>
                <w:sz w:val="28"/>
                <w:szCs w:val="28"/>
              </w:rPr>
              <w:t xml:space="preserve"> вредить», «Профилактика алкоголя» (кодирование), профилактика сахарного диабета (закупка тест-полосок), акция </w:t>
            </w:r>
            <w:r w:rsidRPr="0086102A">
              <w:rPr>
                <w:rFonts w:ascii="PT Astra Serif" w:hAnsi="PT Astra Serif"/>
                <w:sz w:val="28"/>
                <w:szCs w:val="28"/>
              </w:rPr>
              <w:lastRenderedPageBreak/>
              <w:t>«Вместе ликвидируем туберкулез»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color w:val="111111"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40,0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МО 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«Чердаклинский район», управление по молодежной политике и досугу населения, управление образования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Разработка и распространение памяток, буклетов о здоровом образе жизни и профилактике вредных привычек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4,0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Отдел охраны здоровья и социальной защиты граждан администрации МО «Чердаклинский район»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2.4.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Проведен</w:t>
            </w:r>
            <w:r w:rsidRPr="0086102A">
              <w:rPr>
                <w:rFonts w:ascii="PT Astra Serif" w:hAnsi="PT Astra Serif"/>
                <w:sz w:val="28"/>
                <w:szCs w:val="28"/>
              </w:rPr>
              <w:t xml:space="preserve">ие «Международного Дня борьбы с наркоманией», «Международного Дня отказа от курения», «Международного Дня борьбы со СПИДом» (организация акций, конкурсов плакатов и </w:t>
            </w:r>
            <w:r w:rsidRPr="0086102A">
              <w:rPr>
                <w:rFonts w:ascii="PT Astra Serif" w:hAnsi="PT Astra Serif"/>
                <w:sz w:val="28"/>
                <w:szCs w:val="28"/>
              </w:rPr>
              <w:lastRenderedPageBreak/>
              <w:t>рисунков, спортивно-развлекательных соревнований, посвященных пропаганде здорового образа ж</w:t>
            </w:r>
            <w:r w:rsidRPr="0086102A">
              <w:rPr>
                <w:rFonts w:ascii="PT Astra Serif" w:hAnsi="PT Astra Serif"/>
                <w:sz w:val="28"/>
                <w:szCs w:val="28"/>
              </w:rPr>
              <w:t>изни)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6,0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МО «Чердаклинский район», управление по 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молодежной политике и досугу населения, управление образования</w:t>
            </w:r>
          </w:p>
        </w:tc>
      </w:tr>
      <w:tr w:rsidR="00D4152F" w:rsidRPr="0086102A">
        <w:tc>
          <w:tcPr>
            <w:tcW w:w="1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lastRenderedPageBreak/>
              <w:t>3. Мероприятия, направленные на формирование ценностей здорового образа жизни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3.1.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Организация и проведение, областного и районного Агитпоезда «За здоровый образ жизни и здоровую, счастливую семью»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12,96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15,0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ья и социальной защиты граждан администрации МО «Чердаклинский район», управление по молодежной политике и досугу населения, управление образования,</w:t>
            </w:r>
            <w:r w:rsidRPr="0086102A">
              <w:rPr>
                <w:rFonts w:ascii="PT Astra Serif" w:eastAsia="Calibri" w:hAnsi="PT Astra Serif"/>
                <w:sz w:val="28"/>
                <w:szCs w:val="28"/>
              </w:rPr>
              <w:t xml:space="preserve"> ОГКУСЗН по </w:t>
            </w:r>
            <w:proofErr w:type="spellStart"/>
            <w:r w:rsidRPr="0086102A">
              <w:rPr>
                <w:rFonts w:ascii="PT Astra Serif" w:hAnsi="PT Astra Serif"/>
                <w:sz w:val="28"/>
                <w:szCs w:val="28"/>
              </w:rPr>
              <w:t>Чердаклинскому</w:t>
            </w:r>
            <w:proofErr w:type="spellEnd"/>
            <w:r w:rsidRPr="0086102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86102A">
              <w:rPr>
                <w:rFonts w:ascii="PT Astra Serif" w:eastAsia="Calibri" w:hAnsi="PT Astra Serif"/>
                <w:sz w:val="28"/>
                <w:szCs w:val="28"/>
              </w:rPr>
              <w:lastRenderedPageBreak/>
              <w:t>району (по согласованию)</w:t>
            </w:r>
          </w:p>
        </w:tc>
      </w:tr>
      <w:tr w:rsidR="00D4152F" w:rsidRPr="0086102A">
        <w:trPr>
          <w:trHeight w:val="459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Открытие и функционирование центров активного долголетия (приобретение палок для скандинавской ходьбы, шахматные доски, канцелярские товары, товары для занятия спортом и развития творческих способностей)</w:t>
            </w: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34,8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25,0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МО «Чердаклинский район», управление по молодежной политике и досугу населения,</w:t>
            </w:r>
            <w:r w:rsidRPr="0086102A">
              <w:rPr>
                <w:rFonts w:ascii="PT Astra Serif" w:eastAsia="Calibri" w:hAnsi="PT Astra Serif"/>
                <w:sz w:val="28"/>
                <w:szCs w:val="28"/>
              </w:rPr>
              <w:t xml:space="preserve"> ОГКУСЗН по </w:t>
            </w:r>
            <w:proofErr w:type="spellStart"/>
            <w:r w:rsidRPr="0086102A">
              <w:rPr>
                <w:rFonts w:ascii="PT Astra Serif" w:hAnsi="PT Astra Serif"/>
                <w:sz w:val="28"/>
                <w:szCs w:val="28"/>
              </w:rPr>
              <w:t>Чердаклинскому</w:t>
            </w:r>
            <w:proofErr w:type="spellEnd"/>
            <w:r w:rsidRPr="0086102A">
              <w:rPr>
                <w:rFonts w:ascii="PT Astra Serif" w:eastAsia="Calibri" w:hAnsi="PT Astra Serif"/>
                <w:sz w:val="28"/>
                <w:szCs w:val="28"/>
              </w:rPr>
              <w:t xml:space="preserve"> району (по с</w:t>
            </w:r>
            <w:r w:rsidRPr="0086102A">
              <w:rPr>
                <w:rFonts w:ascii="PT Astra Serif" w:eastAsia="Calibri" w:hAnsi="PT Astra Serif"/>
                <w:sz w:val="28"/>
                <w:szCs w:val="28"/>
              </w:rPr>
              <w:t>огласованию)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3.3.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Проведение цикла мероприятий для детей с ограниченными возможностями здоровья:</w:t>
            </w:r>
          </w:p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 xml:space="preserve">-беседа «Береги </w:t>
            </w:r>
            <w:r w:rsidRPr="0086102A">
              <w:rPr>
                <w:rFonts w:ascii="PT Astra Serif" w:hAnsi="PT Astra Serif"/>
                <w:sz w:val="28"/>
                <w:szCs w:val="28"/>
              </w:rPr>
              <w:lastRenderedPageBreak/>
              <w:t>здоровье смолоду»;</w:t>
            </w:r>
          </w:p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-тренинг для родителей «Мы за здоровый образ жизни»;</w:t>
            </w:r>
          </w:p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-парад Ангелов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color w:val="111111"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защиты граждан администрации МО «Чердаклинский район»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Оплата первоначального взноса ассоциации по улучшению состояния здоровья и качества жизни населен</w:t>
            </w:r>
            <w:r w:rsidRPr="0086102A">
              <w:rPr>
                <w:rFonts w:ascii="PT Astra Serif" w:hAnsi="PT Astra Serif"/>
                <w:sz w:val="28"/>
                <w:szCs w:val="28"/>
              </w:rPr>
              <w:t>ия «Здоровые города, районы и поселки»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Районный 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9,0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9,0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Отдел охраны здоровья и социальной защиты граждан администрации МО «Чердаклинский район».</w:t>
            </w:r>
          </w:p>
        </w:tc>
      </w:tr>
      <w:tr w:rsidR="00D4152F" w:rsidRPr="0086102A">
        <w:trPr>
          <w:trHeight w:val="28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3.5.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sz w:val="28"/>
                <w:szCs w:val="28"/>
              </w:rPr>
              <w:t>Проведение спартакиад для граждан старшего поколения</w:t>
            </w: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4152F" w:rsidRPr="0086102A" w:rsidRDefault="00D415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6,70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40,0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Администрация муниципального 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3.6.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6102A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86102A">
              <w:rPr>
                <w:rFonts w:ascii="PT Astra Serif" w:hAnsi="PT Astra Serif"/>
                <w:sz w:val="28"/>
                <w:szCs w:val="28"/>
              </w:rPr>
              <w:t xml:space="preserve"> приобретения </w:t>
            </w:r>
            <w:r w:rsidRPr="0086102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мобильного </w:t>
            </w:r>
            <w:proofErr w:type="gramStart"/>
            <w:r w:rsidRPr="0086102A">
              <w:rPr>
                <w:rFonts w:ascii="PT Astra Serif" w:hAnsi="PT Astra Serif"/>
                <w:sz w:val="28"/>
                <w:szCs w:val="28"/>
              </w:rPr>
              <w:t>рент</w:t>
            </w:r>
            <w:r w:rsidRPr="0086102A">
              <w:rPr>
                <w:rFonts w:ascii="PT Astra Serif" w:hAnsi="PT Astra Serif"/>
                <w:sz w:val="28"/>
                <w:szCs w:val="28"/>
              </w:rPr>
              <w:t>ген-кабинета</w:t>
            </w:r>
            <w:proofErr w:type="gramEnd"/>
            <w:r w:rsidRPr="0086102A">
              <w:rPr>
                <w:rFonts w:ascii="PT Astra Serif" w:hAnsi="PT Astra Serif"/>
                <w:sz w:val="28"/>
                <w:szCs w:val="28"/>
              </w:rPr>
              <w:t xml:space="preserve"> на базе Газель </w:t>
            </w:r>
            <w:proofErr w:type="spellStart"/>
            <w:r w:rsidRPr="0086102A">
              <w:rPr>
                <w:rFonts w:ascii="PT Astra Serif" w:hAnsi="PT Astra Serif"/>
                <w:sz w:val="28"/>
                <w:szCs w:val="28"/>
                <w:lang w:val="en-US"/>
              </w:rPr>
              <w:t>citiline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2020-2024 гг.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81,8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Администрация муниципального 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образования «</w:t>
            </w:r>
            <w:r w:rsidRPr="0086102A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район», отдел охраны здоровья и социальной защиты граждан администрации </w:t>
            </w:r>
          </w:p>
        </w:tc>
      </w:tr>
      <w:tr w:rsidR="00D4152F" w:rsidRPr="0086102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Pr="0086102A" w:rsidRDefault="00355038">
            <w:pPr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Cs/>
                <w:color w:val="111111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Cs/>
                <w:iCs/>
                <w:color w:val="111111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201,8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110,0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Pr="0086102A" w:rsidRDefault="003550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102A">
              <w:rPr>
                <w:rFonts w:ascii="PT Astra Serif" w:hAnsi="PT Astra Serif"/>
                <w:bCs/>
                <w:iCs/>
                <w:sz w:val="28"/>
                <w:szCs w:val="28"/>
              </w:rPr>
              <w:t>181,0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Pr="0086102A" w:rsidRDefault="00D4152F">
            <w:pPr>
              <w:jc w:val="center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</w:p>
        </w:tc>
      </w:tr>
    </w:tbl>
    <w:p w:rsidR="00D4152F" w:rsidRPr="0086102A" w:rsidRDefault="00D4152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52F" w:rsidRPr="0086102A" w:rsidRDefault="00355038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».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2. Настоящее постановление вступает в силу после его официального обнародования.</w:t>
      </w:r>
    </w:p>
    <w:p w:rsidR="00D4152F" w:rsidRPr="0086102A" w:rsidRDefault="00D4152F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D4152F" w:rsidRPr="0086102A" w:rsidRDefault="00D4152F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D4152F" w:rsidRPr="0086102A" w:rsidRDefault="00355038">
      <w:pPr>
        <w:widowControl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Глава администрации </w:t>
      </w:r>
      <w:proofErr w:type="gramStart"/>
      <w:r w:rsidRPr="0086102A">
        <w:rPr>
          <w:rFonts w:ascii="PT Astra Serif" w:hAnsi="PT Astra Serif"/>
          <w:sz w:val="28"/>
          <w:szCs w:val="28"/>
          <w:lang w:eastAsia="ar-SA"/>
        </w:rPr>
        <w:t>муниципального</w:t>
      </w:r>
      <w:proofErr w:type="gramEnd"/>
      <w:r w:rsidRPr="0086102A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D4152F" w:rsidRPr="0086102A" w:rsidRDefault="00355038">
      <w:pPr>
        <w:widowControl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образования «Чердаклинский район» </w:t>
      </w:r>
    </w:p>
    <w:p w:rsidR="00D4152F" w:rsidRPr="0086102A" w:rsidRDefault="00355038">
      <w:pPr>
        <w:widowControl/>
        <w:jc w:val="both"/>
        <w:rPr>
          <w:rFonts w:ascii="PT Astra Serif" w:hAnsi="PT Astra Serif"/>
          <w:sz w:val="28"/>
          <w:szCs w:val="28"/>
        </w:rPr>
        <w:sectPr w:rsidR="00D4152F" w:rsidRPr="0086102A" w:rsidSect="0086102A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567" w:bottom="1134" w:left="1134" w:header="720" w:footer="709" w:gutter="0"/>
          <w:cols w:space="1701"/>
          <w:docGrid w:linePitch="360"/>
        </w:sect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Ульяновской области                                                                                                                                                                                  Ю.С. Нестеров </w:t>
      </w:r>
    </w:p>
    <w:p w:rsidR="00D4152F" w:rsidRPr="0086102A" w:rsidRDefault="00355038">
      <w:pPr>
        <w:widowControl/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bCs/>
          <w:sz w:val="28"/>
          <w:szCs w:val="28"/>
          <w:lang w:eastAsia="ar-SA"/>
        </w:rPr>
        <w:lastRenderedPageBreak/>
        <w:t>ФИНАНСОВО-ЭКОНОМИЧЕСКОЕ ОБОСНОВАНИЕ</w:t>
      </w:r>
    </w:p>
    <w:p w:rsidR="00D4152F" w:rsidRPr="0086102A" w:rsidRDefault="00355038">
      <w:pPr>
        <w:widowControl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02A">
        <w:rPr>
          <w:rFonts w:ascii="PT Astra Serif" w:hAnsi="PT Astra Serif"/>
          <w:b/>
          <w:sz w:val="28"/>
          <w:szCs w:val="28"/>
          <w:lang w:eastAsia="ar-SA"/>
        </w:rPr>
        <w:t xml:space="preserve">проекта </w:t>
      </w:r>
      <w:r w:rsidRPr="0086102A">
        <w:rPr>
          <w:rFonts w:ascii="PT Astra Serif" w:hAnsi="PT Astra Serif"/>
          <w:b/>
          <w:sz w:val="28"/>
          <w:szCs w:val="28"/>
          <w:lang w:eastAsia="ar-SA"/>
        </w:rPr>
        <w:t xml:space="preserve">постановления администрации муниципального образования </w:t>
      </w:r>
    </w:p>
    <w:p w:rsidR="00D4152F" w:rsidRPr="0086102A" w:rsidRDefault="00355038">
      <w:pPr>
        <w:widowControl/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  <w:lang w:eastAsia="ar-SA"/>
        </w:rPr>
        <w:t xml:space="preserve">«Чердаклинский район» Ульяновской области </w:t>
      </w:r>
    </w:p>
    <w:p w:rsidR="00D4152F" w:rsidRPr="0086102A" w:rsidRDefault="0035503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04 сентября 2019г. №1109 «Об утвер</w:t>
      </w:r>
      <w:r w:rsidRPr="0086102A">
        <w:rPr>
          <w:rFonts w:ascii="PT Astra Serif" w:hAnsi="PT Astra Serif"/>
          <w:b/>
          <w:sz w:val="28"/>
          <w:szCs w:val="28"/>
        </w:rPr>
        <w:t>ждении муниципальной программы 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b/>
          <w:color w:val="000000"/>
          <w:spacing w:val="-11"/>
          <w:sz w:val="28"/>
          <w:szCs w:val="28"/>
        </w:rPr>
        <w:t>»</w:t>
      </w:r>
      <w:r w:rsidRPr="0086102A">
        <w:rPr>
          <w:rFonts w:ascii="PT Astra Serif" w:hAnsi="PT Astra Serif"/>
          <w:sz w:val="28"/>
          <w:szCs w:val="28"/>
        </w:rPr>
        <w:t xml:space="preserve"> </w:t>
      </w:r>
    </w:p>
    <w:p w:rsidR="00D4152F" w:rsidRPr="0086102A" w:rsidRDefault="00D4152F">
      <w:pPr>
        <w:widowControl/>
        <w:jc w:val="center"/>
        <w:rPr>
          <w:rFonts w:ascii="PT Astra Serif" w:hAnsi="PT Astra Serif"/>
          <w:b/>
          <w:sz w:val="28"/>
          <w:szCs w:val="28"/>
        </w:rPr>
      </w:pPr>
    </w:p>
    <w:p w:rsidR="00D4152F" w:rsidRDefault="00355038">
      <w:pPr>
        <w:ind w:firstLine="709"/>
        <w:jc w:val="both"/>
        <w:rPr>
          <w:sz w:val="24"/>
        </w:rPr>
      </w:pPr>
      <w:r w:rsidRPr="0086102A">
        <w:rPr>
          <w:rFonts w:ascii="PT Astra Serif" w:hAnsi="PT Astra Serif"/>
          <w:bCs/>
          <w:sz w:val="28"/>
          <w:szCs w:val="28"/>
          <w:lang w:eastAsia="ar-SA"/>
        </w:rPr>
        <w:t>Данный проект постановления администрации муниципального образования «Чердаклинский район» Ульяновской области привели в соответствие с решением Совета</w:t>
      </w:r>
      <w:r>
        <w:rPr>
          <w:bCs/>
          <w:sz w:val="24"/>
          <w:szCs w:val="28"/>
          <w:lang w:eastAsia="ar-SA"/>
        </w:rPr>
        <w:t xml:space="preserve"> депутатов </w:t>
      </w:r>
      <w:r>
        <w:rPr>
          <w:sz w:val="24"/>
          <w:szCs w:val="28"/>
        </w:rPr>
        <w:t>от 10 декабря 2020 г. № 77 «О бюджете муниципального образования «Чердаклинский район» Ульянов</w:t>
      </w:r>
      <w:r>
        <w:rPr>
          <w:sz w:val="24"/>
          <w:szCs w:val="28"/>
        </w:rPr>
        <w:t>ской области на 2021 год и на плановый период 2022 и 2023 годов»</w:t>
      </w:r>
      <w:r>
        <w:rPr>
          <w:bCs/>
          <w:sz w:val="24"/>
          <w:szCs w:val="28"/>
          <w:lang w:eastAsia="ar-SA"/>
        </w:rPr>
        <w:t>.</w:t>
      </w:r>
    </w:p>
    <w:p w:rsidR="00D4152F" w:rsidRDefault="00355038">
      <w:pPr>
        <w:widowControl/>
        <w:ind w:firstLine="708"/>
        <w:jc w:val="both"/>
        <w:rPr>
          <w:sz w:val="24"/>
        </w:rPr>
      </w:pPr>
      <w:r>
        <w:rPr>
          <w:bCs/>
          <w:sz w:val="24"/>
          <w:szCs w:val="28"/>
          <w:lang w:eastAsia="ar-SA"/>
        </w:rPr>
        <w:t xml:space="preserve">Цель подготовки: приведение в соответствии цифровых показателей муниципальной программы «Здоровый район» на 2020-2024 годы» </w:t>
      </w:r>
      <w:proofErr w:type="gramStart"/>
      <w:r>
        <w:rPr>
          <w:bCs/>
          <w:sz w:val="24"/>
          <w:szCs w:val="28"/>
          <w:lang w:eastAsia="ar-SA"/>
        </w:rPr>
        <w:t>согласно</w:t>
      </w:r>
      <w:proofErr w:type="gramEnd"/>
      <w:r>
        <w:rPr>
          <w:bCs/>
          <w:sz w:val="24"/>
          <w:szCs w:val="28"/>
          <w:lang w:eastAsia="ar-SA"/>
        </w:rPr>
        <w:t xml:space="preserve"> выделенных средств из муниципального бюджета муниципально</w:t>
      </w:r>
      <w:r>
        <w:rPr>
          <w:bCs/>
          <w:sz w:val="24"/>
          <w:szCs w:val="28"/>
          <w:lang w:eastAsia="ar-SA"/>
        </w:rPr>
        <w:t>го образования «Чердаклинский район» Ульяновской области.</w:t>
      </w:r>
    </w:p>
    <w:p w:rsidR="00D4152F" w:rsidRDefault="00D4152F">
      <w:pPr>
        <w:widowControl/>
        <w:ind w:firstLine="708"/>
        <w:jc w:val="both"/>
        <w:rPr>
          <w:bCs/>
          <w:sz w:val="24"/>
          <w:szCs w:val="26"/>
        </w:rPr>
      </w:pPr>
    </w:p>
    <w:p w:rsidR="00D4152F" w:rsidRDefault="00D4152F">
      <w:pPr>
        <w:widowControl/>
        <w:tabs>
          <w:tab w:val="left" w:pos="7371"/>
        </w:tabs>
        <w:jc w:val="both"/>
        <w:rPr>
          <w:bCs/>
          <w:sz w:val="24"/>
          <w:szCs w:val="28"/>
        </w:rPr>
      </w:pPr>
    </w:p>
    <w:p w:rsidR="00D4152F" w:rsidRDefault="00D4152F">
      <w:pPr>
        <w:widowControl/>
        <w:rPr>
          <w:bCs/>
          <w:sz w:val="24"/>
          <w:szCs w:val="28"/>
        </w:rPr>
      </w:pPr>
    </w:p>
    <w:p w:rsidR="00D4152F" w:rsidRDefault="00355038">
      <w:pPr>
        <w:widowControl/>
        <w:rPr>
          <w:sz w:val="24"/>
        </w:rPr>
      </w:pPr>
      <w:r>
        <w:rPr>
          <w:sz w:val="24"/>
          <w:szCs w:val="28"/>
          <w:lang w:eastAsia="ar-SA"/>
        </w:rPr>
        <w:t xml:space="preserve">Начальник </w:t>
      </w:r>
      <w:r>
        <w:rPr>
          <w:bCs/>
          <w:sz w:val="24"/>
          <w:szCs w:val="28"/>
          <w:lang w:eastAsia="ar-SA"/>
        </w:rPr>
        <w:t xml:space="preserve">отдела охраны здоровья </w:t>
      </w:r>
    </w:p>
    <w:p w:rsidR="00D4152F" w:rsidRDefault="00355038">
      <w:pPr>
        <w:widowControl/>
        <w:rPr>
          <w:sz w:val="24"/>
        </w:rPr>
      </w:pPr>
      <w:r>
        <w:rPr>
          <w:bCs/>
          <w:sz w:val="24"/>
          <w:szCs w:val="28"/>
          <w:lang w:eastAsia="ar-SA"/>
        </w:rPr>
        <w:t xml:space="preserve">и социальной защиты граждан администрации </w:t>
      </w:r>
    </w:p>
    <w:p w:rsidR="00D4152F" w:rsidRDefault="00355038">
      <w:pPr>
        <w:widowControl/>
        <w:rPr>
          <w:sz w:val="24"/>
        </w:rPr>
        <w:sectPr w:rsidR="00D4152F" w:rsidSect="0086102A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134" w:header="720" w:footer="709" w:gutter="0"/>
          <w:cols w:space="1701"/>
          <w:docGrid w:linePitch="360"/>
        </w:sectPr>
      </w:pPr>
      <w:r>
        <w:rPr>
          <w:bCs/>
          <w:sz w:val="24"/>
          <w:szCs w:val="28"/>
          <w:lang w:eastAsia="ar-SA"/>
        </w:rPr>
        <w:t xml:space="preserve">муниципального образования «Чердаклинский район»                                     </w:t>
      </w:r>
      <w:r>
        <w:rPr>
          <w:sz w:val="24"/>
          <w:szCs w:val="28"/>
          <w:lang w:eastAsia="ar-SA"/>
        </w:rPr>
        <w:t>Д.А. Феклистова</w:t>
      </w:r>
    </w:p>
    <w:p w:rsidR="00D4152F" w:rsidRDefault="00355038">
      <w:pPr>
        <w:widowControl/>
        <w:jc w:val="center"/>
        <w:rPr>
          <w:sz w:val="24"/>
        </w:rPr>
      </w:pPr>
      <w:r>
        <w:rPr>
          <w:b/>
          <w:sz w:val="24"/>
          <w:szCs w:val="28"/>
          <w:lang w:eastAsia="ar-SA"/>
        </w:rPr>
        <w:lastRenderedPageBreak/>
        <w:t>ПОЯСНИТЕЛЬНАЯ ЗАПИСКА</w:t>
      </w:r>
    </w:p>
    <w:p w:rsidR="00D4152F" w:rsidRDefault="00355038">
      <w:pPr>
        <w:widowControl/>
        <w:jc w:val="center"/>
        <w:rPr>
          <w:sz w:val="24"/>
        </w:rPr>
      </w:pPr>
      <w:r>
        <w:rPr>
          <w:b/>
          <w:sz w:val="24"/>
          <w:szCs w:val="28"/>
          <w:lang w:eastAsia="ar-SA"/>
        </w:rPr>
        <w:t>к проекту постановления администрации муниципального образования «Чердаклинский район» Ульяновской области</w:t>
      </w:r>
    </w:p>
    <w:p w:rsidR="00D4152F" w:rsidRDefault="00355038">
      <w:pPr>
        <w:jc w:val="center"/>
        <w:rPr>
          <w:sz w:val="24"/>
        </w:rPr>
      </w:pPr>
      <w:r>
        <w:rPr>
          <w:b/>
          <w:sz w:val="24"/>
          <w:szCs w:val="26"/>
        </w:rPr>
        <w:t>О внесении изменений в постановление администрации муниципального образования «Чердаклинский район» Ульяновской области от 04 с</w:t>
      </w:r>
      <w:r>
        <w:rPr>
          <w:b/>
          <w:sz w:val="24"/>
          <w:szCs w:val="26"/>
        </w:rPr>
        <w:t>ентября 2019г. №1109 «Об утверждении муниципальной программы 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>
        <w:rPr>
          <w:b/>
          <w:color w:val="000000"/>
          <w:spacing w:val="-11"/>
          <w:sz w:val="24"/>
          <w:szCs w:val="26"/>
        </w:rPr>
        <w:t>»</w:t>
      </w:r>
      <w:r>
        <w:rPr>
          <w:sz w:val="24"/>
        </w:rPr>
        <w:t xml:space="preserve"> </w:t>
      </w:r>
    </w:p>
    <w:p w:rsidR="00D4152F" w:rsidRDefault="00355038">
      <w:pPr>
        <w:jc w:val="center"/>
        <w:rPr>
          <w:sz w:val="24"/>
        </w:rPr>
      </w:pPr>
      <w:r>
        <w:rPr>
          <w:b/>
          <w:color w:val="000000"/>
          <w:spacing w:val="-11"/>
          <w:sz w:val="24"/>
          <w:szCs w:val="26"/>
        </w:rPr>
        <w:t xml:space="preserve"> </w:t>
      </w:r>
    </w:p>
    <w:p w:rsidR="00D4152F" w:rsidRDefault="00355038">
      <w:pPr>
        <w:ind w:firstLine="709"/>
        <w:jc w:val="both"/>
        <w:rPr>
          <w:sz w:val="24"/>
        </w:rPr>
      </w:pPr>
      <w:proofErr w:type="gramStart"/>
      <w:r>
        <w:rPr>
          <w:sz w:val="24"/>
          <w:szCs w:val="28"/>
          <w:lang w:eastAsia="ar-SA"/>
        </w:rPr>
        <w:t>Данный проект постановления администрации муниципал</w:t>
      </w:r>
      <w:r>
        <w:rPr>
          <w:sz w:val="24"/>
          <w:szCs w:val="28"/>
          <w:lang w:eastAsia="ar-SA"/>
        </w:rPr>
        <w:t>ьного образования «Чердаклинский район» Ульяновской области  подготовлен в соответствии со статьей 179 Бюджетного кодекса РФ, в целях приведения муниципальной программы</w:t>
      </w:r>
      <w:r>
        <w:rPr>
          <w:sz w:val="24"/>
          <w:szCs w:val="28"/>
        </w:rPr>
        <w:t xml:space="preserve"> по укреплению общественного здоровья «Здоровый район» на 2020-2024 гг. муниципального о</w:t>
      </w:r>
      <w:r>
        <w:rPr>
          <w:sz w:val="24"/>
          <w:szCs w:val="28"/>
        </w:rPr>
        <w:t>бразования «Чердаклинский район» Ульяновской области</w:t>
      </w:r>
      <w:r>
        <w:rPr>
          <w:color w:val="000000"/>
          <w:spacing w:val="-11"/>
          <w:sz w:val="24"/>
          <w:szCs w:val="27"/>
        </w:rPr>
        <w:t>»</w:t>
      </w:r>
      <w:r>
        <w:rPr>
          <w:bCs/>
          <w:sz w:val="24"/>
          <w:szCs w:val="28"/>
          <w:lang w:eastAsia="ar-SA"/>
        </w:rPr>
        <w:t xml:space="preserve">, в соответствии </w:t>
      </w:r>
      <w:r>
        <w:rPr>
          <w:sz w:val="24"/>
          <w:szCs w:val="28"/>
          <w:lang w:eastAsia="ar-SA"/>
        </w:rPr>
        <w:t>с бюджетом муниципального образования «Чердаклинский район» Ульяновской области на 2021 год и на плановый период 2022 период 2023 годов.</w:t>
      </w:r>
      <w:proofErr w:type="gramEnd"/>
    </w:p>
    <w:p w:rsidR="00D4152F" w:rsidRDefault="00355038">
      <w:pPr>
        <w:widowControl/>
        <w:ind w:firstLine="709"/>
        <w:jc w:val="both"/>
        <w:rPr>
          <w:sz w:val="24"/>
        </w:rPr>
      </w:pPr>
      <w:r>
        <w:rPr>
          <w:color w:val="000000"/>
          <w:spacing w:val="-4"/>
          <w:sz w:val="24"/>
          <w:szCs w:val="28"/>
          <w:lang w:eastAsia="ar-SA"/>
        </w:rPr>
        <w:t>Проект постановления изменен отделом охраны здоро</w:t>
      </w:r>
      <w:r>
        <w:rPr>
          <w:color w:val="000000"/>
          <w:spacing w:val="-4"/>
          <w:sz w:val="24"/>
          <w:szCs w:val="28"/>
          <w:lang w:eastAsia="ar-SA"/>
        </w:rPr>
        <w:t>вья и социальной защиты граждан администрации</w:t>
      </w:r>
      <w:r>
        <w:rPr>
          <w:sz w:val="24"/>
          <w:szCs w:val="28"/>
          <w:lang w:eastAsia="ar-SA"/>
        </w:rPr>
        <w:t xml:space="preserve"> муниципального образования «Чердаклинский район» Ульяновской области.</w:t>
      </w:r>
    </w:p>
    <w:p w:rsidR="00D4152F" w:rsidRDefault="00D4152F">
      <w:pPr>
        <w:widowControl/>
        <w:rPr>
          <w:sz w:val="24"/>
          <w:szCs w:val="28"/>
        </w:rPr>
      </w:pPr>
    </w:p>
    <w:p w:rsidR="00D4152F" w:rsidRDefault="00D4152F">
      <w:pPr>
        <w:widowControl/>
        <w:rPr>
          <w:sz w:val="24"/>
          <w:szCs w:val="28"/>
        </w:rPr>
      </w:pPr>
    </w:p>
    <w:p w:rsidR="00D4152F" w:rsidRDefault="00D4152F">
      <w:pPr>
        <w:widowControl/>
        <w:rPr>
          <w:sz w:val="24"/>
          <w:szCs w:val="28"/>
        </w:rPr>
      </w:pPr>
    </w:p>
    <w:p w:rsidR="00D4152F" w:rsidRDefault="00355038">
      <w:pPr>
        <w:widowControl/>
        <w:rPr>
          <w:sz w:val="24"/>
        </w:rPr>
      </w:pPr>
      <w:r>
        <w:rPr>
          <w:bCs/>
          <w:sz w:val="24"/>
          <w:szCs w:val="28"/>
          <w:lang w:eastAsia="ar-SA"/>
        </w:rPr>
        <w:t xml:space="preserve">Начальник отдела охраны здоровья и </w:t>
      </w:r>
    </w:p>
    <w:p w:rsidR="00D4152F" w:rsidRDefault="00355038">
      <w:pPr>
        <w:widowControl/>
        <w:rPr>
          <w:sz w:val="24"/>
        </w:rPr>
      </w:pPr>
      <w:r>
        <w:rPr>
          <w:bCs/>
          <w:sz w:val="24"/>
          <w:szCs w:val="28"/>
          <w:lang w:eastAsia="ar-SA"/>
        </w:rPr>
        <w:t xml:space="preserve">социальной защиты граждан администрации </w:t>
      </w:r>
    </w:p>
    <w:p w:rsidR="00D4152F" w:rsidRDefault="00355038">
      <w:pPr>
        <w:widowControl/>
        <w:rPr>
          <w:sz w:val="24"/>
        </w:rPr>
      </w:pPr>
      <w:r>
        <w:rPr>
          <w:bCs/>
          <w:sz w:val="24"/>
          <w:szCs w:val="28"/>
          <w:lang w:eastAsia="ar-SA"/>
        </w:rPr>
        <w:t>муниципального образования «Чердаклинский район»</w:t>
      </w:r>
      <w:r>
        <w:rPr>
          <w:sz w:val="24"/>
          <w:szCs w:val="28"/>
          <w:lang w:eastAsia="ar-SA"/>
        </w:rPr>
        <w:t xml:space="preserve">            </w:t>
      </w:r>
      <w:r>
        <w:rPr>
          <w:sz w:val="24"/>
          <w:szCs w:val="28"/>
          <w:lang w:eastAsia="ar-SA"/>
        </w:rPr>
        <w:t xml:space="preserve">                          Д.А. Феклистова</w:t>
      </w:r>
    </w:p>
    <w:p w:rsidR="00D4152F" w:rsidRDefault="00D4152F">
      <w:pPr>
        <w:widowControl/>
        <w:rPr>
          <w:sz w:val="24"/>
          <w:szCs w:val="24"/>
        </w:rPr>
      </w:pPr>
    </w:p>
    <w:p w:rsidR="00D4152F" w:rsidRDefault="00D4152F">
      <w:pPr>
        <w:widowControl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rPr>
          <w:sz w:val="24"/>
          <w:szCs w:val="24"/>
          <w:lang w:eastAsia="ar-SA"/>
        </w:rPr>
      </w:pPr>
    </w:p>
    <w:p w:rsidR="00D4152F" w:rsidRDefault="00355038">
      <w:pPr>
        <w:pageBreakBefore/>
        <w:widowControl/>
        <w:jc w:val="center"/>
      </w:pPr>
      <w:r>
        <w:rPr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D4152F" w:rsidRDefault="00355038">
      <w:pPr>
        <w:widowControl/>
        <w:jc w:val="center"/>
        <w:rPr>
          <w:b/>
          <w:sz w:val="26"/>
          <w:szCs w:val="28"/>
          <w:lang w:eastAsia="ar-SA"/>
        </w:rPr>
      </w:pPr>
      <w:r>
        <w:rPr>
          <w:b/>
          <w:bCs/>
          <w:sz w:val="26"/>
          <w:szCs w:val="28"/>
          <w:lang w:eastAsia="ar-SA"/>
        </w:rPr>
        <w:t xml:space="preserve">проекта постановления администрации муниципального образования «Чердаклинский район» </w:t>
      </w:r>
      <w:r>
        <w:rPr>
          <w:b/>
          <w:sz w:val="26"/>
          <w:szCs w:val="26"/>
        </w:rPr>
        <w:t>О внесении изменений в постановление администрации муниципального образования «Чердаклинский район» Ульяновской области от 04 сентября 2019г. №1109 «Об утверждении муниципальной программы по укреплению общественного здоровья «Здоровый район» на 2020-2024 г</w:t>
      </w:r>
      <w:r>
        <w:rPr>
          <w:b/>
          <w:sz w:val="26"/>
          <w:szCs w:val="26"/>
        </w:rPr>
        <w:t>г. муниципального образования «Чердаклинский район» Ульяновской области</w:t>
      </w:r>
      <w:r>
        <w:rPr>
          <w:b/>
          <w:color w:val="000000"/>
          <w:spacing w:val="-11"/>
          <w:sz w:val="26"/>
          <w:szCs w:val="26"/>
        </w:rPr>
        <w:t>»</w:t>
      </w:r>
      <w:r>
        <w:rPr>
          <w:sz w:val="26"/>
        </w:rPr>
        <w:t xml:space="preserve"> </w:t>
      </w:r>
    </w:p>
    <w:p w:rsidR="00D4152F" w:rsidRDefault="00355038">
      <w:pPr>
        <w:widowControl/>
        <w:jc w:val="center"/>
        <w:rPr>
          <w:sz w:val="26"/>
        </w:rPr>
      </w:pPr>
      <w:r>
        <w:rPr>
          <w:bCs/>
          <w:lang w:eastAsia="ar-SA"/>
        </w:rPr>
        <w:t>(заголовок)</w:t>
      </w: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>Проект внесен:</w:t>
      </w:r>
      <w:r>
        <w:rPr>
          <w:bCs/>
          <w:i/>
          <w:i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u w:val="single"/>
          <w:lang w:eastAsia="ar-SA"/>
        </w:rPr>
        <w:t xml:space="preserve">__25 февраля </w:t>
      </w:r>
      <w:r>
        <w:rPr>
          <w:bCs/>
          <w:iCs/>
          <w:sz w:val="28"/>
          <w:szCs w:val="28"/>
          <w:u w:val="single"/>
          <w:lang w:eastAsia="ar-SA"/>
        </w:rPr>
        <w:t>2021 г.</w:t>
      </w:r>
      <w:r>
        <w:rPr>
          <w:bCs/>
          <w:i/>
          <w:iCs/>
          <w:sz w:val="28"/>
          <w:szCs w:val="28"/>
          <w:u w:val="single"/>
          <w:lang w:eastAsia="ar-SA"/>
        </w:rPr>
        <w:t xml:space="preserve"> </w:t>
      </w:r>
      <w:r>
        <w:rPr>
          <w:bCs/>
          <w:iCs/>
          <w:sz w:val="28"/>
          <w:szCs w:val="28"/>
          <w:u w:val="single"/>
          <w:lang w:eastAsia="ar-SA"/>
        </w:rPr>
        <w:t xml:space="preserve">отдел охраны здоровья и социальной защиты граждан </w:t>
      </w:r>
      <w:r>
        <w:rPr>
          <w:bCs/>
          <w:sz w:val="28"/>
          <w:szCs w:val="28"/>
          <w:u w:val="single"/>
          <w:lang w:eastAsia="ar-SA"/>
        </w:rPr>
        <w:t>администрации муниципального образования «Чердаклинский район» Ульяновской области</w:t>
      </w:r>
    </w:p>
    <w:p w:rsidR="00D4152F" w:rsidRDefault="00355038">
      <w:pPr>
        <w:widowControl/>
        <w:jc w:val="center"/>
      </w:pPr>
      <w:r>
        <w:rPr>
          <w:bCs/>
          <w:lang w:eastAsia="ar-SA"/>
        </w:rPr>
        <w:t>(</w:t>
      </w:r>
      <w:r>
        <w:rPr>
          <w:bCs/>
          <w:lang w:eastAsia="ar-SA"/>
        </w:rPr>
        <w:t>дата, наименование структурного подразделения Главы муниципального образования «Чердаклинский район»  или Главы администрации муниципального образования «Чердаклинский район»)</w:t>
      </w:r>
    </w:p>
    <w:p w:rsidR="00D4152F" w:rsidRDefault="00355038">
      <w:pPr>
        <w:widowControl/>
        <w:jc w:val="both"/>
      </w:pPr>
      <w:r>
        <w:t>СОГЛАСОВАНО: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806"/>
        <w:gridCol w:w="1804"/>
        <w:gridCol w:w="2439"/>
      </w:tblGrid>
      <w:tr w:rsidR="00D4152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Дата и время</w:t>
            </w:r>
          </w:p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согласования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Расшифровка подписи</w:t>
            </w:r>
          </w:p>
        </w:tc>
      </w:tr>
      <w:tr w:rsidR="00D415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поступление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согласование</w:t>
            </w: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415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Начальник отдела охраны здоровья и социальной защиты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Д.А. Феклистова</w:t>
            </w:r>
          </w:p>
        </w:tc>
      </w:tr>
      <w:tr w:rsidR="00D415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Начальник управления финансов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Л.Г. Сидорова</w:t>
            </w:r>
          </w:p>
        </w:tc>
      </w:tr>
      <w:tr w:rsidR="00D415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Начальник управления правового обеспечения, муниципальной службы и кадров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Г.А.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Хузеева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415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Главный специалист – эксперт отдела организационно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-п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ротокольный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widowControl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О.С. Андриянова</w:t>
            </w:r>
          </w:p>
        </w:tc>
      </w:tr>
    </w:tbl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355038">
      <w:pPr>
        <w:widowControl/>
        <w:jc w:val="both"/>
        <w:rPr>
          <w:sz w:val="26"/>
        </w:rPr>
      </w:pPr>
      <w:r>
        <w:rPr>
          <w:bCs/>
          <w:sz w:val="28"/>
          <w:szCs w:val="28"/>
          <w:lang w:eastAsia="ar-SA"/>
        </w:rPr>
        <w:t xml:space="preserve">Исполнитель: </w:t>
      </w:r>
      <w:r>
        <w:rPr>
          <w:bCs/>
          <w:sz w:val="26"/>
          <w:szCs w:val="28"/>
          <w:u w:val="single"/>
          <w:lang w:eastAsia="ar-SA"/>
        </w:rPr>
        <w:t>Рухлина Л.Р. главный специалист по социальным вопросам отдела охраны здоровья и социальной защиты граждан администрации муниципального образования «Чердаклинский район», телефон:  (8-84231-2-19-37)</w:t>
      </w:r>
    </w:p>
    <w:p w:rsidR="00D4152F" w:rsidRDefault="00355038">
      <w:pPr>
        <w:widowControl/>
        <w:jc w:val="both"/>
      </w:pPr>
      <w:r>
        <w:rPr>
          <w:bCs/>
          <w:lang w:eastAsia="ar-SA"/>
        </w:rPr>
        <w:t>(фамилия, имя, отчество, должность, номер телефона)</w:t>
      </w: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 xml:space="preserve"> </w:t>
      </w: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center"/>
        <w:rPr>
          <w:b/>
          <w:sz w:val="28"/>
          <w:szCs w:val="28"/>
          <w:lang w:eastAsia="ar-SA"/>
        </w:rPr>
      </w:pPr>
    </w:p>
    <w:p w:rsidR="00D4152F" w:rsidRDefault="00D4152F">
      <w:pPr>
        <w:widowControl/>
        <w:jc w:val="center"/>
        <w:rPr>
          <w:b/>
          <w:sz w:val="28"/>
          <w:szCs w:val="28"/>
          <w:lang w:eastAsia="ar-SA"/>
        </w:rPr>
      </w:pPr>
    </w:p>
    <w:p w:rsidR="00D4152F" w:rsidRDefault="00D4152F">
      <w:pPr>
        <w:widowControl/>
        <w:jc w:val="center"/>
        <w:rPr>
          <w:b/>
          <w:sz w:val="28"/>
          <w:szCs w:val="28"/>
          <w:lang w:eastAsia="ar-SA"/>
        </w:rPr>
      </w:pPr>
    </w:p>
    <w:p w:rsidR="00D4152F" w:rsidRDefault="00D4152F">
      <w:pPr>
        <w:widowControl/>
        <w:jc w:val="center"/>
        <w:rPr>
          <w:b/>
          <w:sz w:val="28"/>
          <w:szCs w:val="28"/>
          <w:lang w:eastAsia="ar-SA"/>
        </w:rPr>
      </w:pPr>
    </w:p>
    <w:p w:rsidR="00D4152F" w:rsidRDefault="00D4152F">
      <w:pPr>
        <w:widowControl/>
        <w:jc w:val="center"/>
        <w:rPr>
          <w:b/>
          <w:sz w:val="28"/>
          <w:szCs w:val="28"/>
          <w:lang w:eastAsia="ar-SA"/>
        </w:rPr>
      </w:pPr>
    </w:p>
    <w:p w:rsidR="00D4152F" w:rsidRDefault="00355038">
      <w:pPr>
        <w:widowControl/>
        <w:jc w:val="center"/>
      </w:pPr>
      <w:r>
        <w:rPr>
          <w:b/>
          <w:bCs/>
          <w:sz w:val="28"/>
          <w:szCs w:val="28"/>
          <w:lang w:eastAsia="ar-SA"/>
        </w:rPr>
        <w:t>ЛИСТ РАССЫЛКИ</w:t>
      </w:r>
    </w:p>
    <w:p w:rsidR="00D4152F" w:rsidRDefault="00355038">
      <w:pPr>
        <w:widowControl/>
        <w:jc w:val="center"/>
        <w:rPr>
          <w:sz w:val="28"/>
          <w:szCs w:val="28"/>
          <w:lang w:eastAsia="ar-SA"/>
        </w:rPr>
      </w:pPr>
      <w:r>
        <w:rPr>
          <w:b/>
          <w:sz w:val="24"/>
          <w:szCs w:val="26"/>
        </w:rPr>
        <w:t>О внесении изменений в постановление администрации муниципального образования «Чердаклинский район» Ульяновской области от 04 сентября 2019г. №1109 «</w:t>
      </w:r>
      <w:r>
        <w:rPr>
          <w:b/>
          <w:sz w:val="24"/>
          <w:szCs w:val="26"/>
        </w:rPr>
        <w:t>Об утверждении муниципальной программы 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>
        <w:rPr>
          <w:b/>
          <w:color w:val="000000"/>
          <w:spacing w:val="-11"/>
          <w:sz w:val="24"/>
          <w:szCs w:val="26"/>
        </w:rPr>
        <w:t>»</w:t>
      </w:r>
      <w:r>
        <w:rPr>
          <w:sz w:val="24"/>
        </w:rPr>
        <w:t xml:space="preserve"> </w:t>
      </w: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 xml:space="preserve">Постановление № __________ </w:t>
      </w:r>
      <w:proofErr w:type="gramStart"/>
      <w:r>
        <w:rPr>
          <w:bCs/>
          <w:sz w:val="28"/>
          <w:szCs w:val="28"/>
          <w:lang w:eastAsia="ar-SA"/>
        </w:rPr>
        <w:t>от</w:t>
      </w:r>
      <w:proofErr w:type="gramEnd"/>
      <w:r>
        <w:rPr>
          <w:bCs/>
          <w:sz w:val="28"/>
          <w:szCs w:val="28"/>
          <w:lang w:eastAsia="ar-SA"/>
        </w:rPr>
        <w:t xml:space="preserve"> ___________</w:t>
      </w:r>
    </w:p>
    <w:p w:rsidR="00D4152F" w:rsidRDefault="00D4152F">
      <w:pPr>
        <w:shd w:val="clear" w:color="auto" w:fill="FFFFFF"/>
        <w:jc w:val="both"/>
        <w:rPr>
          <w:bCs/>
          <w:sz w:val="28"/>
          <w:szCs w:val="28"/>
          <w:u w:val="single"/>
          <w:lang w:eastAsia="ar-SA"/>
        </w:rPr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3368"/>
        <w:gridCol w:w="2113"/>
        <w:gridCol w:w="1837"/>
        <w:gridCol w:w="2565"/>
      </w:tblGrid>
      <w:tr w:rsidR="00D4152F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b/>
                <w:bCs/>
                <w:sz w:val="22"/>
                <w:szCs w:val="22"/>
              </w:rPr>
              <w:t>Адресат</w:t>
            </w:r>
          </w:p>
          <w:p w:rsidR="00D4152F" w:rsidRDefault="00355038">
            <w:r>
              <w:rPr>
                <w:b/>
                <w:bCs/>
                <w:sz w:val="22"/>
                <w:szCs w:val="22"/>
              </w:rPr>
              <w:t>(Ф.И.О., должность, юридическое лицо)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roofErr w:type="gramStart"/>
            <w:r>
              <w:rPr>
                <w:b/>
                <w:bCs/>
                <w:sz w:val="22"/>
                <w:szCs w:val="22"/>
              </w:rPr>
              <w:t>Порядковый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№ экз. на бумажном носителе </w:t>
            </w:r>
            <w:r>
              <w:rPr>
                <w:rFonts w:ascii="Symbol" w:eastAsia="Symbol" w:hAnsi="Symbol"/>
                <w:b/>
                <w:bCs/>
                <w:sz w:val="22"/>
                <w:szCs w:val="22"/>
              </w:rPr>
              <w:t></w:t>
            </w:r>
            <w:r>
              <w:rPr>
                <w:b/>
                <w:bCs/>
                <w:sz w:val="22"/>
                <w:szCs w:val="22"/>
              </w:rPr>
              <w:t>*</w:t>
            </w:r>
            <w:r>
              <w:rPr>
                <w:rFonts w:ascii="Symbol" w:eastAsia="Symbol" w:hAnsi="Symbol"/>
                <w:b/>
                <w:bCs/>
                <w:sz w:val="22"/>
                <w:szCs w:val="22"/>
              </w:rPr>
              <w:t>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b/>
                <w:bCs/>
                <w:sz w:val="22"/>
                <w:szCs w:val="22"/>
              </w:rPr>
              <w:t xml:space="preserve">Рассылка по электронной почте </w:t>
            </w:r>
            <w:r>
              <w:rPr>
                <w:rFonts w:ascii="Symbol" w:eastAsia="Symbol" w:hAnsi="Symbol"/>
                <w:b/>
                <w:bCs/>
                <w:sz w:val="22"/>
                <w:szCs w:val="22"/>
              </w:rPr>
              <w:t></w:t>
            </w:r>
            <w:r>
              <w:rPr>
                <w:b/>
                <w:bCs/>
                <w:sz w:val="22"/>
                <w:szCs w:val="22"/>
              </w:rPr>
              <w:t>**</w:t>
            </w:r>
            <w:r>
              <w:rPr>
                <w:rFonts w:ascii="Symbol" w:eastAsia="Symbol" w:hAnsi="Symbol"/>
                <w:b/>
                <w:bCs/>
                <w:sz w:val="22"/>
                <w:szCs w:val="22"/>
              </w:rPr>
              <w:t>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r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D4152F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bCs/>
                <w:sz w:val="22"/>
                <w:szCs w:val="22"/>
              </w:rPr>
              <w:t>В дело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jc w:val="both"/>
            </w:pPr>
            <w:proofErr w:type="spellStart"/>
            <w:r>
              <w:rPr>
                <w:bCs/>
                <w:sz w:val="22"/>
                <w:szCs w:val="22"/>
              </w:rPr>
              <w:t>р.п</w:t>
            </w:r>
            <w:proofErr w:type="spellEnd"/>
            <w:r>
              <w:rPr>
                <w:bCs/>
                <w:sz w:val="22"/>
                <w:szCs w:val="22"/>
              </w:rPr>
              <w:t xml:space="preserve">. Чердаклы, ул. </w:t>
            </w:r>
            <w:proofErr w:type="gramStart"/>
            <w:r>
              <w:rPr>
                <w:bCs/>
                <w:sz w:val="22"/>
                <w:szCs w:val="22"/>
              </w:rPr>
              <w:t>Советская</w:t>
            </w:r>
            <w:proofErr w:type="gramEnd"/>
            <w:r>
              <w:rPr>
                <w:bCs/>
                <w:sz w:val="22"/>
                <w:szCs w:val="22"/>
              </w:rPr>
              <w:t>, д. 6</w:t>
            </w:r>
          </w:p>
        </w:tc>
      </w:tr>
      <w:tr w:rsidR="00D4152F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bCs/>
                <w:sz w:val="22"/>
                <w:szCs w:val="22"/>
              </w:rPr>
              <w:t>Прокуратура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jc w:val="both"/>
            </w:pPr>
            <w:proofErr w:type="spellStart"/>
            <w:r>
              <w:rPr>
                <w:bCs/>
                <w:sz w:val="22"/>
                <w:szCs w:val="22"/>
              </w:rPr>
              <w:t>р.п</w:t>
            </w:r>
            <w:proofErr w:type="spellEnd"/>
            <w:r>
              <w:rPr>
                <w:bCs/>
                <w:sz w:val="22"/>
                <w:szCs w:val="22"/>
              </w:rPr>
              <w:t xml:space="preserve">. Чердаклы, ул. </w:t>
            </w:r>
            <w:proofErr w:type="gramStart"/>
            <w:r>
              <w:rPr>
                <w:bCs/>
                <w:sz w:val="22"/>
                <w:szCs w:val="22"/>
              </w:rPr>
              <w:t>Советская</w:t>
            </w:r>
            <w:proofErr w:type="gramEnd"/>
            <w:r>
              <w:rPr>
                <w:bCs/>
                <w:sz w:val="22"/>
                <w:szCs w:val="22"/>
              </w:rPr>
              <w:t>, д. 20</w:t>
            </w:r>
          </w:p>
        </w:tc>
      </w:tr>
      <w:tr w:rsidR="00D4152F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sz w:val="22"/>
                <w:szCs w:val="22"/>
              </w:rPr>
              <w:t xml:space="preserve">Отдел охраны здоровья граждан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Чердаклы,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6</w:t>
            </w:r>
          </w:p>
        </w:tc>
      </w:tr>
      <w:tr w:rsidR="00D4152F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sz w:val="22"/>
                <w:szCs w:val="22"/>
              </w:rPr>
              <w:t xml:space="preserve">Отдел бухгалтерского учета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Чердаклы,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6</w:t>
            </w:r>
          </w:p>
        </w:tc>
      </w:tr>
      <w:tr w:rsidR="00D4152F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r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35503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Чердаклы,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6</w:t>
            </w:r>
          </w:p>
        </w:tc>
      </w:tr>
    </w:tbl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 xml:space="preserve">Всего подлежит рассылке __ экз.: на бумажном носителе __ экз., </w:t>
      </w: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>в электронном виде___________</w:t>
      </w:r>
      <w:proofErr w:type="spellStart"/>
      <w:r>
        <w:rPr>
          <w:bCs/>
          <w:sz w:val="28"/>
          <w:szCs w:val="28"/>
          <w:lang w:eastAsia="ar-SA"/>
        </w:rPr>
        <w:t>экз</w:t>
      </w:r>
      <w:proofErr w:type="spellEnd"/>
      <w:r>
        <w:rPr>
          <w:bCs/>
          <w:sz w:val="28"/>
          <w:szCs w:val="28"/>
          <w:lang w:eastAsia="ar-SA"/>
        </w:rPr>
        <w:t>.</w:t>
      </w:r>
    </w:p>
    <w:p w:rsidR="00D4152F" w:rsidRDefault="00355038">
      <w:pPr>
        <w:widowControl/>
        <w:jc w:val="both"/>
        <w:rPr>
          <w:sz w:val="26"/>
        </w:rPr>
      </w:pPr>
      <w:r>
        <w:rPr>
          <w:bCs/>
          <w:sz w:val="28"/>
          <w:szCs w:val="28"/>
          <w:lang w:eastAsia="ar-SA"/>
        </w:rPr>
        <w:t xml:space="preserve">Реестр составил: </w:t>
      </w:r>
      <w:r>
        <w:rPr>
          <w:bCs/>
          <w:sz w:val="26"/>
          <w:szCs w:val="28"/>
          <w:u w:val="single"/>
          <w:lang w:eastAsia="ar-SA"/>
        </w:rPr>
        <w:t xml:space="preserve">Рухлина Л.Р. главный специалист по социальным вопросам отдела охраны здоровья и социальной защиты граждан администрации муниципального образования «Чердаклинский район», телефон: (8 – 231 – 2 – 19-37) </w:t>
      </w: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>Передано в рассылку___________________________________</w:t>
      </w:r>
      <w:r>
        <w:rPr>
          <w:bCs/>
          <w:sz w:val="28"/>
          <w:szCs w:val="28"/>
          <w:lang w:eastAsia="ar-SA"/>
        </w:rPr>
        <w:t>_____________</w:t>
      </w: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>(дата, подпись)</w:t>
      </w:r>
    </w:p>
    <w:p w:rsidR="00D4152F" w:rsidRDefault="00355038">
      <w:pPr>
        <w:widowControl/>
        <w:jc w:val="both"/>
      </w:pPr>
      <w:r>
        <w:rPr>
          <w:bCs/>
          <w:sz w:val="28"/>
          <w:szCs w:val="28"/>
          <w:lang w:eastAsia="ar-SA"/>
        </w:rPr>
        <w:t xml:space="preserve">Документ поступил на регистрацию____________2021 г. </w:t>
      </w:r>
    </w:p>
    <w:p w:rsidR="00D4152F" w:rsidRDefault="00D4152F">
      <w:pPr>
        <w:widowControl/>
        <w:jc w:val="both"/>
        <w:rPr>
          <w:bCs/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p w:rsidR="00D4152F" w:rsidRDefault="00D4152F">
      <w:pPr>
        <w:widowControl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4762"/>
        <w:gridCol w:w="4916"/>
      </w:tblGrid>
      <w:tr w:rsidR="00D4152F">
        <w:tc>
          <w:tcPr>
            <w:tcW w:w="47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152F" w:rsidRDefault="00355038">
            <w:pPr>
              <w:widowControl/>
              <w:tabs>
                <w:tab w:val="left" w:pos="3960"/>
              </w:tabs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  <w:p w:rsidR="00D4152F" w:rsidRDefault="00355038">
            <w:pPr>
              <w:keepNext/>
              <w:tabs>
                <w:tab w:val="left" w:pos="0"/>
                <w:tab w:val="left" w:pos="432"/>
              </w:tabs>
              <w:ind w:left="432" w:hanging="432"/>
            </w:pPr>
            <w:r>
              <w:rPr>
                <w:sz w:val="28"/>
              </w:rPr>
              <w:t>"ЧЕРДАКЛИНСКИЙ РАЙОН"</w:t>
            </w:r>
          </w:p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УЛЬЯНОВСКОЙ ОБЛАСТИ</w:t>
            </w:r>
          </w:p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Советская ул., д.6.,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р.п</w:t>
            </w:r>
            <w:proofErr w:type="gramStart"/>
            <w:r>
              <w:rPr>
                <w:b/>
                <w:bCs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  <w:lang w:eastAsia="ar-SA"/>
              </w:rPr>
              <w:t>ердаклы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>, Ульяновская обл., 433400</w:t>
            </w:r>
          </w:p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тел/факс 8(231)2-14-58</w:t>
            </w:r>
          </w:p>
          <w:p w:rsidR="00D4152F" w:rsidRDefault="00355038">
            <w:pPr>
              <w:widowControl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val="fr-FR" w:eastAsia="ar-SA"/>
              </w:rPr>
              <w:t>E</w:t>
            </w:r>
            <w:r>
              <w:rPr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fr-FR" w:eastAsia="ar-SA"/>
              </w:rPr>
              <w:t>mail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: </w:t>
            </w:r>
            <w:hyperlink r:id="rId15" w:history="1">
              <w:r>
                <w:rPr>
                  <w:rStyle w:val="-"/>
                  <w:color w:val="0000FF"/>
                  <w:sz w:val="24"/>
                  <w:szCs w:val="24"/>
                  <w:lang w:val="fr-FR" w:eastAsia="ar-SA"/>
                </w:rPr>
                <w:t>org</w:t>
              </w:r>
              <w:r>
                <w:rPr>
                  <w:rStyle w:val="-"/>
                  <w:color w:val="0000FF"/>
                  <w:sz w:val="24"/>
                  <w:szCs w:val="24"/>
                  <w:lang w:eastAsia="ar-SA"/>
                </w:rPr>
                <w:t>0707@</w:t>
              </w:r>
              <w:r>
                <w:rPr>
                  <w:rStyle w:val="-"/>
                  <w:color w:val="0000FF"/>
                  <w:sz w:val="24"/>
                  <w:szCs w:val="24"/>
                  <w:lang w:val="fr-FR" w:eastAsia="ar-SA"/>
                </w:rPr>
                <w:t>mail</w:t>
              </w:r>
              <w:r>
                <w:rPr>
                  <w:rStyle w:val="-"/>
                  <w:color w:val="0000FF"/>
                  <w:sz w:val="24"/>
                  <w:szCs w:val="24"/>
                  <w:lang w:eastAsia="ar-SA"/>
                </w:rPr>
                <w:t>.</w:t>
              </w:r>
              <w:r>
                <w:rPr>
                  <w:rStyle w:val="-"/>
                  <w:color w:val="0000FF"/>
                  <w:sz w:val="24"/>
                  <w:szCs w:val="24"/>
                  <w:lang w:val="fr-FR" w:eastAsia="ar-SA"/>
                </w:rPr>
                <w:t>ru</w:t>
              </w:r>
            </w:hyperlink>
          </w:p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_____________ 2020 г. №__</w:t>
            </w:r>
          </w:p>
          <w:p w:rsidR="00D4152F" w:rsidRDefault="00D4152F">
            <w:pPr>
              <w:widowControl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152F" w:rsidRDefault="00355038">
            <w:pPr>
              <w:widowControl/>
              <w:ind w:left="36"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В комиссию по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нормотворческой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D4152F" w:rsidRDefault="00355038">
            <w:pPr>
              <w:widowControl/>
              <w:ind w:left="36"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деятельности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D4152F" w:rsidRDefault="00355038">
            <w:pPr>
              <w:widowControl/>
              <w:ind w:left="36"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образования «Чердаклинский район» </w:t>
            </w:r>
          </w:p>
          <w:p w:rsidR="00D4152F" w:rsidRDefault="00355038">
            <w:pPr>
              <w:widowControl/>
              <w:ind w:left="36"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>Ульяновской области</w:t>
            </w:r>
          </w:p>
          <w:p w:rsidR="00D4152F" w:rsidRDefault="00D4152F">
            <w:pPr>
              <w:widowControl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D4152F" w:rsidRDefault="00D4152F">
      <w:pPr>
        <w:widowControl/>
        <w:ind w:left="60" w:firstLine="720"/>
        <w:jc w:val="both"/>
        <w:rPr>
          <w:sz w:val="28"/>
          <w:szCs w:val="28"/>
          <w:lang w:eastAsia="ar-SA"/>
        </w:rPr>
      </w:pPr>
    </w:p>
    <w:p w:rsidR="00D4152F" w:rsidRDefault="00355038">
      <w:pPr>
        <w:widowControl/>
        <w:ind w:left="60" w:firstLine="720"/>
        <w:jc w:val="both"/>
      </w:pPr>
      <w:r>
        <w:rPr>
          <w:sz w:val="24"/>
          <w:szCs w:val="24"/>
          <w:lang w:eastAsia="ar-SA"/>
        </w:rPr>
        <w:t>Прошу Вас внести в план нормотворческой деятельности органов местного самоуправления муниципального образования «Чердаклинский район» Ульяновской области на 2019 год (далее — план) утверждённый распоряжением администрации муниципального образования «Чердак</w:t>
      </w:r>
      <w:r>
        <w:rPr>
          <w:sz w:val="24"/>
          <w:szCs w:val="24"/>
          <w:lang w:eastAsia="ar-SA"/>
        </w:rPr>
        <w:t xml:space="preserve">линский район» Ульяновской области от </w:t>
      </w:r>
      <w:r>
        <w:rPr>
          <w:color w:val="000000"/>
          <w:sz w:val="24"/>
          <w:szCs w:val="24"/>
          <w:lang w:eastAsia="ar-SA"/>
        </w:rPr>
        <w:t>23 ноября 2015 г. № 36-р</w:t>
      </w:r>
      <w:r>
        <w:rPr>
          <w:sz w:val="24"/>
          <w:szCs w:val="24"/>
          <w:lang w:eastAsia="ar-SA"/>
        </w:rPr>
        <w:t xml:space="preserve"> следующие изменения, </w:t>
      </w:r>
      <w:r>
        <w:rPr>
          <w:b/>
          <w:bCs/>
          <w:sz w:val="24"/>
          <w:szCs w:val="24"/>
          <w:u w:val="single"/>
          <w:lang w:eastAsia="ar-SA"/>
        </w:rPr>
        <w:t>включить</w:t>
      </w:r>
      <w:r>
        <w:t xml:space="preserve"> в план:</w:t>
      </w: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399"/>
        <w:gridCol w:w="2638"/>
        <w:gridCol w:w="242"/>
        <w:gridCol w:w="1597"/>
        <w:gridCol w:w="1126"/>
        <w:gridCol w:w="3422"/>
        <w:gridCol w:w="20"/>
      </w:tblGrid>
      <w:tr w:rsidR="00D4152F">
        <w:trPr>
          <w:trHeight w:val="57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52F" w:rsidRDefault="00D4152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проекта</w:t>
            </w:r>
          </w:p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правового акта</w:t>
            </w:r>
          </w:p>
          <w:p w:rsidR="00D4152F" w:rsidRDefault="00D4152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 подготовку</w:t>
            </w:r>
          </w:p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 сопровождение проекта правового акта</w:t>
            </w:r>
          </w:p>
          <w:p w:rsidR="00D4152F" w:rsidRDefault="00D4152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принятия правового акта 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Цель принятия</w:t>
            </w:r>
          </w:p>
          <w:p w:rsidR="00D4152F" w:rsidRDefault="00355038">
            <w:pPr>
              <w:widowControl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правового акта</w:t>
            </w:r>
          </w:p>
        </w:tc>
      </w:tr>
      <w:tr w:rsidR="00D4152F">
        <w:trPr>
          <w:trHeight w:val="57"/>
        </w:trPr>
        <w:tc>
          <w:tcPr>
            <w:tcW w:w="94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Постановления администрации муниципального образования «Чердаклинский район» Ульяновской области</w:t>
            </w:r>
          </w:p>
        </w:tc>
      </w:tr>
      <w:tr w:rsidR="00D4152F">
        <w:trPr>
          <w:trHeight w:val="57"/>
        </w:trPr>
        <w:tc>
          <w:tcPr>
            <w:tcW w:w="94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white"/>
                <w:lang w:eastAsia="ar-SA"/>
              </w:rPr>
              <w:t>Раздел 22. Государственные программы. Концепции (020.030.020)</w:t>
            </w:r>
          </w:p>
        </w:tc>
      </w:tr>
      <w:tr w:rsidR="00D4152F">
        <w:trPr>
          <w:trHeight w:val="2392"/>
        </w:trPr>
        <w:tc>
          <w:tcPr>
            <w:tcW w:w="399" w:type="dxa"/>
            <w:tcBorders>
              <w:left w:val="single" w:sz="4" w:space="0" w:color="000000"/>
            </w:tcBorders>
          </w:tcPr>
          <w:p w:rsidR="00D4152F" w:rsidRDefault="00355038">
            <w:pPr>
              <w:widowControl/>
              <w:jc w:val="center"/>
            </w:pPr>
            <w:r>
              <w:rPr>
                <w:lang w:eastAsia="ar-SA"/>
              </w:rPr>
              <w:t>1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D4152F" w:rsidRDefault="00355038">
            <w:pPr>
              <w:jc w:val="both"/>
            </w:pPr>
            <w:r>
              <w:rPr>
                <w:lang w:eastAsia="ar-SA"/>
              </w:rPr>
              <w:t xml:space="preserve">Постановление администрации муниципального образования «Чердаклинский район </w:t>
            </w:r>
            <w:r>
              <w:rPr>
                <w:bCs/>
                <w:lang w:eastAsia="ar-SA"/>
              </w:rPr>
              <w:t>«</w:t>
            </w:r>
            <w:r>
              <w:t>О внесении изменений в постановление администрации муниципального образования «Чердаклинский район» Ульяновской области от 04 сентября 2019 г. № 1109 «Об утверждении муниципальной программы по укреплению общественного здоровья «Здоровый район» на 2020-2024</w:t>
            </w:r>
            <w:r>
              <w:t xml:space="preserve"> гг. муниципального образования «Чердаклинский район» Ульяновской области</w:t>
            </w:r>
            <w:r>
              <w:rPr>
                <w:color w:val="000000"/>
                <w:spacing w:val="-11"/>
              </w:rPr>
              <w:t>»</w:t>
            </w: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D4152F" w:rsidRDefault="00355038">
            <w:pPr>
              <w:widowControl/>
              <w:jc w:val="center"/>
            </w:pPr>
            <w:r>
              <w:rPr>
                <w:color w:val="000000"/>
                <w:lang w:eastAsia="ar-SA"/>
              </w:rPr>
              <w:t>Д.А. Феклистова–начальник отдела охраны здоровья и социальной защиты граждан</w:t>
            </w:r>
          </w:p>
        </w:tc>
        <w:tc>
          <w:tcPr>
            <w:tcW w:w="1126" w:type="dxa"/>
            <w:tcBorders>
              <w:left w:val="single" w:sz="4" w:space="0" w:color="000000"/>
            </w:tcBorders>
          </w:tcPr>
          <w:p w:rsidR="00D4152F" w:rsidRDefault="00D4152F">
            <w:pPr>
              <w:widowControl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4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52F" w:rsidRDefault="00355038">
            <w:pPr>
              <w:widowControl/>
              <w:jc w:val="center"/>
            </w:pPr>
            <w:r>
              <w:rPr>
                <w:lang w:eastAsia="ar-SA"/>
              </w:rPr>
              <w:t>В связи с приведением в соответствие</w:t>
            </w:r>
          </w:p>
          <w:p w:rsidR="00D4152F" w:rsidRDefault="00D4152F">
            <w:pPr>
              <w:widowControl/>
              <w:jc w:val="center"/>
              <w:rPr>
                <w:color w:val="000000"/>
                <w:spacing w:val="-4"/>
                <w:lang w:eastAsia="ar-SA"/>
              </w:rPr>
            </w:pPr>
          </w:p>
        </w:tc>
      </w:tr>
      <w:tr w:rsidR="00D4152F">
        <w:trPr>
          <w:gridAfter w:val="1"/>
          <w:wAfter w:w="20" w:type="dxa"/>
          <w:trHeight w:val="100"/>
        </w:trPr>
        <w:tc>
          <w:tcPr>
            <w:tcW w:w="9424" w:type="dxa"/>
            <w:gridSpan w:val="6"/>
            <w:tcBorders>
              <w:top w:val="single" w:sz="4" w:space="0" w:color="000000"/>
            </w:tcBorders>
          </w:tcPr>
          <w:p w:rsidR="00D4152F" w:rsidRDefault="00D4152F">
            <w:pPr>
              <w:widowControl/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D4152F" w:rsidRDefault="00D4152F">
      <w:pPr>
        <w:widowControl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D4152F" w:rsidRDefault="00355038">
      <w:pPr>
        <w:widowControl/>
        <w:jc w:val="both"/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Начальник отдела охраны здоровья и </w:t>
      </w:r>
    </w:p>
    <w:p w:rsidR="00D4152F" w:rsidRDefault="00355038">
      <w:pPr>
        <w:widowControl/>
        <w:jc w:val="both"/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социальной защиты граждан администрации </w:t>
      </w:r>
    </w:p>
    <w:p w:rsidR="00D4152F" w:rsidRDefault="00355038">
      <w:pPr>
        <w:widowControl/>
        <w:jc w:val="both"/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муниципального образования </w:t>
      </w:r>
    </w:p>
    <w:p w:rsidR="00D4152F" w:rsidRDefault="00355038">
      <w:pPr>
        <w:widowControl/>
        <w:jc w:val="both"/>
      </w:pPr>
      <w:r>
        <w:rPr>
          <w:bCs/>
          <w:color w:val="000000"/>
          <w:sz w:val="24"/>
          <w:szCs w:val="24"/>
          <w:highlight w:val="white"/>
          <w:lang w:eastAsia="ar-SA"/>
        </w:rPr>
        <w:t>«Чердаклинский район»                                                                                       Д.А. Феклистова</w:t>
      </w:r>
    </w:p>
    <w:p w:rsidR="00D4152F" w:rsidRDefault="00355038">
      <w:pPr>
        <w:pageBreakBefore/>
        <w:widowControl/>
        <w:jc w:val="center"/>
      </w:pPr>
      <w:r>
        <w:rPr>
          <w:b/>
          <w:bCs/>
          <w:sz w:val="24"/>
          <w:szCs w:val="24"/>
          <w:lang w:eastAsia="ar-SA"/>
        </w:rPr>
        <w:lastRenderedPageBreak/>
        <w:t>ИНФОРМАЦИЯ</w:t>
      </w:r>
    </w:p>
    <w:p w:rsidR="00D4152F" w:rsidRDefault="00355038">
      <w:pPr>
        <w:widowControl/>
        <w:jc w:val="center"/>
      </w:pPr>
      <w:r>
        <w:rPr>
          <w:b/>
          <w:bCs/>
          <w:sz w:val="24"/>
          <w:szCs w:val="24"/>
          <w:lang w:eastAsia="ar-SA"/>
        </w:rPr>
        <w:t>о наличии экспертных заключений контрольных и надзорных органов</w:t>
      </w:r>
    </w:p>
    <w:p w:rsidR="00D4152F" w:rsidRDefault="00355038">
      <w:pPr>
        <w:widowControl/>
        <w:jc w:val="center"/>
      </w:pPr>
      <w:r>
        <w:rPr>
          <w:b/>
          <w:bCs/>
          <w:sz w:val="24"/>
          <w:szCs w:val="24"/>
          <w:lang w:eastAsia="ar-SA"/>
        </w:rPr>
        <w:t xml:space="preserve">и иных заинтересованных органов и организаций Ульяновской области </w:t>
      </w:r>
    </w:p>
    <w:p w:rsidR="00D4152F" w:rsidRDefault="00355038">
      <w:pPr>
        <w:shd w:val="clear" w:color="auto" w:fill="FFFFFF"/>
        <w:jc w:val="center"/>
      </w:pPr>
      <w:r>
        <w:rPr>
          <w:b/>
          <w:sz w:val="24"/>
          <w:szCs w:val="24"/>
          <w:lang w:eastAsia="ar-SA"/>
        </w:rPr>
        <w:t xml:space="preserve">на проект нормативного правового акта </w:t>
      </w:r>
      <w:r>
        <w:rPr>
          <w:b/>
          <w:sz w:val="24"/>
          <w:szCs w:val="24"/>
          <w:shd w:val="clear" w:color="auto" w:fill="FFFFFF"/>
          <w:lang w:eastAsia="ar-SA"/>
        </w:rPr>
        <w:t>постановления администрации муниципального образования «Чердаклинский район» Ульяновско</w:t>
      </w:r>
      <w:r>
        <w:rPr>
          <w:b/>
          <w:sz w:val="24"/>
          <w:szCs w:val="24"/>
          <w:shd w:val="clear" w:color="auto" w:fill="FFFFFF"/>
          <w:lang w:eastAsia="ar-SA"/>
        </w:rPr>
        <w:t xml:space="preserve">й области </w:t>
      </w:r>
      <w:r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>О внесении изменений в постановление администрации муниципального образования «Чердаклинский район» Ульяновской области от 04 сентября 2019 г. № 1109 «Об утверждении муниципальной программы по укреплению общественного здоровья «Здоровый район» н</w:t>
      </w:r>
      <w:r>
        <w:rPr>
          <w:b/>
          <w:sz w:val="24"/>
          <w:szCs w:val="24"/>
        </w:rPr>
        <w:t>а 2020-2024 гг. муниципального образования «Чердаклинский район» Ульяновской области</w:t>
      </w:r>
      <w:r>
        <w:rPr>
          <w:b/>
          <w:color w:val="000000"/>
          <w:spacing w:val="-11"/>
          <w:sz w:val="24"/>
          <w:szCs w:val="24"/>
        </w:rPr>
        <w:t>»</w:t>
      </w:r>
    </w:p>
    <w:p w:rsidR="00D4152F" w:rsidRDefault="00D4152F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5248"/>
        <w:gridCol w:w="1736"/>
        <w:gridCol w:w="1852"/>
      </w:tblGrid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  <w:p w:rsidR="00D4152F" w:rsidRDefault="00355038">
            <w:pPr>
              <w:widowControl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Перечень</w:t>
            </w:r>
          </w:p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контрольных и надзорных органов и</w:t>
            </w:r>
          </w:p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иных заинтересованных органов и организаций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Реквизиты документа о направлении на заключение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Реквизиты полученного заключ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ения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>Уполномоченный специалист юридической службы муниципального образования</w:t>
            </w:r>
          </w:p>
          <w:p w:rsidR="00D4152F" w:rsidRDefault="00D4152F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sz w:val="24"/>
                <w:szCs w:val="24"/>
                <w:lang w:eastAsia="ar-SA"/>
              </w:rPr>
              <w:t>/н от 13.03.2020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№ 43 от 17.03.2020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>Финансовая служба администрации муниципального образования</w:t>
            </w:r>
          </w:p>
          <w:p w:rsidR="00D4152F" w:rsidRDefault="00D4152F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sz w:val="24"/>
                <w:szCs w:val="24"/>
                <w:lang w:eastAsia="ar-SA"/>
              </w:rPr>
              <w:t>/н  от  11.03.2020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№  362 от 12.03.2020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>Прокуратура муниципального образования</w:t>
            </w:r>
          </w:p>
          <w:p w:rsidR="00D4152F" w:rsidRDefault="00D4152F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D4152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№ 22-02-2020 </w:t>
            </w:r>
          </w:p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от 03.04.2020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Исполнительный орган государственной власти соответствующего профиля 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D4152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D4152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>Контрольно-счётный орган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D4152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D4152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>Общественная палата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sz w:val="24"/>
                <w:szCs w:val="24"/>
                <w:lang w:eastAsia="ar-SA"/>
              </w:rPr>
              <w:t>/н от 03.03.2020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№  48 от 24.03.2020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Муниципальная палата справедливости и общественного контроля (Палата справедливости и общественного контроля в Ульяновской области) 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>Совет муниципальных образований Ульяновской             области</w:t>
            </w:r>
          </w:p>
          <w:p w:rsidR="00D4152F" w:rsidRDefault="00D4152F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D4152F">
        <w:trPr>
          <w:trHeight w:val="352"/>
        </w:trPr>
        <w:tc>
          <w:tcPr>
            <w:tcW w:w="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both"/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Орган местной администрации, уполномоченный на проведение оценки регулирующего воздействия проектов муниципальных нормативных правовых актов 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4152F" w:rsidRDefault="00355038">
            <w:pPr>
              <w:widowControl/>
              <w:jc w:val="center"/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D4152F" w:rsidRDefault="00D4152F">
      <w:pPr>
        <w:widowControl/>
        <w:jc w:val="both"/>
        <w:rPr>
          <w:sz w:val="24"/>
          <w:szCs w:val="24"/>
          <w:lang w:eastAsia="ar-SA"/>
        </w:rPr>
      </w:pPr>
    </w:p>
    <w:p w:rsidR="00D4152F" w:rsidRDefault="00355038">
      <w:pPr>
        <w:widowControl/>
        <w:tabs>
          <w:tab w:val="left" w:pos="284"/>
        </w:tabs>
        <w:jc w:val="both"/>
      </w:pPr>
      <w:r>
        <w:rPr>
          <w:color w:val="000000"/>
          <w:sz w:val="24"/>
          <w:szCs w:val="24"/>
          <w:lang w:eastAsia="ar-SA"/>
        </w:rPr>
        <w:t>Кроме того, представляется информация:</w:t>
      </w:r>
    </w:p>
    <w:p w:rsidR="00D4152F" w:rsidRDefault="00355038">
      <w:pPr>
        <w:widowControl/>
        <w:numPr>
          <w:ilvl w:val="0"/>
          <w:numId w:val="2"/>
        </w:numPr>
        <w:tabs>
          <w:tab w:val="left" w:pos="0"/>
          <w:tab w:val="left" w:pos="284"/>
          <w:tab w:val="left" w:pos="540"/>
        </w:tabs>
        <w:jc w:val="both"/>
      </w:pPr>
      <w:r>
        <w:rPr>
          <w:color w:val="000000"/>
          <w:sz w:val="24"/>
          <w:szCs w:val="24"/>
          <w:lang w:eastAsia="ar-SA"/>
        </w:rPr>
        <w:t>об общественном обсуждении проектов муниципальных нормативных правовых актов;</w:t>
      </w:r>
    </w:p>
    <w:p w:rsidR="00D4152F" w:rsidRDefault="00355038">
      <w:pPr>
        <w:widowControl/>
        <w:numPr>
          <w:ilvl w:val="0"/>
          <w:numId w:val="2"/>
        </w:numPr>
        <w:tabs>
          <w:tab w:val="left" w:pos="0"/>
          <w:tab w:val="left" w:pos="284"/>
          <w:tab w:val="left" w:pos="540"/>
        </w:tabs>
        <w:jc w:val="both"/>
      </w:pPr>
      <w:r>
        <w:rPr>
          <w:color w:val="000000"/>
          <w:sz w:val="24"/>
          <w:szCs w:val="24"/>
          <w:lang w:eastAsia="ar-SA"/>
        </w:rPr>
        <w:t xml:space="preserve">дата подписания (внесения в представительный орган) муниципального нормативного правового акта </w:t>
      </w:r>
      <w:r>
        <w:rPr>
          <w:color w:val="000000"/>
          <w:sz w:val="24"/>
          <w:szCs w:val="24"/>
          <w:u w:val="single"/>
          <w:lang w:eastAsia="ar-SA"/>
        </w:rPr>
        <w:t>в соответствии с планом нормотворческой деятельности.</w:t>
      </w:r>
    </w:p>
    <w:p w:rsidR="00D4152F" w:rsidRDefault="00D4152F">
      <w:pPr>
        <w:widowControl/>
        <w:jc w:val="both"/>
        <w:rPr>
          <w:sz w:val="24"/>
          <w:szCs w:val="24"/>
          <w:lang w:eastAsia="ar-SA"/>
        </w:rPr>
      </w:pPr>
    </w:p>
    <w:p w:rsidR="00D4152F" w:rsidRDefault="00D4152F">
      <w:pPr>
        <w:rPr>
          <w:bCs/>
          <w:sz w:val="24"/>
          <w:szCs w:val="24"/>
          <w:lang w:eastAsia="ar-SA"/>
        </w:rPr>
      </w:pPr>
    </w:p>
    <w:sectPr w:rsidR="00D4152F">
      <w:headerReference w:type="even" r:id="rId16"/>
      <w:headerReference w:type="default" r:id="rId17"/>
      <w:headerReference w:type="first" r:id="rId18"/>
      <w:pgSz w:w="11906" w:h="16838"/>
      <w:pgMar w:top="1134" w:right="567" w:bottom="1134" w:left="1701" w:header="72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8" w:rsidRDefault="00355038">
      <w:r>
        <w:separator/>
      </w:r>
    </w:p>
  </w:endnote>
  <w:endnote w:type="continuationSeparator" w:id="0">
    <w:p w:rsidR="00355038" w:rsidRDefault="003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8" w:rsidRDefault="00355038">
      <w:r>
        <w:separator/>
      </w:r>
    </w:p>
  </w:footnote>
  <w:footnote w:type="continuationSeparator" w:id="0">
    <w:p w:rsidR="00355038" w:rsidRDefault="0035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86102A" w:rsidP="0086102A">
    <w:pPr>
      <w:pStyle w:val="ac"/>
      <w:jc w:val="right"/>
    </w:pPr>
    <w:r>
      <w:t>ПРОЕКТ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86102A" w:rsidP="0086102A">
    <w:pPr>
      <w:pStyle w:val="ac"/>
      <w:jc w:val="right"/>
    </w:pPr>
    <w: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>
    <w:pPr>
      <w:pStyle w:val="ac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F" w:rsidRDefault="00D4152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8DE"/>
    <w:multiLevelType w:val="hybridMultilevel"/>
    <w:tmpl w:val="46C08076"/>
    <w:lvl w:ilvl="0" w:tplc="C342745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18"/>
        <w:szCs w:val="18"/>
        <w:lang w:eastAsia="ar-SA"/>
      </w:rPr>
    </w:lvl>
    <w:lvl w:ilvl="1" w:tplc="49A83EC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18"/>
        <w:szCs w:val="18"/>
        <w:lang w:eastAsia="ar-SA"/>
      </w:rPr>
    </w:lvl>
    <w:lvl w:ilvl="2" w:tplc="844E0E9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18"/>
        <w:szCs w:val="18"/>
        <w:lang w:eastAsia="ar-SA"/>
      </w:rPr>
    </w:lvl>
    <w:lvl w:ilvl="3" w:tplc="61CC337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18"/>
        <w:szCs w:val="18"/>
        <w:lang w:eastAsia="ar-SA"/>
      </w:rPr>
    </w:lvl>
    <w:lvl w:ilvl="4" w:tplc="24F89FBE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18"/>
        <w:szCs w:val="18"/>
        <w:lang w:eastAsia="ar-SA"/>
      </w:rPr>
    </w:lvl>
    <w:lvl w:ilvl="5" w:tplc="D9F6619A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18"/>
        <w:szCs w:val="18"/>
        <w:lang w:eastAsia="ar-SA"/>
      </w:rPr>
    </w:lvl>
    <w:lvl w:ilvl="6" w:tplc="EB78075A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18"/>
        <w:szCs w:val="18"/>
        <w:lang w:eastAsia="ar-SA"/>
      </w:rPr>
    </w:lvl>
    <w:lvl w:ilvl="7" w:tplc="50F6548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18"/>
        <w:szCs w:val="18"/>
        <w:lang w:eastAsia="ar-SA"/>
      </w:rPr>
    </w:lvl>
    <w:lvl w:ilvl="8" w:tplc="32F2D9CC"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18"/>
        <w:szCs w:val="18"/>
        <w:lang w:eastAsia="ar-SA"/>
      </w:rPr>
    </w:lvl>
  </w:abstractNum>
  <w:abstractNum w:abstractNumId="1">
    <w:nsid w:val="643D4D14"/>
    <w:multiLevelType w:val="hybridMultilevel"/>
    <w:tmpl w:val="9A92717A"/>
    <w:lvl w:ilvl="0" w:tplc="F488B4C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D1283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4568E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6A46B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682E1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B4991C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4E58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94C07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8E829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2F"/>
    <w:rsid w:val="00355038"/>
    <w:rsid w:val="0086102A"/>
    <w:rsid w:val="00D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0"/>
    <w:link w:val="61"/>
    <w:pPr>
      <w:widowControl/>
      <w:numPr>
        <w:ilvl w:val="5"/>
        <w:numId w:val="1"/>
      </w:numPr>
      <w:spacing w:before="100" w:after="100"/>
      <w:outlineLvl w:val="5"/>
    </w:pPr>
    <w:rPr>
      <w:b/>
      <w:bCs/>
      <w:sz w:val="15"/>
      <w:szCs w:val="15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a6">
    <w:name w:val="Title"/>
    <w:basedOn w:val="a"/>
    <w:link w:val="a7"/>
    <w:pPr>
      <w:spacing w:before="120" w:after="120"/>
    </w:pPr>
    <w:rPr>
      <w:i/>
      <w:iCs/>
      <w:sz w:val="24"/>
      <w:szCs w:val="24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color w:val="000000"/>
      <w:sz w:val="18"/>
      <w:szCs w:val="18"/>
      <w:lang w:eastAsia="ar-SA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link w:val="-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link w:val="af6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62">
    <w:name w:val="Заголовок 6 Знак"/>
    <w:rPr>
      <w:b/>
      <w:bCs/>
      <w:sz w:val="15"/>
      <w:szCs w:val="15"/>
      <w:lang w:val="en-US" w:bidi="ar-SA"/>
    </w:rPr>
  </w:style>
  <w:style w:type="character" w:customStyle="1" w:styleId="af6">
    <w:name w:val="Верхний колонтитул Знак"/>
    <w:link w:val="WW8Num12z0"/>
    <w:rPr>
      <w:lang w:val="ru-RU" w:bidi="ar-SA"/>
    </w:rPr>
  </w:style>
  <w:style w:type="character" w:styleId="af7">
    <w:name w:val="page number"/>
    <w:basedOn w:val="a1"/>
  </w:style>
  <w:style w:type="character" w:customStyle="1" w:styleId="af8">
    <w:name w:val="Текст выноски Знак"/>
    <w:rPr>
      <w:rFonts w:ascii="Tahoma" w:hAnsi="Tahoma"/>
      <w:sz w:val="16"/>
      <w:szCs w:val="16"/>
    </w:rPr>
  </w:style>
  <w:style w:type="character" w:customStyle="1" w:styleId="af9">
    <w:name w:val="Выделение жирным"/>
    <w:rPr>
      <w:b/>
      <w:bCs/>
    </w:rPr>
  </w:style>
  <w:style w:type="character" w:customStyle="1" w:styleId="word">
    <w:name w:val="word"/>
    <w:rPr>
      <w:rFonts w:ascii="Arial" w:hAnsi="Arial"/>
      <w:color w:val="000000"/>
      <w:sz w:val="20"/>
      <w:szCs w:val="20"/>
    </w:rPr>
  </w:style>
  <w:style w:type="character" w:customStyle="1" w:styleId="zip">
    <w:name w:val="zip"/>
    <w:rPr>
      <w:rFonts w:ascii="Arial" w:hAnsi="Arial"/>
      <w:color w:val="000000"/>
      <w:sz w:val="20"/>
      <w:szCs w:val="20"/>
    </w:rPr>
  </w:style>
  <w:style w:type="character" w:customStyle="1" w:styleId="afa">
    <w:name w:val="Основной текст Знак"/>
    <w:rPr>
      <w:sz w:val="27"/>
      <w:szCs w:val="27"/>
      <w:shd w:val="clear" w:color="auto" w:fill="FFFFFF"/>
      <w:lang w:bidi="ar-SA"/>
    </w:rPr>
  </w:style>
  <w:style w:type="character" w:customStyle="1" w:styleId="-">
    <w:name w:val="Интернет-ссылка"/>
    <w:link w:val="WW8Num7z0"/>
    <w:rPr>
      <w:rFonts w:ascii="Arial" w:hAnsi="Arial"/>
      <w:color w:val="000000"/>
      <w:sz w:val="20"/>
      <w:szCs w:val="20"/>
      <w:u w:val="single"/>
    </w:rPr>
  </w:style>
  <w:style w:type="character" w:customStyle="1" w:styleId="WW8Num2z4">
    <w:name w:val="WW8Num2z4"/>
  </w:style>
  <w:style w:type="paragraph" w:customStyle="1" w:styleId="afb">
    <w:name w:val="Заголовок"/>
    <w:basedOn w:val="a"/>
    <w:next w:val="a0"/>
    <w:pPr>
      <w:widowControl/>
      <w:jc w:val="center"/>
    </w:pPr>
    <w:rPr>
      <w:sz w:val="28"/>
    </w:rPr>
  </w:style>
  <w:style w:type="paragraph" w:styleId="a0">
    <w:name w:val="Body Text"/>
    <w:basedOn w:val="a"/>
    <w:pPr>
      <w:widowControl/>
      <w:shd w:val="clear" w:color="auto" w:fill="FFFFFF"/>
      <w:spacing w:before="120" w:after="480" w:line="240" w:lineRule="atLeast"/>
    </w:pPr>
    <w:rPr>
      <w:sz w:val="27"/>
      <w:szCs w:val="27"/>
      <w:shd w:val="clear" w:color="auto" w:fill="FFFFFF"/>
      <w:lang w:val="en-US"/>
    </w:rPr>
  </w:style>
  <w:style w:type="paragraph" w:styleId="afc">
    <w:name w:val="List"/>
    <w:basedOn w:val="a0"/>
  </w:style>
  <w:style w:type="paragraph" w:styleId="afd">
    <w:name w:val="index heading"/>
    <w:basedOn w:val="a"/>
  </w:style>
  <w:style w:type="paragraph" w:customStyle="1" w:styleId="afe">
    <w:name w:val="Знак Знак Знак Знак Знак"/>
    <w:basedOn w:val="a"/>
    <w:pPr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lang w:eastAsia="zh-CN"/>
    </w:rPr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lang w:eastAsia="zh-CN"/>
    </w:rPr>
  </w:style>
  <w:style w:type="paragraph" w:styleId="aff">
    <w:name w:val="Balloon Text"/>
    <w:basedOn w:val="a"/>
    <w:rPr>
      <w:rFonts w:ascii="Tahoma" w:hAnsi="Tahoma"/>
      <w:sz w:val="16"/>
      <w:szCs w:val="16"/>
      <w:lang w:val="en-US"/>
    </w:rPr>
  </w:style>
  <w:style w:type="paragraph" w:styleId="aff0">
    <w:name w:val="Normal (Web)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centered">
    <w:name w:val="centered"/>
    <w:basedOn w:val="a"/>
    <w:pPr>
      <w:widowControl/>
      <w:spacing w:before="100" w:after="100" w:line="312" w:lineRule="auto"/>
      <w:jc w:val="center"/>
    </w:pPr>
    <w:rPr>
      <w:rFonts w:ascii="Arial" w:hAnsi="Arial"/>
      <w:color w:val="000000"/>
    </w:rPr>
  </w:style>
  <w:style w:type="paragraph" w:customStyle="1" w:styleId="newbanner">
    <w:name w:val="new_banner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errors">
    <w:name w:val="errors"/>
    <w:basedOn w:val="a"/>
    <w:pPr>
      <w:widowControl/>
      <w:spacing w:before="100" w:after="100" w:line="312" w:lineRule="auto"/>
      <w:jc w:val="both"/>
    </w:pPr>
    <w:rPr>
      <w:rFonts w:ascii="Arial" w:hAnsi="Arial"/>
      <w:color w:val="FF0000"/>
    </w:rPr>
  </w:style>
  <w:style w:type="paragraph" w:customStyle="1" w:styleId="a10">
    <w:name w:val="a1"/>
    <w:basedOn w:val="a"/>
    <w:pPr>
      <w:widowControl/>
      <w:spacing w:before="100" w:after="100" w:line="312" w:lineRule="auto"/>
      <w:jc w:val="both"/>
    </w:pPr>
    <w:rPr>
      <w:rFonts w:ascii="Arial" w:hAnsi="Arial"/>
      <w:color w:val="FA0E11"/>
    </w:rPr>
  </w:style>
  <w:style w:type="paragraph" w:customStyle="1" w:styleId="bcrumb">
    <w:name w:val="b_crumb"/>
    <w:basedOn w:val="a"/>
    <w:pPr>
      <w:widowControl/>
      <w:spacing w:before="100" w:after="100" w:line="312" w:lineRule="auto"/>
      <w:jc w:val="both"/>
    </w:pPr>
    <w:rPr>
      <w:rFonts w:ascii="Arial" w:hAnsi="Arial"/>
      <w:color w:val="153BE2"/>
    </w:rPr>
  </w:style>
  <w:style w:type="paragraph" w:customStyle="1" w:styleId="a40">
    <w:name w:val="a4"/>
    <w:basedOn w:val="a"/>
    <w:pPr>
      <w:widowControl/>
      <w:spacing w:before="100" w:after="100" w:line="312" w:lineRule="auto"/>
      <w:jc w:val="both"/>
    </w:pPr>
    <w:rPr>
      <w:rFonts w:ascii="Arial" w:hAnsi="Arial"/>
      <w:color w:val="153BE2"/>
      <w:u w:val="single"/>
    </w:rPr>
  </w:style>
  <w:style w:type="paragraph" w:customStyle="1" w:styleId="t2">
    <w:name w:val="t2"/>
    <w:basedOn w:val="a"/>
    <w:pPr>
      <w:widowControl/>
      <w:spacing w:before="100" w:after="100" w:line="312" w:lineRule="auto"/>
      <w:jc w:val="both"/>
    </w:pPr>
    <w:rPr>
      <w:rFonts w:ascii="Arial" w:hAnsi="Arial"/>
      <w:color w:val="153BE2"/>
    </w:rPr>
  </w:style>
  <w:style w:type="paragraph" w:customStyle="1" w:styleId="text1">
    <w:name w:val="text1"/>
    <w:basedOn w:val="a"/>
    <w:pPr>
      <w:widowControl/>
      <w:spacing w:before="100" w:after="100" w:line="312" w:lineRule="auto"/>
      <w:jc w:val="both"/>
    </w:pPr>
    <w:rPr>
      <w:rFonts w:ascii="Arial" w:hAnsi="Arial"/>
      <w:color w:val="7E7E7E"/>
      <w:sz w:val="17"/>
      <w:szCs w:val="17"/>
    </w:rPr>
  </w:style>
  <w:style w:type="paragraph" w:customStyle="1" w:styleId="bg1">
    <w:name w:val="bg1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2">
    <w:name w:val="bg2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3">
    <w:name w:val="bg3"/>
    <w:basedOn w:val="a"/>
    <w:pPr>
      <w:widowControl/>
      <w:shd w:val="clear" w:color="auto" w:fill="7E7E7E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4">
    <w:name w:val="bg4"/>
    <w:basedOn w:val="a"/>
    <w:pPr>
      <w:widowControl/>
      <w:shd w:val="clear" w:color="auto" w:fill="FFFFFF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5">
    <w:name w:val="bg5"/>
    <w:basedOn w:val="a"/>
    <w:pPr>
      <w:widowControl/>
      <w:shd w:val="clear" w:color="auto" w:fill="153BE2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6">
    <w:name w:val="bg6"/>
    <w:basedOn w:val="a"/>
    <w:pPr>
      <w:widowControl/>
      <w:shd w:val="clear" w:color="auto" w:fill="F2FBFF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pic">
    <w:name w:val="pic"/>
    <w:basedOn w:val="a"/>
    <w:pPr>
      <w:widowControl/>
      <w:pBdr>
        <w:top w:val="single" w:sz="6" w:space="0" w:color="7E7E7E"/>
        <w:left w:val="single" w:sz="6" w:space="0" w:color="7E7E7E"/>
        <w:bottom w:val="single" w:sz="6" w:space="0" w:color="7E7E7E"/>
        <w:right w:val="single" w:sz="6" w:space="0" w:color="7E7E7E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order01">
    <w:name w:val="border01"/>
    <w:basedOn w:val="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message">
    <w:name w:val="message"/>
    <w:basedOn w:val="a"/>
    <w:pPr>
      <w:widowControl/>
      <w:spacing w:before="100" w:after="100" w:line="312" w:lineRule="auto"/>
      <w:jc w:val="both"/>
    </w:pPr>
    <w:rPr>
      <w:rFonts w:ascii="Arial" w:hAnsi="Arial"/>
      <w:b/>
      <w:bCs/>
      <w:color w:val="FF0000"/>
    </w:rPr>
  </w:style>
  <w:style w:type="paragraph" w:customStyle="1" w:styleId="ul1">
    <w:name w:val="ul1"/>
    <w:basedOn w:val="a"/>
    <w:pPr>
      <w:widowControl/>
      <w:spacing w:before="268" w:line="312" w:lineRule="auto"/>
      <w:jc w:val="center"/>
    </w:pPr>
    <w:rPr>
      <w:rFonts w:ascii="Arial" w:hAnsi="Arial"/>
      <w:color w:val="000000"/>
    </w:rPr>
  </w:style>
  <w:style w:type="paragraph" w:customStyle="1" w:styleId="tbl1">
    <w:name w:val="tbl_1"/>
    <w:basedOn w:val="a"/>
    <w:pPr>
      <w:widowControl/>
      <w:pBdr>
        <w:top w:val="none" w:sz="0" w:space="0" w:color="000000"/>
        <w:left w:val="none" w:sz="0" w:space="0" w:color="000000"/>
        <w:bottom w:val="single" w:sz="6" w:space="0" w:color="7E7E7E"/>
        <w:right w:val="single" w:sz="6" w:space="0" w:color="7E7E7E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tableakc">
    <w:name w:val="table_akc"/>
    <w:basedOn w:val="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ne">
    <w:name w:val="none"/>
    <w:basedOn w:val="a"/>
    <w:pPr>
      <w:widowControl/>
      <w:spacing w:before="100" w:after="100" w:line="312" w:lineRule="auto"/>
      <w:jc w:val="both"/>
    </w:pPr>
    <w:rPr>
      <w:rFonts w:ascii="Arial" w:hAnsi="Arial"/>
      <w:vanish/>
      <w:color w:val="000000"/>
    </w:rPr>
  </w:style>
  <w:style w:type="paragraph" w:customStyle="1" w:styleId="view">
    <w:name w:val="view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child">
    <w:name w:val="nochild"/>
    <w:basedOn w:val="a"/>
    <w:pPr>
      <w:widowControl/>
      <w:spacing w:line="312" w:lineRule="auto"/>
      <w:jc w:val="both"/>
    </w:pPr>
    <w:rPr>
      <w:rFonts w:ascii="Arial" w:hAnsi="Arial"/>
      <w:color w:val="2C66A2"/>
    </w:rPr>
  </w:style>
  <w:style w:type="paragraph" w:customStyle="1" w:styleId="viewchild">
    <w:name w:val="viewchild"/>
    <w:basedOn w:val="a"/>
    <w:pPr>
      <w:widowControl/>
      <w:spacing w:before="167" w:after="100" w:line="312" w:lineRule="auto"/>
      <w:jc w:val="both"/>
    </w:pPr>
    <w:rPr>
      <w:rFonts w:ascii="Arial" w:hAnsi="Arial"/>
      <w:b/>
      <w:bCs/>
      <w:color w:val="2C66A2"/>
    </w:rPr>
  </w:style>
  <w:style w:type="paragraph" w:customStyle="1" w:styleId="nochild2">
    <w:name w:val="nochild2"/>
    <w:basedOn w:val="a"/>
    <w:pPr>
      <w:widowControl/>
      <w:shd w:val="clear" w:color="auto" w:fill="F7F9F8"/>
      <w:spacing w:after="167" w:line="312" w:lineRule="auto"/>
      <w:ind w:left="335"/>
    </w:pPr>
    <w:rPr>
      <w:rFonts w:ascii="Arial" w:hAnsi="Arial"/>
      <w:color w:val="1E456E"/>
    </w:rPr>
  </w:style>
  <w:style w:type="paragraph" w:customStyle="1" w:styleId="viewchild2">
    <w:name w:val="viewchild2"/>
    <w:basedOn w:val="a"/>
    <w:pPr>
      <w:widowControl/>
      <w:shd w:val="clear" w:color="auto" w:fill="F7F9F8"/>
      <w:spacing w:line="312" w:lineRule="auto"/>
      <w:ind w:left="335"/>
    </w:pPr>
    <w:rPr>
      <w:rFonts w:ascii="Arial" w:hAnsi="Arial"/>
      <w:color w:val="1E456E"/>
    </w:rPr>
  </w:style>
  <w:style w:type="paragraph" w:customStyle="1" w:styleId="nochild3">
    <w:name w:val="nochild3"/>
    <w:basedOn w:val="a"/>
    <w:pPr>
      <w:widowControl/>
      <w:spacing w:after="167" w:line="312" w:lineRule="auto"/>
      <w:jc w:val="both"/>
    </w:pPr>
    <w:rPr>
      <w:rFonts w:ascii="Arial" w:hAnsi="Arial"/>
      <w:color w:val="000000"/>
      <w:sz w:val="25"/>
      <w:szCs w:val="25"/>
    </w:rPr>
  </w:style>
  <w:style w:type="paragraph" w:customStyle="1" w:styleId="viewchild3">
    <w:name w:val="viewchild3"/>
    <w:basedOn w:val="a"/>
    <w:pPr>
      <w:widowControl/>
      <w:spacing w:line="312" w:lineRule="auto"/>
      <w:jc w:val="both"/>
    </w:pPr>
    <w:rPr>
      <w:rFonts w:ascii="Arial" w:hAnsi="Arial"/>
      <w:color w:val="000000"/>
      <w:sz w:val="25"/>
      <w:szCs w:val="25"/>
    </w:rPr>
  </w:style>
  <w:style w:type="paragraph" w:customStyle="1" w:styleId="answ">
    <w:name w:val="answ"/>
    <w:basedOn w:val="a"/>
    <w:pPr>
      <w:widowControl/>
      <w:shd w:val="clear" w:color="auto" w:fill="F1EBDF"/>
      <w:spacing w:after="167" w:line="312" w:lineRule="auto"/>
      <w:jc w:val="both"/>
    </w:pPr>
    <w:rPr>
      <w:rFonts w:ascii="Arial" w:hAnsi="Arial"/>
      <w:color w:val="000000"/>
    </w:rPr>
  </w:style>
  <w:style w:type="paragraph" w:customStyle="1" w:styleId="gazeta">
    <w:name w:val="gazeta"/>
    <w:basedOn w:val="a"/>
    <w:link w:val="justifyleft"/>
    <w:pPr>
      <w:widowControl/>
      <w:spacing w:before="100" w:after="100" w:line="312" w:lineRule="auto"/>
      <w:jc w:val="both"/>
    </w:pPr>
    <w:rPr>
      <w:rFonts w:ascii="Arial" w:hAnsi="Arial"/>
      <w:color w:val="7E7E7E"/>
      <w:sz w:val="17"/>
      <w:szCs w:val="17"/>
      <w:u w:val="single"/>
    </w:rPr>
  </w:style>
  <w:style w:type="paragraph" w:customStyle="1" w:styleId="step4">
    <w:name w:val="step4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stepimgl">
    <w:name w:val="step_img_l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stepimgr">
    <w:name w:val="step_img_r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clear">
    <w:name w:val="clear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stepimg">
    <w:name w:val="step_img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ytxt">
    <w:name w:val="ny_txt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cent">
    <w:name w:val="cent"/>
    <w:basedOn w:val="a"/>
    <w:pPr>
      <w:widowControl/>
      <w:spacing w:before="100" w:after="100" w:line="312" w:lineRule="auto"/>
      <w:jc w:val="center"/>
    </w:pPr>
    <w:rPr>
      <w:rFonts w:ascii="Arial" w:hAnsi="Arial"/>
      <w:color w:val="000000"/>
    </w:rPr>
  </w:style>
  <w:style w:type="paragraph" w:customStyle="1" w:styleId="ul-doc">
    <w:name w:val="ul-doc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a30">
    <w:name w:val="a3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hzag">
    <w:name w:val="h_zag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line">
    <w:name w:val="noline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child1">
    <w:name w:val="nochild1"/>
    <w:basedOn w:val="a"/>
    <w:pPr>
      <w:widowControl/>
      <w:spacing w:line="312" w:lineRule="auto"/>
      <w:jc w:val="both"/>
    </w:pPr>
    <w:rPr>
      <w:rFonts w:ascii="Arial" w:hAnsi="Arial"/>
      <w:color w:val="2C66A2"/>
    </w:rPr>
  </w:style>
  <w:style w:type="paragraph" w:customStyle="1" w:styleId="newbanner1">
    <w:name w:val="new_banner1"/>
    <w:basedOn w:val="a"/>
    <w:pPr>
      <w:widowControl/>
      <w:spacing w:before="100" w:after="100" w:line="312" w:lineRule="auto"/>
      <w:jc w:val="both"/>
    </w:pPr>
    <w:rPr>
      <w:rFonts w:ascii="Arial" w:hAnsi="Arial"/>
      <w:b/>
      <w:bCs/>
      <w:color w:val="000000"/>
      <w:sz w:val="34"/>
      <w:szCs w:val="34"/>
    </w:rPr>
  </w:style>
  <w:style w:type="paragraph" w:customStyle="1" w:styleId="hzag1">
    <w:name w:val="h_zag1"/>
    <w:basedOn w:val="a"/>
    <w:pPr>
      <w:widowControl/>
      <w:spacing w:before="100" w:after="100" w:line="312" w:lineRule="auto"/>
      <w:jc w:val="both"/>
    </w:pPr>
    <w:rPr>
      <w:rFonts w:ascii="Arial" w:hAnsi="Arial"/>
      <w:b/>
      <w:bCs/>
      <w:color w:val="000000"/>
      <w:sz w:val="34"/>
      <w:szCs w:val="34"/>
    </w:rPr>
  </w:style>
  <w:style w:type="paragraph" w:customStyle="1" w:styleId="noline1">
    <w:name w:val="noline1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  <w:sz w:val="34"/>
      <w:szCs w:val="34"/>
    </w:rPr>
  </w:style>
  <w:style w:type="paragraph" w:customStyle="1" w:styleId="consplusnonformat">
    <w:name w:val="consplusnonformat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justifyleft">
    <w:name w:val="justifyleft"/>
    <w:basedOn w:val="a"/>
    <w:link w:val="gazet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210">
    <w:name w:val="210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a60">
    <w:name w:val="a6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odytext22">
    <w:name w:val="bodytext22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styleId="aff1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aff2">
    <w:name w:val="Содержимое таблицы"/>
    <w:basedOn w:val="a"/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org0707@mail.ru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AndrianovaOS</cp:lastModifiedBy>
  <cp:revision>8</cp:revision>
  <cp:lastPrinted>2021-03-11T10:18:00Z</cp:lastPrinted>
  <dcterms:created xsi:type="dcterms:W3CDTF">2021-03-11T10:16:00Z</dcterms:created>
  <dcterms:modified xsi:type="dcterms:W3CDTF">2021-03-11T10:20:00Z</dcterms:modified>
</cp:coreProperties>
</file>