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firstLine="680"/>
        <w:jc w:val="both"/>
        <w:rPr>
          <w:sz w:val="28"/>
          <w:szCs w:val="28"/>
        </w:rPr>
      </w:pPr>
      <w:r>
        <w:rPr>
          <w:rFonts w:ascii="Times New Roman" w:hAnsi="Times New Roman"/>
          <w:b/>
          <w:bCs/>
          <w:sz w:val="28"/>
          <w:szCs w:val="28"/>
        </w:rPr>
        <w:t xml:space="preserve">Руководство по соблюдению обязательных требований при проведении муниципального </w:t>
      </w:r>
      <w:r>
        <w:rPr>
          <w:rFonts w:ascii="Tinos" w:hAnsi="Tinos"/>
          <w:b/>
          <w:bCs/>
          <w:sz w:val="28"/>
          <w:szCs w:val="28"/>
        </w:rPr>
        <w:t>ж</w:t>
      </w:r>
      <w:r>
        <w:rPr>
          <w:rFonts w:ascii="Times New Roman" w:hAnsi="Times New Roman"/>
          <w:b/>
          <w:bCs/>
          <w:sz w:val="28"/>
          <w:szCs w:val="28"/>
        </w:rPr>
        <w:t>или</w:t>
      </w:r>
      <w:r>
        <w:rPr>
          <w:rFonts w:ascii="Tinos" w:hAnsi="Tinos"/>
          <w:b/>
          <w:bCs/>
          <w:sz w:val="28"/>
          <w:szCs w:val="28"/>
        </w:rPr>
        <w:t>щн</w:t>
      </w:r>
      <w:r>
        <w:rPr>
          <w:rFonts w:ascii="Times New Roman" w:hAnsi="Times New Roman"/>
          <w:b/>
          <w:bCs/>
          <w:sz w:val="28"/>
          <w:szCs w:val="28"/>
        </w:rPr>
        <w:t xml:space="preserve">ого </w:t>
      </w:r>
      <w:r>
        <w:rPr>
          <w:rFonts w:ascii="Tinos" w:hAnsi="Tinos"/>
          <w:b/>
          <w:bCs/>
          <w:sz w:val="28"/>
          <w:szCs w:val="28"/>
        </w:rPr>
        <w:t xml:space="preserve">контроля </w:t>
      </w:r>
      <w:r>
        <w:rPr>
          <w:rFonts w:eastAsia="Times New Roman" w:cs="Times New Roman" w:ascii="Times New Roman" w:hAnsi="Times New Roman"/>
          <w:b/>
          <w:bCs/>
          <w:kern w:val="2"/>
          <w:sz w:val="28"/>
          <w:szCs w:val="28"/>
          <w:lang w:eastAsia="zh-CN"/>
        </w:rPr>
        <w:t>на территории городского, сельских поселений, входящих в состав муниципального образования «Чердаклинский район» Ульяновской област</w:t>
      </w:r>
      <w:r>
        <w:rPr>
          <w:rFonts w:eastAsia="Arial" w:ascii="Times New Roman" w:hAnsi="Times New Roman"/>
          <w:b/>
          <w:bCs/>
          <w:color w:val="000000"/>
          <w:sz w:val="28"/>
          <w:szCs w:val="28"/>
        </w:rPr>
        <w:t>и.</w:t>
      </w:r>
    </w:p>
    <w:p>
      <w:pPr>
        <w:pStyle w:val="Normal"/>
        <w:spacing w:lineRule="auto" w:line="240" w:before="0" w:after="0"/>
        <w:ind w:left="0" w:right="0" w:firstLine="680"/>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120"/>
        <w:ind w:left="0" w:right="0" w:firstLine="720"/>
        <w:jc w:val="center"/>
        <w:rPr>
          <w:rFonts w:ascii="Times New Roman" w:hAnsi="Times New Roman" w:cs="Times New Roman"/>
          <w:b/>
          <w:b/>
          <w:sz w:val="28"/>
          <w:szCs w:val="28"/>
        </w:rPr>
      </w:pPr>
      <w:r>
        <w:rPr>
          <w:rFonts w:cs="Times New Roman" w:ascii="Times New Roman" w:hAnsi="Times New Roman"/>
          <w:b/>
          <w:bCs/>
          <w:sz w:val="28"/>
          <w:szCs w:val="28"/>
        </w:rPr>
        <w:t>I. ВВЕДЕНИЕ</w:t>
      </w:r>
    </w:p>
    <w:p>
      <w:pPr>
        <w:pStyle w:val="Normal"/>
        <w:spacing w:lineRule="auto" w:line="240" w:before="0" w:after="0"/>
        <w:ind w:left="0" w:right="0" w:firstLine="680"/>
        <w:jc w:val="both"/>
        <w:rPr>
          <w:rFonts w:ascii="Times New Roman" w:hAnsi="Times New Roman"/>
        </w:rPr>
      </w:pPr>
      <w:r>
        <w:rPr>
          <w:rFonts w:ascii="Times New Roman" w:hAnsi="Times New Roman"/>
          <w:sz w:val="28"/>
          <w:szCs w:val="28"/>
        </w:rPr>
        <w:t>Под муниципальным жилищным контролем понимается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Ульяновской области в области жилищных отношений (далее - обязательные требования), муниципальными правовыми актами.</w:t>
      </w:r>
    </w:p>
    <w:p>
      <w:pPr>
        <w:pStyle w:val="Normal"/>
        <w:suppressAutoHyphens w:val="true"/>
        <w:spacing w:lineRule="auto" w:line="240" w:before="0" w:after="0"/>
        <w:ind w:left="0" w:right="0" w:firstLine="680"/>
        <w:jc w:val="both"/>
        <w:textAlignment w:val="baseline"/>
        <w:rPr>
          <w:sz w:val="28"/>
          <w:szCs w:val="28"/>
        </w:rPr>
      </w:pPr>
      <w:r>
        <w:rPr>
          <w:rFonts w:eastAsia="Times New Roman" w:cs="Times New Roman" w:ascii="Times New Roman" w:hAnsi="Times New Roman"/>
          <w:kern w:val="2"/>
          <w:sz w:val="28"/>
          <w:szCs w:val="28"/>
          <w:lang w:eastAsia="ru-RU"/>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Ульяновской области в области жилищных отношений, а также муниципальными правовыми актами органов местного самоуправления муниципального образования «Чердаклинский район» Ульяновской области (далее по тексту - обязательные требования) на территории муниципального образования «Чердаклинское городское поселение» Чердаклинского района Ульяновской области и сельских поселений, входящих в состав муниципального образования «Чердаклинский район» Ульяновской области».</w:t>
      </w:r>
    </w:p>
    <w:p>
      <w:pPr>
        <w:pStyle w:val="Normal"/>
        <w:suppressAutoHyphens w:val="true"/>
        <w:spacing w:lineRule="auto" w:line="240" w:before="0" w:after="0"/>
        <w:ind w:left="0" w:right="0" w:firstLine="680"/>
        <w:jc w:val="both"/>
        <w:textAlignment w:val="baseline"/>
        <w:rPr>
          <w:rFonts w:ascii="Times New Roman" w:hAnsi="Times New Roman"/>
        </w:rPr>
      </w:pPr>
      <w:r>
        <w:rPr>
          <w:rFonts w:eastAsia="Times New Roman" w:cs="Times New Roman" w:ascii="Times New Roman" w:hAnsi="Times New Roman"/>
          <w:kern w:val="2"/>
          <w:sz w:val="28"/>
          <w:szCs w:val="28"/>
          <w:lang w:eastAsia="ru-RU"/>
        </w:rPr>
        <w:t>Муниципальный контроль осуществляется в форме плановых и внеплановых проверок. Плановая и внеплановая проверки проводятся в форме документарной проверки и (или) выездной проверки.</w:t>
      </w:r>
    </w:p>
    <w:p>
      <w:pPr>
        <w:pStyle w:val="Normal"/>
        <w:spacing w:lineRule="auto" w:line="240" w:before="0" w:after="0"/>
        <w:ind w:left="0" w:right="0" w:firstLine="680"/>
        <w:jc w:val="both"/>
        <w:rPr>
          <w:rFonts w:ascii="Times New Roman" w:hAnsi="Times New Roman"/>
        </w:rPr>
      </w:pPr>
      <w:r>
        <w:rPr>
          <w:rFonts w:ascii="Times New Roman" w:hAnsi="Times New Roman"/>
          <w:color w:val="000000"/>
          <w:sz w:val="28"/>
          <w:szCs w:val="28"/>
        </w:rPr>
        <w:t>При осуществлении жилищного контроля отдел муниципальной безопасности осуществляет проверку:</w:t>
      </w:r>
    </w:p>
    <w:p>
      <w:pPr>
        <w:pStyle w:val="Normal"/>
        <w:spacing w:lineRule="auto" w:line="240" w:before="0" w:after="0"/>
        <w:ind w:left="0" w:right="0" w:firstLine="680"/>
        <w:rPr>
          <w:rFonts w:ascii="Tinos" w:hAnsi="Tinos"/>
        </w:rPr>
      </w:pPr>
      <w:r>
        <w:rPr>
          <w:rFonts w:ascii="Tinos" w:hAnsi="Tinos"/>
          <w:color w:val="000000"/>
          <w:sz w:val="28"/>
          <w:szCs w:val="28"/>
        </w:rPr>
        <w:t>-</w:t>
      </w:r>
      <w:r>
        <w:rPr>
          <w:rFonts w:ascii="Tinos" w:hAnsi="Tinos"/>
          <w:color w:val="000000" w:themeColor="text1"/>
          <w:sz w:val="28"/>
          <w:szCs w:val="28"/>
        </w:rPr>
        <w:t xml:space="preserve"> использования и  сохранности муниципального жилищного фонда;</w:t>
      </w:r>
    </w:p>
    <w:p>
      <w:pPr>
        <w:pStyle w:val="Normal"/>
        <w:spacing w:lineRule="auto" w:line="240" w:before="0" w:after="0"/>
        <w:ind w:left="0" w:right="0" w:firstLine="680"/>
        <w:rPr>
          <w:rFonts w:ascii="Tinos" w:hAnsi="Tinos"/>
        </w:rPr>
      </w:pPr>
      <w:r>
        <w:rPr>
          <w:rFonts w:ascii="Tinos" w:hAnsi="Tinos"/>
          <w:color w:val="000000" w:themeColor="text1"/>
          <w:sz w:val="28"/>
          <w:szCs w:val="28"/>
        </w:rPr>
        <w:t>- соблюдения правил пользования жилыми помещениями нанимателем и (или) проживающими совместно с ним членами его семьи, в том числе использование жилого помещения по назначению;</w:t>
      </w:r>
    </w:p>
    <w:p>
      <w:pPr>
        <w:pStyle w:val="Normal"/>
        <w:spacing w:lineRule="auto" w:line="240" w:before="0" w:after="0"/>
        <w:ind w:left="0" w:right="0" w:firstLine="680"/>
        <w:rPr/>
      </w:pPr>
      <w:r>
        <w:rPr>
          <w:rFonts w:ascii="Tinos" w:hAnsi="Tinos"/>
          <w:color w:val="000000" w:themeColor="text1"/>
          <w:sz w:val="28"/>
          <w:szCs w:val="28"/>
        </w:rPr>
        <w:t>- использование и содержание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pPr>
        <w:pStyle w:val="Normal"/>
        <w:spacing w:lineRule="auto" w:line="240" w:before="0" w:after="0"/>
        <w:ind w:left="0" w:right="0" w:firstLine="680"/>
        <w:rPr>
          <w:rFonts w:ascii="Tinos" w:hAnsi="Tinos"/>
          <w:color w:val="000000" w:themeColor="text1"/>
          <w:sz w:val="28"/>
          <w:szCs w:val="28"/>
        </w:rPr>
      </w:pPr>
      <w:r>
        <w:rPr/>
      </w:r>
    </w:p>
    <w:p>
      <w:pPr>
        <w:pStyle w:val="Normal"/>
        <w:widowControl w:val="false"/>
        <w:suppressAutoHyphens w:val="true"/>
        <w:spacing w:lineRule="auto" w:line="240" w:before="0" w:after="0"/>
        <w:ind w:left="0" w:right="0" w:firstLine="680"/>
        <w:jc w:val="center"/>
        <w:rPr/>
      </w:pPr>
      <w:r>
        <w:rPr>
          <w:rFonts w:eastAsia="Times New Roman" w:cs="Times New Roman" w:ascii="Times New Roman" w:hAnsi="Times New Roman"/>
          <w:b/>
          <w:bCs/>
          <w:sz w:val="28"/>
          <w:szCs w:val="28"/>
          <w:lang w:eastAsia="zh-CN"/>
        </w:rPr>
        <w:t xml:space="preserve">II. </w:t>
      </w:r>
      <w:r>
        <w:rPr>
          <w:rFonts w:eastAsia="Times New Roman" w:cs="Tinos" w:ascii="Tinos" w:hAnsi="Tinos"/>
          <w:b/>
          <w:bCs/>
          <w:sz w:val="28"/>
          <w:szCs w:val="28"/>
          <w:lang w:eastAsia="zh-CN"/>
        </w:rPr>
        <w:t>ПРАВА И ОБЯЗАННОСТИ УПОЛНОМОЧЕННЫХ ЛИЦ</w:t>
      </w:r>
    </w:p>
    <w:p>
      <w:pPr>
        <w:pStyle w:val="Normal"/>
        <w:widowControl w:val="false"/>
        <w:suppressAutoHyphens w:val="true"/>
        <w:spacing w:lineRule="auto" w:line="240" w:before="0" w:after="0"/>
        <w:ind w:firstLine="737"/>
        <w:jc w:val="both"/>
        <w:textAlignment w:val="baseline"/>
        <w:rPr>
          <w:b w:val="false"/>
          <w:b w:val="false"/>
          <w:bCs w:val="false"/>
          <w:sz w:val="28"/>
          <w:szCs w:val="28"/>
        </w:rPr>
      </w:pPr>
      <w:r>
        <w:rPr>
          <w:rFonts w:eastAsia="Arial" w:cs="Courier New" w:ascii="Times New Roman" w:hAnsi="Times New Roman"/>
          <w:b w:val="false"/>
          <w:bCs w:val="false"/>
          <w:kern w:val="2"/>
          <w:sz w:val="28"/>
          <w:szCs w:val="28"/>
          <w:lang w:eastAsia="zh-CN"/>
        </w:rPr>
        <w:t>Специалист Уполномоченного органа при осуществлении муниципального контроля обязан:</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zh-C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pStyle w:val="Normal"/>
        <w:widowControl w:val="false"/>
        <w:suppressAutoHyphens w:val="true"/>
        <w:spacing w:lineRule="auto" w:line="240" w:before="0" w:after="0"/>
        <w:ind w:firstLine="737"/>
        <w:jc w:val="both"/>
        <w:textAlignment w:val="baseline"/>
        <w:rPr>
          <w:sz w:val="28"/>
          <w:szCs w:val="28"/>
        </w:rPr>
      </w:pPr>
      <w:r>
        <w:rPr>
          <w:rFonts w:eastAsia="Arial" w:cs="Courier New" w:ascii="Times New Roman" w:hAnsi="Times New Roman"/>
          <w:kern w:val="2"/>
          <w:sz w:val="28"/>
          <w:szCs w:val="28"/>
          <w:lang w:eastAsia="zh-CN"/>
        </w:rPr>
        <w:t>- соблюдать законодательство Российской Федерации, Ульяновской области, муниципальные правовые акты муниципального образования «Чердаклинский район» Ульяновской области, права и законные интересы юридического лица, индивидуального предпринимателя, гражданина, проверка которых проводится;</w:t>
        <w:tab/>
      </w:r>
    </w:p>
    <w:p>
      <w:pPr>
        <w:pStyle w:val="Normal"/>
        <w:widowControl w:val="false"/>
        <w:suppressAutoHyphens w:val="true"/>
        <w:spacing w:lineRule="auto" w:line="240" w:before="0" w:after="0"/>
        <w:ind w:firstLine="737"/>
        <w:jc w:val="both"/>
        <w:textAlignment w:val="baseline"/>
        <w:rPr>
          <w:sz w:val="28"/>
          <w:szCs w:val="28"/>
        </w:rPr>
      </w:pPr>
      <w:r>
        <w:rPr>
          <w:rFonts w:eastAsia="Arial" w:cs="Courier New" w:ascii="Times New Roman" w:hAnsi="Times New Roman"/>
          <w:kern w:val="2"/>
          <w:sz w:val="28"/>
          <w:szCs w:val="28"/>
          <w:lang w:eastAsia="zh-CN"/>
        </w:rPr>
        <w:t>- проводить проверку на основании распоряжения Администрации о ее назначении;</w:t>
      </w:r>
    </w:p>
    <w:p>
      <w:pPr>
        <w:pStyle w:val="Normal"/>
        <w:widowControl w:val="false"/>
        <w:suppressAutoHyphens w:val="true"/>
        <w:spacing w:lineRule="auto" w:line="240" w:before="0" w:after="0"/>
        <w:ind w:firstLine="737"/>
        <w:jc w:val="both"/>
        <w:textAlignment w:val="baseline"/>
        <w:rPr>
          <w:sz w:val="28"/>
          <w:szCs w:val="28"/>
        </w:rPr>
      </w:pPr>
      <w:r>
        <w:rPr>
          <w:rFonts w:eastAsia="Arial" w:cs="Courier New" w:ascii="Times New Roman" w:hAnsi="Times New Roman"/>
          <w:kern w:val="2"/>
          <w:sz w:val="28"/>
          <w:szCs w:val="28"/>
          <w:lang w:eastAsia="zh-C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случае, предусмотренном частью 5 статьи 10 Федеральным законом от 26.12.2008 № 294-ФЗ, копии документа о согласовании проведения проверки с органами прокуратуры;</w:t>
      </w:r>
    </w:p>
    <w:p>
      <w:pPr>
        <w:pStyle w:val="Normal"/>
        <w:widowControl w:val="false"/>
        <w:suppressAutoHyphens w:val="true"/>
        <w:spacing w:lineRule="auto" w:line="240" w:before="0" w:after="0"/>
        <w:ind w:firstLine="737"/>
        <w:jc w:val="both"/>
        <w:textAlignment w:val="baseline"/>
        <w:rPr>
          <w:sz w:val="28"/>
          <w:szCs w:val="28"/>
        </w:rPr>
      </w:pPr>
      <w:r>
        <w:rPr>
          <w:rFonts w:eastAsia="Arial" w:cs="Courier New" w:ascii="Times New Roman" w:hAnsi="Times New Roman"/>
          <w:kern w:val="2"/>
          <w:sz w:val="28"/>
          <w:szCs w:val="28"/>
          <w:lang w:eastAsia="zh-C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widowControl w:val="false"/>
        <w:suppressAutoHyphens w:val="true"/>
        <w:spacing w:lineRule="auto" w:line="240" w:before="0" w:after="0"/>
        <w:ind w:firstLine="737"/>
        <w:jc w:val="both"/>
        <w:textAlignment w:val="baseline"/>
        <w:rPr>
          <w:sz w:val="28"/>
          <w:szCs w:val="28"/>
        </w:rPr>
      </w:pPr>
      <w:r>
        <w:rPr>
          <w:rFonts w:eastAsia="Arial" w:cs="Courier New" w:ascii="Times New Roman" w:hAnsi="Times New Roman"/>
          <w:kern w:val="2"/>
          <w:sz w:val="28"/>
          <w:szCs w:val="28"/>
          <w:lang w:eastAsia="zh-CN"/>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pPr>
        <w:pStyle w:val="Normal"/>
        <w:widowControl w:val="false"/>
        <w:suppressAutoHyphens w:val="true"/>
        <w:spacing w:lineRule="auto" w:line="240" w:before="0" w:after="0"/>
        <w:ind w:firstLine="737"/>
        <w:jc w:val="both"/>
        <w:textAlignment w:val="baseline"/>
        <w:rPr>
          <w:sz w:val="28"/>
          <w:szCs w:val="28"/>
        </w:rPr>
      </w:pPr>
      <w:r>
        <w:rPr>
          <w:rFonts w:eastAsia="Arial" w:cs="Courier New" w:ascii="Times New Roman" w:hAnsi="Times New Roman"/>
          <w:kern w:val="2"/>
          <w:sz w:val="28"/>
          <w:szCs w:val="28"/>
          <w:lang w:eastAsia="zh-CN"/>
        </w:rPr>
        <w:t>-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zh-CN"/>
        </w:rPr>
        <w:t xml:space="preserve">- </w:t>
      </w:r>
      <w:r>
        <w:rPr>
          <w:rFonts w:eastAsia="Arial" w:cs="Times New Roman" w:ascii="Times New Roman" w:hAnsi="Times New Roman"/>
          <w:kern w:val="2"/>
          <w:sz w:val="28"/>
          <w:szCs w:val="28"/>
          <w:lang w:eastAsia="zh-C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suppressAutoHyphens w:val="true"/>
        <w:spacing w:lineRule="auto" w:line="240" w:before="0" w:after="0"/>
        <w:ind w:firstLine="737"/>
        <w:jc w:val="both"/>
        <w:textAlignment w:val="baseline"/>
        <w:rPr>
          <w:sz w:val="28"/>
          <w:szCs w:val="28"/>
        </w:rPr>
      </w:pPr>
      <w:r>
        <w:rPr>
          <w:rFonts w:eastAsia="Arial" w:cs="Times New Roman" w:ascii="Times New Roman" w:hAnsi="Times New Roman"/>
          <w:kern w:val="2"/>
          <w:sz w:val="28"/>
          <w:szCs w:val="28"/>
          <w:lang w:eastAsia="zh-CN"/>
        </w:rPr>
        <w:t xml:space="preserve">- </w:t>
      </w:r>
      <w:r>
        <w:rPr>
          <w:rFonts w:eastAsia="Times New Roman" w:cs="Times New Roman" w:ascii="Times New Roman" w:hAnsi="Times New Roman"/>
          <w:kern w:val="2"/>
          <w:sz w:val="28"/>
          <w:szCs w:val="28"/>
          <w:lang w:eastAsia="zh-CN"/>
        </w:rPr>
        <w:t>учитывать при определении мер, принимаемых по фактам выявленных нарушений обязательных требований,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zh-CN"/>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zh-CN"/>
        </w:rPr>
        <w:t>- соблюдать сроки проведения проверки, установленные законодательством Российской Федерации, нормативными правовыми актами Ульяновской области, муниципальными нормативными правовыми актами органа местного самоуправления муниципального образования «Чердаклинский район» Ульяновской области и указанные в распоряжении Администрации о проведении проверки;</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zh-CN"/>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zh-CN"/>
        </w:rPr>
        <w:t xml:space="preserve">- </w:t>
      </w:r>
      <w:r>
        <w:rPr>
          <w:rFonts w:eastAsia="Arial" w:cs="Times New Roman" w:ascii="Times New Roman" w:hAnsi="Times New Roman"/>
          <w:kern w:val="2"/>
          <w:sz w:val="28"/>
          <w:szCs w:val="28"/>
          <w:lang w:eastAsia="zh-CN"/>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утверждённый распоряжением Правительства Российской Федерации от 19.04.2016 №724-р (далее- межведомственный перечень);</w:t>
      </w:r>
    </w:p>
    <w:p>
      <w:pPr>
        <w:pStyle w:val="Normal"/>
        <w:suppressAutoHyphens w:val="true"/>
        <w:spacing w:lineRule="auto" w:line="240" w:before="0" w:after="0"/>
        <w:ind w:firstLine="737"/>
        <w:jc w:val="both"/>
        <w:textAlignment w:val="baseline"/>
        <w:rPr>
          <w:sz w:val="28"/>
          <w:szCs w:val="28"/>
        </w:rPr>
      </w:pPr>
      <w:r>
        <w:rPr>
          <w:rFonts w:eastAsia="Arial" w:cs="Times New Roman" w:ascii="Times New Roman" w:hAnsi="Times New Roman"/>
          <w:kern w:val="2"/>
          <w:sz w:val="28"/>
          <w:szCs w:val="28"/>
          <w:lang w:eastAsia="zh-CN"/>
        </w:rPr>
        <w:t>- не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zh-C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по осуществлению муниципального жилищного контроля, в соответствии с которым проводится проверка;</w:t>
      </w:r>
    </w:p>
    <w:p>
      <w:pPr>
        <w:pStyle w:val="Normal"/>
        <w:widowControl w:val="false"/>
        <w:suppressAutoHyphens w:val="true"/>
        <w:spacing w:lineRule="auto" w:line="240" w:before="0" w:after="0"/>
        <w:ind w:firstLine="737"/>
        <w:jc w:val="both"/>
        <w:textAlignment w:val="baseline"/>
        <w:rPr>
          <w:sz w:val="28"/>
          <w:szCs w:val="28"/>
        </w:rPr>
      </w:pPr>
      <w:r>
        <w:rPr>
          <w:rFonts w:eastAsia="Arial" w:cs="Courier New" w:ascii="Times New Roman" w:hAnsi="Times New Roman"/>
          <w:kern w:val="2"/>
          <w:sz w:val="28"/>
          <w:szCs w:val="28"/>
          <w:lang w:eastAsia="zh-CN"/>
        </w:rPr>
        <w:t>- осуществлять запись о проведенной проверке в журнале учета проверок в отношении юридических лиц, индивидуальных предпринимателей, согласно приказу Минэкономразвития РФ от 30.04.2009 № 141;</w:t>
      </w:r>
    </w:p>
    <w:p>
      <w:pPr>
        <w:pStyle w:val="Normal"/>
        <w:suppressAutoHyphens w:val="true"/>
        <w:spacing w:lineRule="auto" w:line="240" w:before="0" w:after="0"/>
        <w:ind w:firstLine="737"/>
        <w:jc w:val="both"/>
        <w:textAlignment w:val="baseline"/>
        <w:rPr>
          <w:sz w:val="28"/>
          <w:szCs w:val="28"/>
        </w:rPr>
      </w:pPr>
      <w:r>
        <w:rPr>
          <w:rFonts w:eastAsia="Arial" w:cs="Times New Roman" w:ascii="Times New Roman" w:hAnsi="Times New Roman"/>
          <w:spacing w:val="2"/>
          <w:kern w:val="2"/>
          <w:sz w:val="28"/>
          <w:szCs w:val="28"/>
          <w:lang w:eastAsia="zh-CN"/>
        </w:rPr>
        <w:t>- востребовать в рамках межведомственного информационного взаимодействия документы и (или) информацию, включенные в  межведомственный перечень;</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spacing w:val="2"/>
          <w:kern w:val="2"/>
          <w:sz w:val="28"/>
          <w:szCs w:val="28"/>
          <w:lang w:eastAsia="zh-CN"/>
        </w:rPr>
        <w:t>- и</w:t>
      </w:r>
      <w:r>
        <w:rPr>
          <w:rFonts w:eastAsia="Arial" w:cs="Times New Roman" w:ascii="Times New Roman" w:hAnsi="Times New Roman"/>
          <w:spacing w:val="2"/>
          <w:kern w:val="2"/>
          <w:sz w:val="28"/>
          <w:szCs w:val="28"/>
          <w:lang w:eastAsia="zh-CN"/>
        </w:rPr>
        <w:t>сполнять иные обязанности в соответствии с законодательством Российской Федерации.</w:t>
      </w:r>
      <w:r>
        <w:rPr>
          <w:rFonts w:eastAsia="Times New Roman" w:cs="Times New Roman" w:ascii="Times New Roman" w:hAnsi="Times New Roman"/>
          <w:kern w:val="2"/>
          <w:sz w:val="28"/>
          <w:szCs w:val="28"/>
          <w:lang w:eastAsia="zh-CN"/>
        </w:rPr>
        <w:t>.</w:t>
      </w:r>
    </w:p>
    <w:p>
      <w:pPr>
        <w:pStyle w:val="Normal"/>
        <w:widowControl w:val="false"/>
        <w:suppressAutoHyphens w:val="true"/>
        <w:spacing w:lineRule="auto" w:line="240" w:before="0" w:after="0"/>
        <w:ind w:firstLine="737"/>
        <w:jc w:val="both"/>
        <w:textAlignment w:val="baseline"/>
        <w:rPr>
          <w:b w:val="false"/>
          <w:b w:val="false"/>
          <w:bCs w:val="false"/>
          <w:sz w:val="28"/>
          <w:szCs w:val="28"/>
        </w:rPr>
      </w:pPr>
      <w:r>
        <w:rPr>
          <w:rFonts w:eastAsia="Arial" w:cs="Courier New" w:ascii="Times New Roman" w:hAnsi="Times New Roman"/>
          <w:b w:val="false"/>
          <w:bCs w:val="false"/>
          <w:kern w:val="2"/>
          <w:sz w:val="28"/>
          <w:szCs w:val="28"/>
          <w:lang w:eastAsia="zh-CN"/>
        </w:rPr>
        <w:t>Специалист Уполномоченного органа при осуществлении муниципального контроля имеют право:</w:t>
      </w:r>
    </w:p>
    <w:p>
      <w:pPr>
        <w:pStyle w:val="Normal"/>
        <w:widowControl w:val="false"/>
        <w:suppressAutoHyphens w:val="true"/>
        <w:spacing w:before="0" w:after="0"/>
        <w:ind w:firstLine="737"/>
        <w:jc w:val="both"/>
        <w:textAlignment w:val="baseline"/>
        <w:rPr>
          <w:sz w:val="28"/>
          <w:szCs w:val="28"/>
        </w:rPr>
      </w:pPr>
      <w:r>
        <w:rPr>
          <w:rFonts w:eastAsia="Arial" w:cs="Courier New" w:ascii="Times New Roman" w:hAnsi="Times New Roman"/>
          <w:kern w:val="2"/>
          <w:sz w:val="28"/>
          <w:szCs w:val="28"/>
          <w:lang w:eastAsia="zh-CN"/>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pPr>
        <w:pStyle w:val="Normal"/>
        <w:suppressAutoHyphens w:val="true"/>
        <w:spacing w:before="0" w:after="0"/>
        <w:ind w:firstLine="709"/>
        <w:jc w:val="both"/>
        <w:textAlignment w:val="baseline"/>
        <w:rPr/>
      </w:pPr>
      <w:r>
        <w:rPr>
          <w:rFonts w:eastAsia="Times New Roman" w:cs="Times New Roman" w:ascii="Times New Roman" w:hAnsi="Times New Roman"/>
          <w:kern w:val="2"/>
          <w:sz w:val="28"/>
          <w:szCs w:val="28"/>
          <w:lang w:eastAsia="zh-CN"/>
        </w:rPr>
        <w:t xml:space="preserve">- беспрепятственно, по предъявлению служебного удостоверения и копии распоряжения администрации муниципального образования «Чердаклинский район» Ульяновской области о назначении проверки, посещать </w:t>
      </w:r>
      <w:r>
        <w:rPr>
          <w:rFonts w:eastAsia="Courier New" w:cs="Courier New" w:ascii="Times New Roman" w:hAnsi="Times New Roman"/>
          <w:kern w:val="2"/>
          <w:sz w:val="28"/>
          <w:szCs w:val="28"/>
          <w:lang w:eastAsia="zh-CN"/>
        </w:rPr>
        <w:t xml:space="preserve">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
        <w:r>
          <w:rPr>
            <w:rStyle w:val="ListLabel7"/>
            <w:rFonts w:eastAsia="Courier New" w:cs="Courier New" w:ascii="Times New Roman" w:hAnsi="Times New Roman"/>
            <w:color w:val="0000FF"/>
            <w:kern w:val="2"/>
            <w:sz w:val="28"/>
            <w:szCs w:val="28"/>
            <w:lang w:eastAsia="zh-CN"/>
          </w:rPr>
          <w:t>частью 2 статьи 91.18</w:t>
        </w:r>
      </w:hyperlink>
      <w:r>
        <w:rPr>
          <w:rFonts w:eastAsia="Courier New" w:cs="Courier New" w:ascii="Times New Roman" w:hAnsi="Times New Roman"/>
          <w:kern w:val="2"/>
          <w:sz w:val="28"/>
          <w:szCs w:val="28"/>
          <w:lang w:eastAsia="zh-CN"/>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
        <w:r>
          <w:rPr>
            <w:rStyle w:val="ListLabel7"/>
            <w:rFonts w:eastAsia="Courier New" w:cs="Courier New" w:ascii="Times New Roman" w:hAnsi="Times New Roman"/>
            <w:color w:val="0000FF"/>
            <w:kern w:val="2"/>
            <w:sz w:val="28"/>
            <w:szCs w:val="28"/>
            <w:lang w:eastAsia="zh-CN"/>
          </w:rPr>
          <w:t>статьей 162</w:t>
        </w:r>
      </w:hyperlink>
      <w:r>
        <w:rPr>
          <w:rFonts w:eastAsia="Courier New" w:cs="Courier New" w:ascii="Times New Roman" w:hAnsi="Times New Roman"/>
          <w:kern w:val="2"/>
          <w:sz w:val="28"/>
          <w:szCs w:val="28"/>
          <w:lang w:eastAsia="zh-CN"/>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
        <w:r>
          <w:rPr>
            <w:rStyle w:val="ListLabel7"/>
            <w:rFonts w:eastAsia="Courier New" w:cs="Courier New" w:ascii="Times New Roman" w:hAnsi="Times New Roman"/>
            <w:color w:val="0000FF"/>
            <w:kern w:val="2"/>
            <w:sz w:val="28"/>
            <w:szCs w:val="28"/>
            <w:lang w:eastAsia="zh-CN"/>
          </w:rPr>
          <w:t>части 1 статьи 164</w:t>
        </w:r>
      </w:hyperlink>
      <w:r>
        <w:rPr>
          <w:rFonts w:eastAsia="Courier New" w:cs="Courier New" w:ascii="Times New Roman" w:hAnsi="Times New Roman"/>
          <w:kern w:val="2"/>
          <w:sz w:val="28"/>
          <w:szCs w:val="28"/>
          <w:lang w:eastAsia="zh-C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pPr>
        <w:pStyle w:val="Normal"/>
        <w:suppressAutoHyphens w:val="true"/>
        <w:spacing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Normal"/>
        <w:suppressAutoHyphens w:val="true"/>
        <w:spacing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-направлять в уполномоченные органы материалы, связанные с нарушениями обязательных требований, для решения вопросов о наличии признаков состава преступления;</w:t>
      </w:r>
    </w:p>
    <w:p>
      <w:pPr>
        <w:pStyle w:val="Normal"/>
        <w:widowControl w:val="false"/>
        <w:suppressAutoHyphens w:val="true"/>
        <w:spacing w:lineRule="auto" w:line="240" w:before="0" w:after="0"/>
        <w:ind w:firstLine="709"/>
        <w:jc w:val="both"/>
        <w:textAlignment w:val="baseline"/>
        <w:rPr>
          <w:b w:val="false"/>
          <w:b w:val="false"/>
          <w:bCs w:val="false"/>
          <w:sz w:val="28"/>
          <w:szCs w:val="28"/>
        </w:rPr>
      </w:pPr>
      <w:r>
        <w:rPr>
          <w:rFonts w:eastAsia="Arial" w:cs="Courier New" w:ascii="Times New Roman" w:hAnsi="Times New Roman"/>
          <w:b w:val="false"/>
          <w:bCs w:val="false"/>
          <w:kern w:val="2"/>
          <w:sz w:val="28"/>
          <w:szCs w:val="28"/>
          <w:lang w:eastAsia="ru-RU"/>
        </w:rPr>
        <w:t>-осуществлять иные права в соответствии с законодательством Российской Федерации.</w:t>
      </w:r>
    </w:p>
    <w:p>
      <w:pPr>
        <w:pStyle w:val="Normal"/>
        <w:widowControl w:val="false"/>
        <w:suppressAutoHyphens w:val="true"/>
        <w:spacing w:lineRule="auto" w:line="240" w:before="0" w:after="0"/>
        <w:ind w:left="0" w:right="0" w:firstLine="680"/>
        <w:jc w:val="center"/>
        <w:rPr>
          <w:rFonts w:ascii="Tinos" w:hAnsi="Tinos" w:eastAsia="Times New Roman" w:cs="Tinos"/>
          <w:b/>
          <w:b/>
          <w:bCs/>
          <w:sz w:val="28"/>
          <w:szCs w:val="28"/>
          <w:lang w:eastAsia="zh-CN"/>
        </w:rPr>
      </w:pPr>
      <w:r>
        <w:rPr>
          <w:rFonts w:eastAsia="Times New Roman" w:cs="Tinos" w:ascii="Tinos" w:hAnsi="Tinos"/>
          <w:b/>
          <w:bCs/>
          <w:sz w:val="28"/>
          <w:szCs w:val="28"/>
          <w:lang w:eastAsia="zh-CN"/>
        </w:rPr>
      </w:r>
    </w:p>
    <w:p>
      <w:pPr>
        <w:pStyle w:val="Normal"/>
        <w:widowControl w:val="false"/>
        <w:suppressAutoHyphens w:val="true"/>
        <w:spacing w:lineRule="auto" w:line="240" w:before="0" w:after="0"/>
        <w:ind w:left="0" w:right="0" w:firstLine="680"/>
        <w:jc w:val="center"/>
        <w:rPr/>
      </w:pPr>
      <w:r>
        <w:rPr>
          <w:rFonts w:eastAsia="Times New Roman" w:cs="Times New Roman" w:ascii="Times New Roman" w:hAnsi="Times New Roman"/>
          <w:b/>
          <w:bCs/>
          <w:sz w:val="28"/>
          <w:szCs w:val="28"/>
          <w:lang w:eastAsia="zh-CN"/>
        </w:rPr>
        <w:t>III. НОРМАТИВНО ПРАВОВЫЕ АКТЫ</w:t>
      </w:r>
    </w:p>
    <w:p>
      <w:pPr>
        <w:pStyle w:val="Normal"/>
        <w:suppressAutoHyphens w:val="true"/>
        <w:spacing w:lineRule="auto" w:line="240" w:before="0" w:after="0"/>
        <w:ind w:firstLine="709"/>
        <w:jc w:val="both"/>
        <w:textAlignment w:val="baseline"/>
        <w:rPr>
          <w:b w:val="false"/>
          <w:b w:val="false"/>
          <w:bCs w:val="false"/>
          <w:sz w:val="28"/>
          <w:szCs w:val="28"/>
        </w:rPr>
      </w:pPr>
      <w:r>
        <w:rPr>
          <w:rFonts w:eastAsia="Times New Roman" w:cs="Times New Roman" w:ascii="Times New Roman" w:hAnsi="Times New Roman"/>
          <w:b w:val="false"/>
          <w:bCs w:val="false"/>
          <w:kern w:val="2"/>
          <w:sz w:val="28"/>
          <w:szCs w:val="28"/>
          <w:lang w:eastAsia="zh-CN"/>
        </w:rPr>
        <w:t>Перечень нормативных правовых актов, регулирующих осуществление муниципального контроля:</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b w:val="false"/>
          <w:bCs w:val="false"/>
          <w:kern w:val="2"/>
          <w:sz w:val="28"/>
          <w:szCs w:val="28"/>
          <w:lang w:eastAsia="zh-CN"/>
        </w:rPr>
        <w:t xml:space="preserve">1) </w:t>
      </w:r>
      <w:hyperlink r:id="rId5">
        <w:r>
          <w:rPr>
            <w:rStyle w:val="ListLabel4"/>
            <w:rFonts w:eastAsia="Times New Roman" w:cs="Times New Roman" w:ascii="Times New Roman" w:hAnsi="Times New Roman"/>
            <w:b w:val="false"/>
            <w:bCs w:val="false"/>
            <w:color w:val="000000"/>
            <w:kern w:val="2"/>
            <w:sz w:val="28"/>
            <w:szCs w:val="28"/>
            <w:lang w:eastAsia="zh-CN"/>
          </w:rPr>
          <w:t>Конституция</w:t>
        </w:r>
      </w:hyperlink>
      <w:r>
        <w:rPr>
          <w:rFonts w:eastAsia="Times New Roman" w:cs="Times New Roman" w:ascii="Times New Roman" w:hAnsi="Times New Roman"/>
          <w:b w:val="false"/>
          <w:bCs w:val="false"/>
          <w:kern w:val="2"/>
          <w:sz w:val="28"/>
          <w:szCs w:val="28"/>
          <w:lang w:eastAsia="zh-CN"/>
        </w:rPr>
        <w:t xml:space="preserve"> Российской Федерации («Собрание законодательства Российской Федерации», 2009, № 1;</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b w:val="false"/>
          <w:bCs w:val="false"/>
          <w:kern w:val="2"/>
          <w:sz w:val="28"/>
          <w:szCs w:val="28"/>
          <w:lang w:eastAsia="zh-CN"/>
        </w:rPr>
        <w:t xml:space="preserve">2) Жилищный </w:t>
      </w:r>
      <w:hyperlink r:id="rId6">
        <w:r>
          <w:rPr>
            <w:rStyle w:val="ListLabel4"/>
            <w:rFonts w:eastAsia="Times New Roman" w:cs="Times New Roman" w:ascii="Times New Roman" w:hAnsi="Times New Roman"/>
            <w:b w:val="false"/>
            <w:bCs w:val="false"/>
            <w:color w:val="000000"/>
            <w:kern w:val="2"/>
            <w:sz w:val="28"/>
            <w:szCs w:val="28"/>
            <w:lang w:eastAsia="zh-CN"/>
          </w:rPr>
          <w:t>кодекс</w:t>
        </w:r>
      </w:hyperlink>
      <w:r>
        <w:rPr>
          <w:rFonts w:eastAsia="Times New Roman" w:cs="Times New Roman" w:ascii="Times New Roman" w:hAnsi="Times New Roman"/>
          <w:b w:val="false"/>
          <w:bCs w:val="false"/>
          <w:kern w:val="2"/>
          <w:sz w:val="28"/>
          <w:szCs w:val="28"/>
          <w:lang w:eastAsia="zh-CN"/>
        </w:rPr>
        <w:t xml:space="preserve"> Российской Федерации от 29.12.2004 № 188-ФЗ («Собрание законодательства РФ», 2005, № 1 (часть 1);</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b w:val="false"/>
          <w:bCs w:val="false"/>
          <w:kern w:val="2"/>
          <w:sz w:val="28"/>
          <w:szCs w:val="28"/>
          <w:lang w:eastAsia="zh-CN"/>
        </w:rPr>
        <w:t xml:space="preserve">3) Федеральный </w:t>
      </w:r>
      <w:hyperlink r:id="rId7">
        <w:r>
          <w:rPr>
            <w:rStyle w:val="ListLabel4"/>
            <w:rFonts w:eastAsia="Times New Roman" w:cs="Times New Roman" w:ascii="Times New Roman" w:hAnsi="Times New Roman"/>
            <w:b w:val="false"/>
            <w:bCs w:val="false"/>
            <w:color w:val="000000"/>
            <w:kern w:val="2"/>
            <w:sz w:val="28"/>
            <w:szCs w:val="28"/>
            <w:lang w:eastAsia="zh-CN"/>
          </w:rPr>
          <w:t>закон</w:t>
        </w:r>
      </w:hyperlink>
      <w:r>
        <w:rPr>
          <w:rFonts w:eastAsia="Times New Roman" w:cs="Times New Roman" w:ascii="Times New Roman" w:hAnsi="Times New Roman"/>
          <w:b w:val="false"/>
          <w:bCs w:val="false"/>
          <w:kern w:val="2"/>
          <w:sz w:val="28"/>
          <w:szCs w:val="28"/>
          <w:lang w:eastAsia="zh-C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(ч. 1), ст. 6249 (далее- Федеральный закон от 26.12.2008 №294-ФЗ);</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b w:val="false"/>
          <w:bCs w:val="false"/>
          <w:kern w:val="2"/>
          <w:sz w:val="28"/>
          <w:szCs w:val="28"/>
          <w:lang w:eastAsia="zh-CN"/>
        </w:rPr>
        <w:t xml:space="preserve">4) Федеральный </w:t>
      </w:r>
      <w:hyperlink r:id="rId8">
        <w:r>
          <w:rPr>
            <w:rStyle w:val="ListLabel4"/>
            <w:rFonts w:eastAsia="Times New Roman" w:cs="Times New Roman" w:ascii="Times New Roman" w:hAnsi="Times New Roman"/>
            <w:b w:val="false"/>
            <w:bCs w:val="false"/>
            <w:color w:val="000000"/>
            <w:kern w:val="2"/>
            <w:sz w:val="28"/>
            <w:szCs w:val="28"/>
            <w:lang w:eastAsia="zh-CN"/>
          </w:rPr>
          <w:t>закон</w:t>
        </w:r>
      </w:hyperlink>
      <w:r>
        <w:rPr>
          <w:rFonts w:eastAsia="Times New Roman" w:cs="Times New Roman" w:ascii="Times New Roman" w:hAnsi="Times New Roman"/>
          <w:b w:val="false"/>
          <w:bCs w:val="false"/>
          <w:kern w:val="2"/>
          <w:sz w:val="28"/>
          <w:szCs w:val="28"/>
          <w:lang w:eastAsia="zh-CN"/>
        </w:rPr>
        <w:t xml:space="preserve"> от 06.10.2003 № 131-ФЗ «Об общих принципах организации местного самоуправления в Российской Федерации» («Собрание законодательства РФ», 2003, № 40, ст. 3822;</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b w:val="false"/>
          <w:bCs w:val="false"/>
          <w:kern w:val="2"/>
          <w:sz w:val="28"/>
          <w:szCs w:val="28"/>
          <w:lang w:eastAsia="zh-CN"/>
        </w:rPr>
        <w:t xml:space="preserve"> </w:t>
      </w:r>
      <w:r>
        <w:rPr>
          <w:rFonts w:eastAsia="Times New Roman" w:cs="Times New Roman" w:ascii="Times New Roman" w:hAnsi="Times New Roman"/>
          <w:b w:val="false"/>
          <w:bCs w:val="false"/>
          <w:kern w:val="2"/>
          <w:sz w:val="28"/>
          <w:szCs w:val="28"/>
          <w:lang w:eastAsia="zh-CN"/>
        </w:rPr>
        <w:t xml:space="preserve">5) </w:t>
      </w:r>
      <w:hyperlink r:id="rId9">
        <w:r>
          <w:rPr>
            <w:rStyle w:val="ListLabel4"/>
            <w:rFonts w:eastAsia="Times New Roman" w:cs="Times New Roman" w:ascii="Times New Roman" w:hAnsi="Times New Roman"/>
            <w:b w:val="false"/>
            <w:bCs w:val="false"/>
            <w:color w:val="000000"/>
            <w:kern w:val="2"/>
            <w:sz w:val="28"/>
            <w:szCs w:val="28"/>
            <w:lang w:eastAsia="zh-CN"/>
          </w:rPr>
          <w:t>постановление</w:t>
        </w:r>
      </w:hyperlink>
      <w:r>
        <w:rPr>
          <w:rFonts w:eastAsia="Times New Roman" w:cs="Times New Roman" w:ascii="Times New Roman" w:hAnsi="Times New Roman"/>
          <w:b w:val="false"/>
          <w:bCs w:val="false"/>
          <w:kern w:val="2"/>
          <w:sz w:val="28"/>
          <w:szCs w:val="28"/>
          <w:lang w:eastAsia="zh-CN"/>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pPr>
        <w:pStyle w:val="Normal"/>
        <w:tabs>
          <w:tab w:val="clear" w:pos="709"/>
          <w:tab w:val="left" w:pos="5781" w:leader="none"/>
        </w:tabs>
        <w:suppressAutoHyphens w:val="true"/>
        <w:spacing w:lineRule="auto" w:line="240" w:before="0" w:after="0"/>
        <w:ind w:firstLine="539"/>
        <w:jc w:val="both"/>
        <w:textAlignment w:val="baseline"/>
        <w:rPr>
          <w:b w:val="false"/>
          <w:b w:val="false"/>
          <w:bCs w:val="false"/>
          <w:sz w:val="28"/>
          <w:szCs w:val="28"/>
        </w:rPr>
      </w:pPr>
      <w:r>
        <w:rPr>
          <w:rFonts w:eastAsia="Times New Roman" w:cs="Times New Roman" w:ascii="Times New Roman" w:hAnsi="Times New Roman"/>
          <w:b w:val="false"/>
          <w:bCs w:val="false"/>
          <w:kern w:val="2"/>
          <w:sz w:val="28"/>
          <w:szCs w:val="28"/>
          <w:lang w:eastAsia="zh-CN"/>
        </w:rPr>
        <w:t xml:space="preserve"> </w:t>
      </w:r>
      <w:r>
        <w:rPr>
          <w:rFonts w:eastAsia="Times New Roman" w:cs="Times New Roman" w:ascii="Times New Roman" w:hAnsi="Times New Roman"/>
          <w:b w:val="false"/>
          <w:bCs w:val="false"/>
          <w:kern w:val="2"/>
          <w:sz w:val="28"/>
          <w:szCs w:val="28"/>
          <w:lang w:eastAsia="zh-CN"/>
        </w:rPr>
        <w:t>6)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постановление Правительства РФ от 30.06.2010 №489);</w:t>
      </w:r>
    </w:p>
    <w:p>
      <w:pPr>
        <w:pStyle w:val="Normal"/>
        <w:suppressAutoHyphens w:val="true"/>
        <w:spacing w:lineRule="auto" w:line="240" w:before="0" w:after="0"/>
        <w:ind w:firstLine="708"/>
        <w:jc w:val="both"/>
        <w:textAlignment w:val="baseline"/>
        <w:rPr/>
      </w:pPr>
      <w:r>
        <w:rPr>
          <w:rFonts w:eastAsia="Times New Roman" w:cs="Times New Roman" w:ascii="Times New Roman" w:hAnsi="Times New Roman"/>
          <w:b w:val="false"/>
          <w:bCs w:val="false"/>
          <w:kern w:val="2"/>
          <w:sz w:val="28"/>
          <w:szCs w:val="28"/>
          <w:lang w:eastAsia="zh-CN"/>
        </w:rPr>
        <w:t xml:space="preserve">7) </w:t>
      </w:r>
      <w:hyperlink r:id="rId10">
        <w:r>
          <w:rPr>
            <w:rStyle w:val="ListLabel4"/>
            <w:rFonts w:eastAsia="Times New Roman" w:cs="Times New Roman" w:ascii="Times New Roman" w:hAnsi="Times New Roman"/>
            <w:b w:val="false"/>
            <w:bCs w:val="false"/>
            <w:color w:val="000000"/>
            <w:kern w:val="2"/>
            <w:sz w:val="28"/>
            <w:szCs w:val="28"/>
            <w:lang w:eastAsia="zh-CN"/>
          </w:rPr>
          <w:t>Приказ</w:t>
        </w:r>
      </w:hyperlink>
      <w:r>
        <w:rPr>
          <w:rFonts w:eastAsia="Times New Roman" w:cs="Times New Roman" w:ascii="Times New Roman" w:hAnsi="Times New Roman"/>
          <w:b w:val="false"/>
          <w:bCs w:val="false"/>
          <w:kern w:val="2"/>
          <w:sz w:val="28"/>
          <w:szCs w:val="28"/>
          <w:lang w:eastAsia="zh-C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Минэкономразвития РФ от 30.04.2009 № 141);</w:t>
      </w:r>
    </w:p>
    <w:p>
      <w:pPr>
        <w:pStyle w:val="Normal"/>
        <w:keepNext w:val="true"/>
        <w:numPr>
          <w:ilvl w:val="0"/>
          <w:numId w:val="0"/>
        </w:numPr>
        <w:shd w:val="clear" w:color="auto" w:fill="FFFFFF"/>
        <w:tabs>
          <w:tab w:val="clear" w:pos="709"/>
          <w:tab w:val="left" w:pos="0" w:leader="none"/>
        </w:tabs>
        <w:suppressAutoHyphens w:val="true"/>
        <w:spacing w:lineRule="auto" w:line="240" w:before="0" w:after="0"/>
        <w:ind w:firstLine="725"/>
        <w:jc w:val="both"/>
        <w:textAlignment w:val="baseline"/>
        <w:outlineLvl w:val="1"/>
        <w:rPr>
          <w:b w:val="false"/>
          <w:b w:val="false"/>
          <w:bCs w:val="false"/>
          <w:sz w:val="28"/>
          <w:szCs w:val="28"/>
        </w:rPr>
      </w:pPr>
      <w:r>
        <w:rPr>
          <w:rFonts w:eastAsia="Times New Roman" w:cs="Times New Roman" w:ascii="Times New Roman" w:hAnsi="Times New Roman"/>
          <w:b w:val="false"/>
          <w:bCs w:val="false"/>
          <w:iCs/>
          <w:kern w:val="2"/>
          <w:sz w:val="28"/>
          <w:szCs w:val="28"/>
          <w:lang w:eastAsia="zh-CN"/>
        </w:rPr>
        <w:t>8) Постановление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keepNext w:val="true"/>
        <w:numPr>
          <w:ilvl w:val="0"/>
          <w:numId w:val="0"/>
        </w:numPr>
        <w:shd w:val="clear" w:color="auto" w:fill="FFFFFF"/>
        <w:tabs>
          <w:tab w:val="clear" w:pos="709"/>
          <w:tab w:val="left" w:pos="0" w:leader="none"/>
        </w:tabs>
        <w:suppressAutoHyphens w:val="true"/>
        <w:spacing w:lineRule="auto" w:line="240" w:before="0" w:after="0"/>
        <w:ind w:firstLine="640"/>
        <w:jc w:val="both"/>
        <w:textAlignment w:val="baseline"/>
        <w:outlineLvl w:val="0"/>
        <w:rPr>
          <w:b w:val="false"/>
          <w:b w:val="false"/>
          <w:bCs w:val="false"/>
          <w:sz w:val="28"/>
          <w:szCs w:val="28"/>
        </w:rPr>
      </w:pPr>
      <w:r>
        <w:rPr>
          <w:rFonts w:eastAsia="Times New Roman" w:cs="Times New Roman" w:ascii="Times New Roman" w:hAnsi="Times New Roman"/>
          <w:b w:val="false"/>
          <w:bCs w:val="false"/>
          <w:kern w:val="2"/>
          <w:sz w:val="28"/>
          <w:szCs w:val="28"/>
          <w:lang w:eastAsia="zh-CN"/>
        </w:rPr>
        <w:tab/>
        <w:t>9)</w:t>
      </w:r>
      <w:r>
        <w:rPr>
          <w:rFonts w:eastAsia="Times New Roman" w:cs="Times New Roman" w:ascii="Times New Roman" w:hAnsi="Times New Roman"/>
          <w:b w:val="false"/>
          <w:bCs w:val="false"/>
          <w:color w:val="000000"/>
          <w:kern w:val="2"/>
          <w:sz w:val="28"/>
          <w:szCs w:val="28"/>
          <w:lang w:eastAsia="zh-CN"/>
        </w:rPr>
        <w:t xml:space="preserve"> 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распоряжение правительства РФ от 19.04.2016 №724-р);</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b w:val="false"/>
          <w:bCs w:val="false"/>
          <w:kern w:val="2"/>
          <w:sz w:val="28"/>
          <w:szCs w:val="28"/>
          <w:lang w:eastAsia="zh-CN"/>
        </w:rPr>
        <w:t xml:space="preserve">10) </w:t>
      </w:r>
      <w:hyperlink r:id="rId11">
        <w:r>
          <w:rPr>
            <w:rStyle w:val="ListLabel4"/>
            <w:rFonts w:eastAsia="Times New Roman" w:cs="Times New Roman" w:ascii="Times New Roman" w:hAnsi="Times New Roman"/>
            <w:b w:val="false"/>
            <w:bCs w:val="false"/>
            <w:color w:val="000000"/>
            <w:kern w:val="2"/>
            <w:sz w:val="28"/>
            <w:szCs w:val="28"/>
            <w:lang w:eastAsia="zh-CN"/>
          </w:rPr>
          <w:t>Закон</w:t>
        </w:r>
      </w:hyperlink>
      <w:r>
        <w:rPr>
          <w:rFonts w:eastAsia="Times New Roman" w:cs="Times New Roman" w:ascii="Times New Roman" w:hAnsi="Times New Roman"/>
          <w:b w:val="false"/>
          <w:bCs w:val="false"/>
          <w:color w:val="000000"/>
          <w:kern w:val="2"/>
          <w:sz w:val="28"/>
          <w:szCs w:val="28"/>
          <w:lang w:eastAsia="zh-CN"/>
        </w:rPr>
        <w:t xml:space="preserve"> </w:t>
      </w:r>
      <w:r>
        <w:rPr>
          <w:rFonts w:eastAsia="Times New Roman" w:cs="Times New Roman" w:ascii="Times New Roman" w:hAnsi="Times New Roman"/>
          <w:b w:val="false"/>
          <w:bCs w:val="false"/>
          <w:kern w:val="2"/>
          <w:sz w:val="28"/>
          <w:szCs w:val="28"/>
          <w:lang w:eastAsia="zh-CN"/>
        </w:rPr>
        <w:t>Ульяновской области от 03.10.2012 № 136-ЗО «О порядке взаимодействия органов муниципального жилищного контроля с уполномоченным органом исполнительной власти Ульяновской области, осуществляющим региональный государственный жилищный надзор на территории Ульяновской области, при организации и осуществлении муниципального жилищного контроля на территории Ульяновской области» («Ульяновская правда», № 111(23.236), 10.10.2012);</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b w:val="false"/>
          <w:bCs w:val="false"/>
          <w:kern w:val="2"/>
          <w:sz w:val="28"/>
          <w:szCs w:val="28"/>
          <w:lang w:eastAsia="zh-CN"/>
        </w:rPr>
        <w:t xml:space="preserve">11) </w:t>
      </w:r>
      <w:hyperlink r:id="rId12">
        <w:r>
          <w:rPr>
            <w:rStyle w:val="ListLabel4"/>
            <w:rFonts w:eastAsia="Times New Roman" w:cs="Times New Roman" w:ascii="Times New Roman" w:hAnsi="Times New Roman"/>
            <w:b w:val="false"/>
            <w:bCs w:val="false"/>
            <w:color w:val="000000"/>
            <w:kern w:val="2"/>
            <w:sz w:val="28"/>
            <w:szCs w:val="28"/>
            <w:lang w:eastAsia="zh-CN"/>
          </w:rPr>
          <w:t>Закон</w:t>
        </w:r>
      </w:hyperlink>
      <w:r>
        <w:rPr>
          <w:rFonts w:eastAsia="Times New Roman" w:cs="Times New Roman" w:ascii="Times New Roman" w:hAnsi="Times New Roman"/>
          <w:b w:val="false"/>
          <w:bCs w:val="false"/>
          <w:kern w:val="2"/>
          <w:sz w:val="28"/>
          <w:szCs w:val="28"/>
          <w:lang w:eastAsia="zh-CN"/>
        </w:rPr>
        <w:t xml:space="preserve"> Ульяновской области от 07.07.2014 № 104-ЗО «О порядке осуществления муниципального жилищного контроля на территории Ульяновской области» («Ульяновская правда», № 98 (23.543), 10.07.2014;</w:t>
      </w:r>
    </w:p>
    <w:p>
      <w:pPr>
        <w:pStyle w:val="Normal"/>
        <w:suppressAutoHyphens w:val="true"/>
        <w:spacing w:lineRule="auto" w:line="240" w:before="0" w:after="0"/>
        <w:ind w:firstLine="708"/>
        <w:jc w:val="both"/>
        <w:textAlignment w:val="baseline"/>
        <w:rPr/>
      </w:pPr>
      <w:r>
        <w:rPr>
          <w:rFonts w:eastAsia="Times New Roman" w:cs="Times New Roman" w:ascii="Times New Roman" w:hAnsi="Times New Roman"/>
          <w:b w:val="false"/>
          <w:bCs w:val="false"/>
          <w:kern w:val="2"/>
          <w:sz w:val="28"/>
          <w:szCs w:val="28"/>
          <w:lang w:eastAsia="zh-CN"/>
        </w:rPr>
        <w:t xml:space="preserve"> </w:t>
      </w:r>
      <w:r>
        <w:rPr>
          <w:rFonts w:eastAsia="Times New Roman" w:cs="Times New Roman" w:ascii="Times New Roman" w:hAnsi="Times New Roman"/>
          <w:b w:val="false"/>
          <w:bCs w:val="false"/>
          <w:kern w:val="2"/>
          <w:sz w:val="28"/>
          <w:szCs w:val="28"/>
          <w:lang w:eastAsia="zh-CN"/>
        </w:rPr>
        <w:t xml:space="preserve">12) </w:t>
      </w:r>
      <w:hyperlink r:id="rId13">
        <w:r>
          <w:rPr>
            <w:rStyle w:val="ListLabel4"/>
            <w:rFonts w:eastAsia="Times New Roman" w:cs="Times New Roman" w:ascii="Times New Roman" w:hAnsi="Times New Roman"/>
            <w:b w:val="false"/>
            <w:bCs w:val="false"/>
            <w:color w:val="000000"/>
            <w:kern w:val="2"/>
            <w:sz w:val="28"/>
            <w:szCs w:val="28"/>
            <w:lang w:eastAsia="zh-CN"/>
          </w:rPr>
          <w:t>постановление</w:t>
        </w:r>
      </w:hyperlink>
      <w:r>
        <w:rPr>
          <w:rFonts w:eastAsia="Times New Roman" w:cs="Times New Roman" w:ascii="Times New Roman" w:hAnsi="Times New Roman"/>
          <w:b w:val="false"/>
          <w:bCs w:val="false"/>
          <w:kern w:val="2"/>
          <w:sz w:val="28"/>
          <w:szCs w:val="28"/>
          <w:lang w:eastAsia="zh-CN"/>
        </w:rPr>
        <w:t xml:space="preserve">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(«Ульяновская правда», № 14 (23.847), 04.02.2016);</w:t>
      </w:r>
    </w:p>
    <w:p>
      <w:pPr>
        <w:pStyle w:val="Normal"/>
        <w:widowControl w:val="false"/>
        <w:suppressAutoHyphens w:val="true"/>
        <w:spacing w:lineRule="auto" w:line="240" w:before="0" w:after="0"/>
        <w:ind w:left="0" w:right="0" w:firstLine="680"/>
        <w:jc w:val="both"/>
        <w:textAlignment w:val="baseline"/>
        <w:rPr/>
      </w:pPr>
      <w:r>
        <w:rPr>
          <w:rFonts w:eastAsia="Times New Roman" w:cs="Times New Roman" w:ascii="Times New Roman" w:hAnsi="Times New Roman"/>
          <w:b w:val="false"/>
          <w:bCs w:val="false"/>
          <w:kern w:val="2"/>
          <w:sz w:val="28"/>
          <w:szCs w:val="28"/>
          <w:lang w:eastAsia="ru-RU"/>
        </w:rPr>
        <w:t xml:space="preserve">13) </w:t>
      </w:r>
      <w:hyperlink r:id="rId14">
        <w:r>
          <w:rPr>
            <w:rStyle w:val="ListLabel5"/>
            <w:rFonts w:eastAsia="Times New Roman" w:cs="Times New Roman" w:ascii="Times New Roman" w:hAnsi="Times New Roman"/>
            <w:b w:val="false"/>
            <w:bCs w:val="false"/>
            <w:color w:val="000000"/>
            <w:kern w:val="2"/>
            <w:sz w:val="28"/>
            <w:szCs w:val="28"/>
            <w:lang w:eastAsia="ru-RU"/>
          </w:rPr>
          <w:t>Устав</w:t>
        </w:r>
      </w:hyperlink>
      <w:r>
        <w:rPr>
          <w:rFonts w:eastAsia="Times New Roman" w:cs="Times New Roman" w:ascii="Times New Roman" w:hAnsi="Times New Roman"/>
          <w:b w:val="false"/>
          <w:bCs w:val="false"/>
          <w:kern w:val="2"/>
          <w:sz w:val="28"/>
          <w:szCs w:val="28"/>
          <w:lang w:eastAsia="ru-RU"/>
        </w:rPr>
        <w:t xml:space="preserve"> муниципального образования «Чердаклинский район» Ульяновской области.</w:t>
      </w:r>
    </w:p>
    <w:p>
      <w:pPr>
        <w:pStyle w:val="Normal"/>
        <w:widowControl w:val="false"/>
        <w:suppressAutoHyphens w:val="true"/>
        <w:spacing w:lineRule="auto" w:line="240" w:before="0" w:after="0"/>
        <w:ind w:left="0" w:right="0" w:firstLine="680"/>
        <w:jc w:val="both"/>
        <w:textAlignment w:val="baseline"/>
        <w:rPr>
          <w:rFonts w:ascii="Times New Roman" w:hAnsi="Times New Roman" w:eastAsia="Times New Roman" w:cs="Times New Roman"/>
          <w:b w:val="false"/>
          <w:b w:val="false"/>
          <w:bCs w:val="false"/>
          <w:kern w:val="2"/>
          <w:sz w:val="28"/>
          <w:szCs w:val="28"/>
          <w:lang w:eastAsia="ru-RU"/>
        </w:rPr>
      </w:pPr>
      <w:r>
        <w:rPr>
          <w:rFonts w:eastAsia="Times New Roman" w:cs="Times New Roman" w:ascii="Times New Roman" w:hAnsi="Times New Roman"/>
          <w:b w:val="false"/>
          <w:bCs w:val="false"/>
          <w:kern w:val="2"/>
          <w:sz w:val="28"/>
          <w:szCs w:val="28"/>
          <w:lang w:eastAsia="ru-RU"/>
        </w:rPr>
      </w:r>
    </w:p>
    <w:p>
      <w:pPr>
        <w:pStyle w:val="Normal"/>
        <w:widowControl w:val="false"/>
        <w:suppressAutoHyphens w:val="true"/>
        <w:spacing w:lineRule="auto" w:line="240" w:before="0" w:after="0"/>
        <w:ind w:left="0" w:right="0" w:firstLine="680"/>
        <w:jc w:val="center"/>
        <w:rPr/>
      </w:pPr>
      <w:bookmarkStart w:id="0" w:name="__DdeLink__173_3704620761"/>
      <w:r>
        <w:rPr>
          <w:rFonts w:eastAsia="Times New Roman" w:cs="Times New Roman" w:ascii="Times New Roman" w:hAnsi="Times New Roman"/>
          <w:b/>
          <w:bCs/>
          <w:sz w:val="28"/>
          <w:szCs w:val="28"/>
          <w:lang w:eastAsia="zh-CN"/>
        </w:rPr>
        <w:t>IV</w:t>
      </w:r>
      <w:r>
        <w:rPr>
          <w:rFonts w:eastAsia="Times New Roman" w:cs="Times New Roman" w:ascii="Times New Roman" w:hAnsi="Times New Roman"/>
          <w:b/>
          <w:bCs w:val="false"/>
          <w:sz w:val="28"/>
          <w:szCs w:val="28"/>
          <w:lang w:eastAsia="zh-CN"/>
        </w:rPr>
        <w:t>.</w:t>
      </w:r>
      <w:bookmarkEnd w:id="0"/>
      <w:r>
        <w:rPr>
          <w:rFonts w:eastAsia="Times New Roman" w:cs="Times New Roman" w:ascii="Times New Roman" w:hAnsi="Times New Roman"/>
          <w:b/>
          <w:bCs w:val="false"/>
          <w:sz w:val="28"/>
          <w:szCs w:val="28"/>
          <w:lang w:eastAsia="zh-CN"/>
        </w:rPr>
        <w:t xml:space="preserve"> </w:t>
      </w:r>
      <w:r>
        <w:rPr>
          <w:rFonts w:eastAsia="Arial" w:cs="Times New Roman" w:ascii="Times New Roman" w:hAnsi="Times New Roman"/>
          <w:b/>
          <w:bCs/>
          <w:sz w:val="28"/>
          <w:szCs w:val="28"/>
          <w:lang w:eastAsia="zh-CN"/>
        </w:rPr>
        <w:t>ТРЕБОВАНИЯ К ПОРЯДКУ ИСПОЛНЕНИЯ МУНИЦИПАЛЬНОЙ ФУНКЦИИ</w:t>
      </w:r>
    </w:p>
    <w:p>
      <w:pPr>
        <w:pStyle w:val="Normal"/>
        <w:widowControl w:val="false"/>
        <w:suppressAutoHyphens w:val="true"/>
        <w:spacing w:lineRule="auto" w:line="240" w:before="0" w:after="0"/>
        <w:ind w:left="0" w:right="0" w:firstLine="680"/>
        <w:jc w:val="center"/>
        <w:rPr>
          <w:rFonts w:ascii="Times New Roman" w:hAnsi="Times New Roman" w:eastAsia="Arial" w:cs="Times New Roman"/>
          <w:b/>
          <w:b/>
          <w:bCs/>
          <w:sz w:val="28"/>
          <w:szCs w:val="28"/>
          <w:lang w:eastAsia="zh-CN"/>
        </w:rPr>
      </w:pPr>
      <w:r>
        <w:rPr/>
      </w:r>
    </w:p>
    <w:p>
      <w:pPr>
        <w:pStyle w:val="Normal"/>
        <w:suppressAutoHyphens w:val="true"/>
        <w:spacing w:lineRule="auto" w:line="240" w:before="0" w:after="0"/>
        <w:ind w:firstLine="708"/>
        <w:jc w:val="both"/>
        <w:textAlignment w:val="baseline"/>
        <w:rPr>
          <w:sz w:val="28"/>
          <w:szCs w:val="28"/>
        </w:rPr>
      </w:pPr>
      <w:r>
        <w:rPr>
          <w:rFonts w:eastAsia="Times New Roman" w:cs="Times New Roman" w:ascii="Times New Roman" w:hAnsi="Times New Roman"/>
          <w:b w:val="false"/>
          <w:bCs w:val="false"/>
          <w:kern w:val="2"/>
          <w:sz w:val="28"/>
          <w:szCs w:val="28"/>
          <w:lang w:eastAsia="ru-RU"/>
        </w:rPr>
        <w:t>Порядок информирования об осуществлении муниципального контроля.</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zh-CN"/>
        </w:rPr>
        <w:t>Информирование об осуществлении муниципального контроля осуществляется посредством:</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kern w:val="2"/>
          <w:sz w:val="28"/>
          <w:szCs w:val="28"/>
          <w:lang w:eastAsia="zh-CN"/>
        </w:rPr>
        <w:t xml:space="preserve">размещения информации на официальном сайте администрации муниципального образования «Чердаклинский район» Ульяновской области </w:t>
      </w:r>
      <w:hyperlink r:id="rId15">
        <w:r>
          <w:rPr>
            <w:rStyle w:val="ListLabel8"/>
            <w:rFonts w:eastAsia="Times New Roman" w:cs="Times New Roman" w:ascii="Times New Roman" w:hAnsi="Times New Roman"/>
            <w:kern w:val="2"/>
            <w:sz w:val="28"/>
            <w:szCs w:val="28"/>
            <w:lang w:eastAsia="zh-CN"/>
          </w:rPr>
          <w:t>https://cherdakli.com/</w:t>
        </w:r>
      </w:hyperlink>
      <w:r>
        <w:rPr>
          <w:rFonts w:eastAsia="Times New Roman" w:cs="Times New Roman" w:ascii="Times New Roman" w:hAnsi="Times New Roman"/>
          <w:kern w:val="2"/>
          <w:sz w:val="28"/>
          <w:szCs w:val="28"/>
          <w:lang w:eastAsia="zh-CN"/>
        </w:rPr>
        <w:t>;</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kern w:val="2"/>
          <w:sz w:val="28"/>
          <w:szCs w:val="28"/>
          <w:lang w:eastAsia="zh-CN"/>
        </w:rPr>
        <w:t>размещения информации на Едином портале (</w:t>
      </w:r>
      <w:hyperlink r:id="rId16">
        <w:r>
          <w:rPr>
            <w:rStyle w:val="ListLabel8"/>
            <w:rFonts w:eastAsia="Times New Roman" w:cs="Times New Roman" w:ascii="Times New Roman" w:hAnsi="Times New Roman"/>
            <w:kern w:val="2"/>
            <w:sz w:val="28"/>
            <w:szCs w:val="28"/>
            <w:lang w:eastAsia="zh-CN"/>
          </w:rPr>
          <w:t>https://www.gosuslugi.ru/</w:t>
        </w:r>
      </w:hyperlink>
      <w:r>
        <w:rPr>
          <w:rFonts w:eastAsia="Times New Roman" w:cs="Times New Roman" w:ascii="Times New Roman" w:hAnsi="Times New Roman"/>
          <w:kern w:val="2"/>
          <w:sz w:val="28"/>
          <w:szCs w:val="28"/>
          <w:lang w:eastAsia="zh-CN"/>
        </w:rPr>
        <w:t>);</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zh-CN"/>
        </w:rPr>
        <w:t>публикации информации в средствах массовой информации, издания информационных брошюр, буклетов, иной печатной продукции;</w:t>
      </w:r>
    </w:p>
    <w:p>
      <w:pPr>
        <w:pStyle w:val="Normal"/>
        <w:suppressAutoHyphens w:val="true"/>
        <w:spacing w:lineRule="auto" w:line="240" w:before="0" w:after="0"/>
        <w:ind w:firstLine="709"/>
        <w:jc w:val="both"/>
        <w:textAlignment w:val="baseline"/>
        <w:rPr/>
      </w:pPr>
      <w:r>
        <w:rPr>
          <w:rFonts w:eastAsia="Times New Roman" w:cs="Times New Roman" w:ascii="Times New Roman" w:hAnsi="Times New Roman"/>
          <w:kern w:val="2"/>
          <w:sz w:val="28"/>
          <w:szCs w:val="28"/>
          <w:lang w:eastAsia="zh-CN"/>
        </w:rPr>
        <w:t>размещения во ФГИС «Единый реестр проверок» (</w:t>
      </w:r>
      <w:hyperlink r:id="rId17">
        <w:r>
          <w:rPr>
            <w:rStyle w:val="ListLabel8"/>
            <w:rFonts w:eastAsia="Times New Roman" w:cs="Times New Roman" w:ascii="Times New Roman" w:hAnsi="Times New Roman"/>
            <w:kern w:val="2"/>
            <w:sz w:val="28"/>
            <w:szCs w:val="28"/>
            <w:lang w:eastAsia="zh-CN"/>
          </w:rPr>
          <w:t>https://proverki.gov.ru/</w:t>
        </w:r>
      </w:hyperlink>
      <w:r>
        <w:rPr>
          <w:rFonts w:eastAsia="Times New Roman" w:cs="Times New Roman" w:ascii="Times New Roman" w:hAnsi="Times New Roman"/>
          <w:kern w:val="2"/>
          <w:sz w:val="28"/>
          <w:szCs w:val="28"/>
          <w:lang w:eastAsia="zh-CN"/>
        </w:rPr>
        <w:t>);</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zh-CN"/>
        </w:rPr>
        <w:t>размещения материалов на информационных стендах в местах исполнения муниципальной функции, оборудованных в помещениях, предназначенных для приёма граждан.</w:t>
      </w:r>
    </w:p>
    <w:p>
      <w:pPr>
        <w:pStyle w:val="Normal"/>
        <w:suppressAutoHyphens w:val="true"/>
        <w:spacing w:lineRule="auto" w:line="240" w:before="0" w:after="0"/>
        <w:ind w:firstLine="737"/>
        <w:jc w:val="both"/>
        <w:textAlignment w:val="baseline"/>
        <w:rPr>
          <w:sz w:val="28"/>
          <w:szCs w:val="28"/>
        </w:rPr>
      </w:pPr>
      <w:r>
        <w:rPr>
          <w:rFonts w:eastAsia="Times New Roman" w:cs="Times New Roman" w:ascii="Times New Roman" w:hAnsi="Times New Roman"/>
          <w:kern w:val="2"/>
          <w:sz w:val="28"/>
          <w:szCs w:val="28"/>
          <w:lang w:eastAsia="ru-RU"/>
        </w:rPr>
        <w:t>Порядок получения информации заинтересованными лицами по вопросам осуществления муниципального контроля (далее по тексту - информация), сведений о ходе осуществления муниципального контроля, осуществляется в формах:</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а) индивидуального информирования в устной форме;</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б) индивидуального информирования в письменной форме;</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в) публичного информирования в устной форме;</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г) публичного информирования в письменной форме.</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1) Индивидуальное информирование в устной форме осуществляется при обращении заявителей:</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а) лично;</w:t>
      </w:r>
    </w:p>
    <w:p>
      <w:pPr>
        <w:pStyle w:val="Normal"/>
        <w:widowControl w:val="false"/>
        <w:suppressAutoHyphens w:val="true"/>
        <w:spacing w:lineRule="auto" w:line="240" w:before="0" w:after="0"/>
        <w:ind w:firstLine="709"/>
        <w:jc w:val="both"/>
        <w:textAlignment w:val="baseline"/>
        <w:rPr>
          <w:b w:val="false"/>
          <w:b w:val="false"/>
          <w:bCs w:val="false"/>
          <w:sz w:val="28"/>
          <w:szCs w:val="28"/>
        </w:rPr>
      </w:pPr>
      <w:r>
        <w:rPr>
          <w:rFonts w:eastAsia="Times New Roman" w:cs="Times New Roman" w:ascii="Times New Roman" w:hAnsi="Times New Roman"/>
          <w:b w:val="false"/>
          <w:bCs w:val="false"/>
          <w:kern w:val="2"/>
          <w:sz w:val="28"/>
          <w:szCs w:val="28"/>
          <w:lang w:eastAsia="ru-RU"/>
        </w:rPr>
        <w:t>б) по телефону.</w:t>
      </w:r>
    </w:p>
    <w:p>
      <w:pPr>
        <w:pStyle w:val="Normal"/>
        <w:widowControl w:val="false"/>
        <w:suppressAutoHyphens w:val="true"/>
        <w:spacing w:lineRule="auto" w:line="240" w:before="0" w:after="0"/>
        <w:ind w:left="0" w:right="0" w:firstLine="680"/>
        <w:jc w:val="center"/>
        <w:rPr>
          <w:rFonts w:ascii="Tinos" w:hAnsi="Tinos" w:eastAsia="Times New Roman" w:cs="Tinos"/>
          <w:b/>
          <w:b/>
          <w:bCs/>
          <w:sz w:val="28"/>
          <w:szCs w:val="28"/>
          <w:lang w:eastAsia="zh-CN"/>
        </w:rPr>
      </w:pPr>
      <w:r>
        <w:rPr>
          <w:rFonts w:eastAsia="Times New Roman" w:cs="Tinos" w:ascii="Tinos" w:hAnsi="Tinos"/>
          <w:b/>
          <w:bCs/>
          <w:sz w:val="28"/>
          <w:szCs w:val="28"/>
          <w:lang w:eastAsia="zh-CN"/>
        </w:rPr>
      </w:r>
    </w:p>
    <w:p>
      <w:pPr>
        <w:pStyle w:val="Normal"/>
        <w:widowControl w:val="false"/>
        <w:suppressAutoHyphens w:val="true"/>
        <w:spacing w:lineRule="auto" w:line="240" w:before="0" w:after="0"/>
        <w:ind w:left="0" w:right="0" w:firstLine="709"/>
        <w:jc w:val="center"/>
        <w:rPr/>
      </w:pPr>
      <w:r>
        <w:rPr>
          <w:rFonts w:eastAsia="Times New Roman" w:cs="Times New Roman" w:ascii="Times New Roman" w:hAnsi="Times New Roman"/>
          <w:b/>
          <w:bCs/>
          <w:sz w:val="28"/>
          <w:szCs w:val="28"/>
          <w:lang w:eastAsia="zh-CN"/>
        </w:rPr>
        <w:t>V. СРОКИ ОСУЩЕСТВЛЕНИЯ МУНИЦИПАЛЬНОГО КОНТРОЛЯ</w:t>
      </w:r>
    </w:p>
    <w:p>
      <w:pPr>
        <w:pStyle w:val="Normal"/>
        <w:widowControl w:val="false"/>
        <w:suppressAutoHyphens w:val="true"/>
        <w:spacing w:lineRule="auto" w:line="240" w:before="0" w:after="0"/>
        <w:ind w:left="0" w:right="0" w:firstLine="709"/>
        <w:jc w:val="center"/>
        <w:rPr>
          <w:rFonts w:ascii="Times New Roman" w:hAnsi="Times New Roman" w:eastAsia="Times New Roman" w:cs="Times New Roman"/>
          <w:b/>
          <w:b/>
          <w:bCs/>
          <w:sz w:val="28"/>
          <w:szCs w:val="28"/>
          <w:lang w:eastAsia="zh-CN"/>
        </w:rPr>
      </w:pPr>
      <w:r>
        <w:rPr/>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Срок проведения проверок граждан не может превышать:</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одного месяца - в отношении каждой документарной проверки;</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одного рабочего дня - в отношении каждой выездной проверки.</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Срок проведения каждой из проверок юридических лиц и индивидуальных предпринимателей не может превышать двадцати рабочих дней.</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микропредприятия.</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Уполномоченного органа, проводящих выездную плановую проверку, срок проведения выездной плановой проверки может быть продлен Главой Администрации, но не более чем на пятнадцать рабочих дней, в отношении малых предприятий, микропредприятий - не более чем на пятнадцать часов.</w:t>
      </w:r>
    </w:p>
    <w:p>
      <w:pPr>
        <w:pStyle w:val="Normal"/>
        <w:suppressAutoHyphens w:val="true"/>
        <w:spacing w:lineRule="auto" w:line="240" w:before="0" w:after="0"/>
        <w:ind w:firstLine="709"/>
        <w:jc w:val="both"/>
        <w:textAlignment w:val="baseline"/>
        <w:rPr>
          <w:sz w:val="28"/>
          <w:szCs w:val="28"/>
        </w:rPr>
      </w:pPr>
      <w:r>
        <w:rPr>
          <w:rFonts w:eastAsia="Times New Roman" w:cs="Times New Roman" w:ascii="Times New Roman" w:hAnsi="Times New Roman"/>
          <w:kern w:val="2"/>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w:t>
      </w:r>
      <w:r>
        <w:rPr>
          <w:rFonts w:eastAsia="Times New Roman" w:cs="Times New Roman" w:ascii="Times New Roman" w:hAnsi="Times New Roman"/>
          <w:b w:val="false"/>
          <w:bCs w:val="false"/>
          <w:kern w:val="2"/>
          <w:sz w:val="28"/>
          <w:szCs w:val="28"/>
          <w:lang w:eastAsia="ru-RU"/>
        </w:rPr>
        <w:t>ть рабочих дней. Повторное приостановление проведения проверки не допускается.</w:t>
      </w:r>
    </w:p>
    <w:p>
      <w:pPr>
        <w:pStyle w:val="Normal"/>
        <w:widowControl w:val="false"/>
        <w:suppressAutoHyphens w:val="true"/>
        <w:spacing w:lineRule="auto" w:line="240" w:before="0" w:after="0"/>
        <w:ind w:firstLine="709"/>
        <w:jc w:val="both"/>
        <w:textAlignment w:val="baseline"/>
        <w:rPr>
          <w:b w:val="false"/>
          <w:b w:val="false"/>
          <w:bCs w:val="false"/>
          <w:sz w:val="28"/>
          <w:szCs w:val="28"/>
        </w:rPr>
      </w:pPr>
      <w:r>
        <w:rPr>
          <w:rFonts w:eastAsia="Times New Roman" w:cs="Times New Roman" w:ascii="Times New Roman" w:hAnsi="Times New Roman"/>
          <w:b w:val="false"/>
          <w:bCs w:val="false"/>
          <w:kern w:val="2"/>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pPr>
        <w:pStyle w:val="Normal"/>
        <w:spacing w:lineRule="auto" w:line="240" w:before="0" w:after="0"/>
        <w:ind w:left="0" w:right="0" w:firstLine="680"/>
        <w:jc w:val="both"/>
        <w:rPr>
          <w:rFonts w:ascii="Times New Romanri" w:hAnsi="Times New Romanri"/>
        </w:rPr>
      </w:pPr>
      <w:r>
        <w:rPr>
          <w:rFonts w:ascii="Times New Romanri" w:hAnsi="Times New Romanri"/>
        </w:rPr>
      </w:r>
    </w:p>
    <w:p>
      <w:pPr>
        <w:pStyle w:val="Normal"/>
        <w:spacing w:lineRule="auto" w:line="240" w:before="0" w:after="0"/>
        <w:ind w:left="0" w:right="0" w:firstLine="680"/>
        <w:jc w:val="center"/>
        <w:rPr>
          <w:rFonts w:ascii="Tinos" w:hAnsi="Tinos"/>
          <w:b/>
          <w:b/>
          <w:bCs/>
          <w:sz w:val="28"/>
          <w:szCs w:val="28"/>
        </w:rPr>
      </w:pPr>
      <w:r>
        <w:rPr>
          <w:rFonts w:eastAsia="Times New Roman" w:cs="Times New Roman" w:ascii="Tinos" w:hAnsi="Tinos"/>
          <w:b/>
          <w:bCs/>
          <w:sz w:val="28"/>
          <w:szCs w:val="28"/>
          <w:lang w:eastAsia="zh-CN"/>
        </w:rPr>
        <w:t xml:space="preserve">VI. </w:t>
      </w:r>
      <w:r>
        <w:rPr>
          <w:rFonts w:ascii="Tinos" w:hAnsi="Tinos"/>
          <w:b/>
          <w:bCs/>
          <w:sz w:val="28"/>
          <w:szCs w:val="28"/>
        </w:rPr>
        <w:t>МЕРОПРИЯТИЯ</w:t>
      </w:r>
    </w:p>
    <w:p>
      <w:pPr>
        <w:pStyle w:val="Normal"/>
        <w:spacing w:lineRule="auto" w:line="240" w:before="0" w:after="0"/>
        <w:ind w:left="0" w:right="0" w:firstLine="680"/>
        <w:jc w:val="center"/>
        <w:rPr>
          <w:rFonts w:ascii="Tinos" w:hAnsi="Tinos"/>
          <w:b/>
          <w:b/>
          <w:bCs/>
          <w:sz w:val="28"/>
          <w:szCs w:val="28"/>
        </w:rPr>
      </w:pPr>
      <w:r>
        <w:rPr>
          <w:rFonts w:ascii="Tinos" w:hAnsi="Tinos"/>
          <w:b/>
          <w:bCs/>
          <w:sz w:val="28"/>
          <w:szCs w:val="28"/>
        </w:rPr>
      </w:r>
    </w:p>
    <w:p>
      <w:pPr>
        <w:pStyle w:val="Normal"/>
        <w:spacing w:lineRule="auto" w:line="240" w:before="0" w:after="0"/>
        <w:ind w:left="0" w:right="0" w:firstLine="680"/>
        <w:jc w:val="both"/>
        <w:rPr>
          <w:rFonts w:ascii="Times New Romanri" w:hAnsi="Times New Romanri"/>
          <w:sz w:val="28"/>
          <w:szCs w:val="28"/>
        </w:rPr>
      </w:pPr>
      <w:r>
        <w:rPr>
          <w:rFonts w:ascii="Tinos" w:hAnsi="Tinos"/>
          <w:sz w:val="28"/>
          <w:szCs w:val="28"/>
        </w:rPr>
        <w:t>Проведение мероприятий по контролю без взаимодействия с юридическими лицами, индивидуальными предпринимателями</w:t>
      </w:r>
    </w:p>
    <w:p>
      <w:pPr>
        <w:pStyle w:val="Normal"/>
        <w:spacing w:lineRule="auto" w:line="240" w:before="0" w:after="0"/>
        <w:ind w:left="0" w:right="0" w:firstLine="680"/>
        <w:jc w:val="both"/>
        <w:rPr>
          <w:rFonts w:ascii="Times New Romanri" w:hAnsi="Times New Romanri"/>
          <w:sz w:val="28"/>
          <w:szCs w:val="28"/>
        </w:rPr>
      </w:pPr>
      <w:r>
        <w:rPr>
          <w:rFonts w:ascii="Tinos" w:hAnsi="Tinos"/>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Федерального закона N 294-ФЗ.</w:t>
      </w:r>
    </w:p>
    <w:p>
      <w:pPr>
        <w:pStyle w:val="Normal"/>
        <w:spacing w:lineRule="auto" w:line="240" w:before="0" w:after="0"/>
        <w:ind w:left="0" w:right="0" w:firstLine="680"/>
        <w:jc w:val="both"/>
        <w:rPr>
          <w:rFonts w:ascii="Times New Romanri" w:hAnsi="Times New Romanri"/>
          <w:sz w:val="28"/>
          <w:szCs w:val="28"/>
        </w:rPr>
      </w:pPr>
      <w:r>
        <w:rPr>
          <w:rFonts w:ascii="Tinos" w:hAnsi="Tinos"/>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pPr>
        <w:pStyle w:val="Normal"/>
        <w:spacing w:lineRule="auto" w:line="240" w:before="0" w:after="0"/>
        <w:ind w:left="0" w:right="0" w:firstLine="680"/>
        <w:jc w:val="both"/>
        <w:rPr>
          <w:rFonts w:ascii="Times New Romanri" w:hAnsi="Times New Romanri"/>
          <w:sz w:val="28"/>
          <w:szCs w:val="28"/>
        </w:rPr>
      </w:pPr>
      <w:r>
        <w:rPr>
          <w:rFonts w:ascii="Tinos" w:hAnsi="Tinos"/>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pPr>
        <w:pStyle w:val="Normal"/>
        <w:spacing w:lineRule="auto" w:line="240" w:before="0" w:after="0"/>
        <w:ind w:left="0" w:right="0" w:firstLine="680"/>
        <w:jc w:val="both"/>
        <w:rPr>
          <w:rFonts w:ascii="Tinos" w:hAnsi="Tinos"/>
          <w:sz w:val="28"/>
          <w:szCs w:val="28"/>
        </w:rPr>
      </w:pPr>
      <w:r>
        <w:rPr>
          <w:rFonts w:ascii="Tinos" w:hAnsi="Tinos"/>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nos">
    <w:charset w:val="01"/>
    <w:family w:val="roman"/>
    <w:pitch w:val="variable"/>
  </w:font>
  <w:font w:name="Times New Romanri">
    <w:charset w:val="01"/>
    <w:family w:val="roman"/>
    <w:pitch w:val="variable"/>
  </w:font>
  <w:font w:name="Tinos">
    <w:charset w:val="01"/>
    <w:family w:val="auto"/>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Style18"/>
    <w:qFormat/>
    <w:pPr>
      <w:spacing w:lineRule="auto" w:line="240" w:before="280" w:after="280"/>
      <w:outlineLvl w:val="0"/>
    </w:pPr>
    <w:rPr>
      <w:rFonts w:ascii="Times New Roman" w:hAnsi="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character" w:styleId="ListLabel7">
    <w:name w:val="ListLabel 7"/>
    <w:qFormat/>
    <w:rPr>
      <w:rFonts w:ascii="Times New Roman" w:hAnsi="Times New Roman" w:eastAsia="Courier New" w:cs="Courier New"/>
      <w:color w:val="0000FF"/>
      <w:kern w:val="2"/>
      <w:sz w:val="24"/>
      <w:szCs w:val="24"/>
      <w:lang w:eastAsia="zh-CN"/>
    </w:rPr>
  </w:style>
  <w:style w:type="character" w:styleId="ListLabel5">
    <w:name w:val="ListLabel 5"/>
    <w:qFormat/>
    <w:rPr>
      <w:rFonts w:ascii="Times New Roman" w:hAnsi="Times New Roman" w:eastAsia="Times New Roman" w:cs="Times New Roman"/>
      <w:color w:val="000000"/>
      <w:kern w:val="2"/>
      <w:sz w:val="24"/>
      <w:szCs w:val="24"/>
      <w:lang w:eastAsia="ru-RU"/>
    </w:rPr>
  </w:style>
  <w:style w:type="character" w:styleId="ListLabel4">
    <w:name w:val="ListLabel 4"/>
    <w:qFormat/>
    <w:rPr>
      <w:rFonts w:ascii="Times New Roman" w:hAnsi="Times New Roman" w:eastAsia="Times New Roman" w:cs="Times New Roman"/>
      <w:color w:val="000000"/>
      <w:kern w:val="2"/>
      <w:sz w:val="24"/>
      <w:szCs w:val="24"/>
      <w:lang w:eastAsia="zh-CN"/>
    </w:rPr>
  </w:style>
  <w:style w:type="character" w:styleId="ListLabel8">
    <w:name w:val="ListLabel 8"/>
    <w:qFormat/>
    <w:rPr>
      <w:rFonts w:ascii="Times New Roman" w:hAnsi="Times New Roman" w:eastAsia="Times New Roman" w:cs="Times New Roman"/>
      <w:kern w:val="2"/>
      <w:sz w:val="24"/>
      <w:szCs w:val="24"/>
      <w:lang w:eastAsia="zh-CN"/>
    </w:rPr>
  </w:style>
  <w:style w:type="character" w:styleId="ListLabel9">
    <w:name w:val="ListLabel 9"/>
    <w:qFormat/>
    <w:rPr>
      <w:rFonts w:ascii="Times New Roman" w:hAnsi="Times New Roman" w:eastAsia="Courier New" w:cs="Courier New"/>
      <w:color w:val="0000FF"/>
      <w:kern w:val="2"/>
      <w:sz w:val="28"/>
      <w:szCs w:val="28"/>
      <w:lang w:eastAsia="zh-CN"/>
    </w:rPr>
  </w:style>
  <w:style w:type="character" w:styleId="ListLabel10">
    <w:name w:val="ListLabel 10"/>
    <w:qFormat/>
    <w:rPr>
      <w:rFonts w:ascii="Times New Roman" w:hAnsi="Times New Roman" w:eastAsia="Times New Roman" w:cs="Times New Roman"/>
      <w:b w:val="false"/>
      <w:bCs w:val="false"/>
      <w:color w:val="000000"/>
      <w:kern w:val="2"/>
      <w:sz w:val="28"/>
      <w:szCs w:val="28"/>
      <w:lang w:eastAsia="zh-CN"/>
    </w:rPr>
  </w:style>
  <w:style w:type="character" w:styleId="ListLabel11">
    <w:name w:val="ListLabel 11"/>
    <w:qFormat/>
    <w:rPr>
      <w:rFonts w:ascii="Times New Roman" w:hAnsi="Times New Roman" w:eastAsia="Times New Roman" w:cs="Times New Roman"/>
      <w:b w:val="false"/>
      <w:bCs w:val="false"/>
      <w:color w:val="000000"/>
      <w:kern w:val="2"/>
      <w:sz w:val="28"/>
      <w:szCs w:val="28"/>
      <w:lang w:eastAsia="ru-RU"/>
    </w:rPr>
  </w:style>
  <w:style w:type="character" w:styleId="ListLabel12">
    <w:name w:val="ListLabel 12"/>
    <w:qFormat/>
    <w:rPr>
      <w:rFonts w:ascii="Times New Roman" w:hAnsi="Times New Roman" w:eastAsia="Times New Roman" w:cs="Times New Roman"/>
      <w:kern w:val="2"/>
      <w:sz w:val="28"/>
      <w:szCs w:val="28"/>
      <w:lang w:eastAsia="zh-CN"/>
    </w:rPr>
  </w:style>
  <w:style w:type="character" w:styleId="ListLabel13">
    <w:name w:val="ListLabel 13"/>
    <w:qFormat/>
    <w:rPr>
      <w:rFonts w:ascii="Times New Roman" w:hAnsi="Times New Roman" w:eastAsia="Courier New" w:cs="Courier New"/>
      <w:color w:val="0000FF"/>
      <w:kern w:val="2"/>
      <w:sz w:val="28"/>
      <w:szCs w:val="28"/>
      <w:lang w:eastAsia="zh-CN"/>
    </w:rPr>
  </w:style>
  <w:style w:type="character" w:styleId="ListLabel14">
    <w:name w:val="ListLabel 14"/>
    <w:qFormat/>
    <w:rPr>
      <w:rFonts w:ascii="Times New Roman" w:hAnsi="Times New Roman" w:eastAsia="Times New Roman" w:cs="Times New Roman"/>
      <w:b w:val="false"/>
      <w:bCs w:val="false"/>
      <w:color w:val="000000"/>
      <w:kern w:val="2"/>
      <w:sz w:val="28"/>
      <w:szCs w:val="28"/>
      <w:lang w:eastAsia="zh-CN"/>
    </w:rPr>
  </w:style>
  <w:style w:type="character" w:styleId="ListLabel15">
    <w:name w:val="ListLabel 15"/>
    <w:qFormat/>
    <w:rPr>
      <w:rFonts w:ascii="Times New Roman" w:hAnsi="Times New Roman" w:eastAsia="Times New Roman" w:cs="Times New Roman"/>
      <w:b w:val="false"/>
      <w:bCs w:val="false"/>
      <w:color w:val="000000"/>
      <w:kern w:val="2"/>
      <w:sz w:val="28"/>
      <w:szCs w:val="28"/>
      <w:lang w:eastAsia="ru-RU"/>
    </w:rPr>
  </w:style>
  <w:style w:type="character" w:styleId="ListLabel16">
    <w:name w:val="ListLabel 16"/>
    <w:qFormat/>
    <w:rPr>
      <w:rFonts w:ascii="Times New Roman" w:hAnsi="Times New Roman" w:eastAsia="Times New Roman" w:cs="Times New Roman"/>
      <w:kern w:val="2"/>
      <w:sz w:val="28"/>
      <w:szCs w:val="28"/>
      <w:lang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11">
    <w:name w:val="Заголовок 1 Знак"/>
    <w:basedOn w:val="Style14"/>
    <w:qFormat/>
    <w:rPr>
      <w:rFonts w:ascii="Times New Roman" w:hAnsi="Times New Roman" w:cs="Times New Roman"/>
      <w:b/>
      <w:bCs/>
      <w:kern w:val="2"/>
      <w:sz w:val="48"/>
      <w:szCs w:val="48"/>
    </w:rPr>
  </w:style>
  <w:style w:type="character" w:styleId="ListLabel19">
    <w:name w:val="ListLabel 19"/>
    <w:qFormat/>
    <w:rPr>
      <w:rFonts w:ascii="Times New Roman" w:hAnsi="Times New Roman" w:cs="Times New Roman"/>
      <w:color w:val="000000"/>
      <w:sz w:val="28"/>
      <w:szCs w:val="28"/>
      <w:u w:val="none"/>
    </w:rPr>
  </w:style>
  <w:style w:type="character" w:styleId="ListLabel18">
    <w:name w:val="ListLabel 18"/>
    <w:qFormat/>
    <w:rPr>
      <w:rFonts w:ascii="Times New Roman" w:hAnsi="Times New Roman" w:eastAsia="Times New Roman"/>
      <w:b w:val="false"/>
      <w:bCs w:val="false"/>
      <w:color w:val="000000"/>
      <w:sz w:val="28"/>
      <w:szCs w:val="28"/>
      <w:highlight w:val="white"/>
      <w:u w:val="single"/>
    </w:rPr>
  </w:style>
  <w:style w:type="character" w:styleId="ListLabel17">
    <w:name w:val="ListLabel 17"/>
    <w:qFormat/>
    <w:rPr>
      <w:rFonts w:ascii="Times New Roman" w:hAnsi="Times New Roman" w:eastAsia="Times New Roman" w:cs="Times New Roman"/>
      <w:b w:val="false"/>
      <w:bCs w:val="false"/>
      <w:color w:val="000000"/>
      <w:sz w:val="28"/>
      <w:szCs w:val="28"/>
    </w:rPr>
  </w:style>
  <w:style w:type="character" w:styleId="Style16">
    <w:name w:val="Посещённая гиперссылка"/>
    <w:rPr>
      <w:color w:val="800000"/>
      <w:u w:val="single"/>
      <w:lang w:val="zxx" w:bidi="zxx"/>
    </w:rPr>
  </w:style>
  <w:style w:type="character" w:styleId="ListLabel3">
    <w:name w:val="ListLabel 3"/>
    <w:qFormat/>
    <w:rPr>
      <w:rFonts w:ascii="Times New Roman" w:hAnsi="Times New Roman" w:cs="Times New Roman"/>
      <w:color w:val="000000"/>
      <w:sz w:val="24"/>
    </w:rPr>
  </w:style>
  <w:style w:type="character" w:styleId="ListLabel2">
    <w:name w:val="ListLabel 2"/>
    <w:qFormat/>
    <w:rPr>
      <w:rFonts w:ascii="Times New Roman" w:hAnsi="Times New Roman" w:cs="Times New Roman"/>
      <w:color w:val="000000"/>
      <w:sz w:val="24"/>
      <w:szCs w:val="24"/>
    </w:rPr>
  </w:style>
  <w:style w:type="character" w:styleId="ListLabel20">
    <w:name w:val="ListLabel 20"/>
    <w:qFormat/>
    <w:rPr>
      <w:rFonts w:ascii="Times New Roman" w:hAnsi="Times New Roman" w:eastAsia="Courier New" w:cs="Courier New"/>
      <w:color w:val="0000FF"/>
      <w:kern w:val="2"/>
      <w:sz w:val="28"/>
      <w:szCs w:val="28"/>
      <w:lang w:eastAsia="zh-CN"/>
    </w:rPr>
  </w:style>
  <w:style w:type="character" w:styleId="ListLabel21">
    <w:name w:val="ListLabel 21"/>
    <w:qFormat/>
    <w:rPr>
      <w:rFonts w:ascii="Times New Roman" w:hAnsi="Times New Roman" w:eastAsia="Times New Roman" w:cs="Times New Roman"/>
      <w:b w:val="false"/>
      <w:bCs w:val="false"/>
      <w:color w:val="000000"/>
      <w:kern w:val="2"/>
      <w:sz w:val="28"/>
      <w:szCs w:val="28"/>
      <w:lang w:eastAsia="zh-CN"/>
    </w:rPr>
  </w:style>
  <w:style w:type="character" w:styleId="ListLabel22">
    <w:name w:val="ListLabel 22"/>
    <w:qFormat/>
    <w:rPr>
      <w:rFonts w:ascii="Times New Roman" w:hAnsi="Times New Roman" w:eastAsia="Times New Roman" w:cs="Times New Roman"/>
      <w:b w:val="false"/>
      <w:bCs w:val="false"/>
      <w:color w:val="000000"/>
      <w:kern w:val="2"/>
      <w:sz w:val="28"/>
      <w:szCs w:val="28"/>
      <w:lang w:eastAsia="ru-RU"/>
    </w:rPr>
  </w:style>
  <w:style w:type="character" w:styleId="ListLabel23">
    <w:name w:val="ListLabel 23"/>
    <w:qFormat/>
    <w:rPr>
      <w:rFonts w:ascii="Times New Roman" w:hAnsi="Times New Roman" w:eastAsia="Times New Roman" w:cs="Times New Roman"/>
      <w:kern w:val="2"/>
      <w:sz w:val="28"/>
      <w:szCs w:val="28"/>
      <w:lang w:eastAsia="zh-CN"/>
    </w:rPr>
  </w:style>
  <w:style w:type="character" w:styleId="ListLabel24">
    <w:name w:val="ListLabel 24"/>
    <w:qFormat/>
    <w:rPr>
      <w:rFonts w:ascii="Times New Roman" w:hAnsi="Times New Roman" w:eastAsia="Courier New" w:cs="Courier New"/>
      <w:color w:val="0000FF"/>
      <w:kern w:val="2"/>
      <w:sz w:val="28"/>
      <w:szCs w:val="28"/>
      <w:lang w:eastAsia="zh-CN"/>
    </w:rPr>
  </w:style>
  <w:style w:type="character" w:styleId="ListLabel25">
    <w:name w:val="ListLabel 25"/>
    <w:qFormat/>
    <w:rPr>
      <w:rFonts w:ascii="Times New Roman" w:hAnsi="Times New Roman" w:eastAsia="Times New Roman" w:cs="Times New Roman"/>
      <w:b w:val="false"/>
      <w:bCs w:val="false"/>
      <w:color w:val="000000"/>
      <w:kern w:val="2"/>
      <w:sz w:val="28"/>
      <w:szCs w:val="28"/>
      <w:lang w:eastAsia="zh-CN"/>
    </w:rPr>
  </w:style>
  <w:style w:type="character" w:styleId="ListLabel26">
    <w:name w:val="ListLabel 26"/>
    <w:qFormat/>
    <w:rPr>
      <w:rFonts w:ascii="Times New Roman" w:hAnsi="Times New Roman" w:eastAsia="Times New Roman" w:cs="Times New Roman"/>
      <w:b w:val="false"/>
      <w:bCs w:val="false"/>
      <w:color w:val="000000"/>
      <w:kern w:val="2"/>
      <w:sz w:val="28"/>
      <w:szCs w:val="28"/>
      <w:lang w:eastAsia="ru-RU"/>
    </w:rPr>
  </w:style>
  <w:style w:type="character" w:styleId="ListLabel27">
    <w:name w:val="ListLabel 27"/>
    <w:qFormat/>
    <w:rPr>
      <w:rFonts w:ascii="Times New Roman" w:hAnsi="Times New Roman" w:eastAsia="Times New Roman" w:cs="Times New Roman"/>
      <w:kern w:val="2"/>
      <w:sz w:val="28"/>
      <w:szCs w:val="28"/>
      <w:lang w:eastAsia="zh-CN"/>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Style22">
    <w:name w:val="Текст выноски"/>
    <w:basedOn w:val="Normal"/>
    <w:qFormat/>
    <w:pPr>
      <w:spacing w:lineRule="auto" w:line="240" w:before="0" w:after="0"/>
    </w:pPr>
    <w:rPr>
      <w:rFonts w:ascii="Tahoma" w:hAnsi="Tahoma" w:cs="Tahoma"/>
      <w:sz w:val="16"/>
      <w:szCs w:val="16"/>
      <w:lang w:val="ru-RU"/>
    </w:rPr>
  </w:style>
  <w:style w:type="paragraph" w:styleId="ConsPlusTitle">
    <w:name w:val="ConsPlusTitle"/>
    <w:qFormat/>
    <w:pPr>
      <w:widowControl w:val="false"/>
      <w:overflowPunct w:val="true"/>
      <w:bidi w:val="0"/>
      <w:jc w:val="left"/>
    </w:pPr>
    <w:rPr>
      <w:rFonts w:ascii="Calibri" w:hAnsi="Calibri" w:eastAsia="Times New Roman" w:cs="Calibri" w:asciiTheme="minorHAnsi" w:hAnsiTheme="minorHAnsi"/>
      <w:b/>
      <w:color w:val="auto"/>
      <w:kern w:val="2"/>
      <w:sz w:val="22"/>
      <w:szCs w:val="20"/>
      <w:lang w:val="ru-RU" w:eastAsia="zh-CN" w:bidi="ar-SA"/>
    </w:rPr>
  </w:style>
  <w:style w:type="paragraph" w:styleId="Default">
    <w:name w:val="Default"/>
    <w:qFormat/>
    <w:pPr>
      <w:widowControl/>
      <w:overflowPunct w:val="true"/>
      <w:bidi w:val="0"/>
      <w:jc w:val="left"/>
    </w:pPr>
    <w:rPr>
      <w:rFonts w:ascii="Arial" w:hAnsi="Arial" w:eastAsia="Times New Roman" w:cs="Arial"/>
      <w:color w:val="000000"/>
      <w:kern w:val="2"/>
      <w:sz w:val="24"/>
      <w:szCs w:val="24"/>
      <w:lang w:val="ru-RU" w:eastAsia="zh-CN" w:bidi="ar-SA"/>
    </w:rPr>
  </w:style>
  <w:style w:type="paragraph" w:styleId="ConsPlusNormal">
    <w:name w:val="ConsPlusNormal"/>
    <w:qFormat/>
    <w:pPr>
      <w:widowControl w:val="false"/>
      <w:suppressAutoHyphens w:val="true"/>
      <w:overflowPunct w:val="true"/>
      <w:bidi w:val="0"/>
      <w:spacing w:lineRule="auto" w:line="276" w:before="0" w:after="200"/>
      <w:jc w:val="left"/>
    </w:pPr>
    <w:rPr>
      <w:rFonts w:ascii="Arial" w:hAnsi="Arial" w:eastAsia="Courier New" w:cs="Liberation Serif;Times New Roman"/>
      <w:color w:val="auto"/>
      <w:kern w:val="2"/>
      <w:sz w:val="16"/>
      <w:szCs w:val="24"/>
      <w:lang w:val="ru-RU" w:eastAsia="en-US"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2F2F10A424AA71D8509739ADE770B402B74DE2909E355BE98DB75AF0FD77C9A696C0EBDFBAE1299ADF8B910ED7A92C82871F1C66E68C6B1mCB0G" TargetMode="External"/><Relationship Id="rId3" Type="http://schemas.openxmlformats.org/officeDocument/2006/relationships/hyperlink" Target="consultantplus://offline/ref=A2F2F10A424AA71D8509739ADE770B402B74DE2909E355BE98DB75AF0FD77C9A696C0EBDFBAF1898ADF8B910ED7A92C82871F1C66E68C6B1mCB0G" TargetMode="External"/><Relationship Id="rId4" Type="http://schemas.openxmlformats.org/officeDocument/2006/relationships/hyperlink" Target="consultantplus://offline/ref=A2F2F10A424AA71D8509739ADE770B402B74DE2909E355BE98DB75AF0FD77C9A696C0EB8FFAB1AC4FFB7B84CA92981C82671F3CE72m6BAG" TargetMode="External"/><Relationship Id="rId5" Type="http://schemas.openxmlformats.org/officeDocument/2006/relationships/hyperlink" Target="consultantplus://offline/ref=F448CB5814F8899A858D97CD4E6241F26BABB768A15679490D54CB2400E09F9E039D464B15F266D186CE21L0A1G" TargetMode="External"/><Relationship Id="rId6" Type="http://schemas.openxmlformats.org/officeDocument/2006/relationships/hyperlink" Target="consultantplus://offline/ref=F448CB5814F8899A858D97CD4E6241F26AA2B66EAD002E4B5C01C52108B0C58E07D4114309F77CCF80D02208B0LDA6G" TargetMode="External"/><Relationship Id="rId7" Type="http://schemas.openxmlformats.org/officeDocument/2006/relationships/hyperlink" Target="consultantplus://offline/ref=F448CB5814F8899A858D97CD4E6241F26AA1B069AD062E4B5C01C52108B0C58E15D4494C0CF5699BD58A7505B3DAE6E30C07CDF099L4ABG" TargetMode="External"/><Relationship Id="rId8" Type="http://schemas.openxmlformats.org/officeDocument/2006/relationships/hyperlink" Target="consultantplus://offline/ref=F448CB5814F8899A858D97CD4E6241F26AA2B76BAC022E4B5C01C52108B0C58E07D4114309F77CCF80D02208B0LDA6G" TargetMode="External"/><Relationship Id="rId9" Type="http://schemas.openxmlformats.org/officeDocument/2006/relationships/hyperlink" Target="consultantplus://offline/ref=F448CB5814F8899A858D97CD4E6241F26AA2B664A2082E4B5C01C52108B0C58E07D4114309F77CCF80D02208B0LDA6G" TargetMode="External"/><Relationship Id="rId10" Type="http://schemas.openxmlformats.org/officeDocument/2006/relationships/hyperlink" Target="consultantplus://offline/ref=F448CB5814F8899A858D97CD4E6241F26BA3B66EA8032E4B5C01C52108B0C58E07D4114309F77CCF80D02208B0LDA6G" TargetMode="External"/><Relationship Id="rId11" Type="http://schemas.openxmlformats.org/officeDocument/2006/relationships/hyperlink" Target="consultantplus://offline/ref=F448CB5814F8899A858D89C0580E1FF86FA8EE60AE03201B045E9E7C5FB9CFD9529B101F4FA76FCD81D0200CAFDDF8E2L0A1G" TargetMode="External"/><Relationship Id="rId12" Type="http://schemas.openxmlformats.org/officeDocument/2006/relationships/hyperlink" Target="consultantplus://offline/ref=F448CB5814F8899A858D89C0580E1FF86FA8EE60AE03201B055E9E7C5FB9CFD9529B101F4FA76FCD81D0200CAFDDF8E2L0A1G" TargetMode="External"/><Relationship Id="rId13" Type="http://schemas.openxmlformats.org/officeDocument/2006/relationships/hyperlink" Target="consultantplus://offline/ref=F448CB5814F8899A858D89C0580E1FF86FA8EE60AE072C15065E9E7C5FB9CFD9529B101F4FA76FCD81D0200CAFDDF8E2L0A1G" TargetMode="External"/><Relationship Id="rId14" Type="http://schemas.openxmlformats.org/officeDocument/2006/relationships/hyperlink" Target="consultantplus://offline/ref=F448CB5814F8899A858D89C0580E1DFB61A8EE60A804261E045E9E7C5FB9CFD9529B101F4FA76FCD81D0200CAFDDF8E2L0A1G" TargetMode="External"/><Relationship Id="rId15" Type="http://schemas.openxmlformats.org/officeDocument/2006/relationships/hyperlink" Target="https://cherdakli.com/" TargetMode="External"/><Relationship Id="rId16" Type="http://schemas.openxmlformats.org/officeDocument/2006/relationships/hyperlink" Target="https://www.gosuslugi.ru/" TargetMode="External"/><Relationship Id="rId17" Type="http://schemas.openxmlformats.org/officeDocument/2006/relationships/hyperlink" Target="https://proverki.gov.ru/"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LibreOffice/6.2.8.2$Linux_X86_64 LibreOffice_project/20$Build-2</Application>
  <Pages>9</Pages>
  <Words>2154</Words>
  <Characters>17395</Characters>
  <CharactersWithSpaces>19481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2021-03-23T11:36:00Z</dcterms:created>
  <dc:creator>antonovaem</dc:creator>
  <dc:description/>
  <dc:language>ru-RU</dc:language>
  <cp:lastModifiedBy/>
  <dcterms:modified xsi:type="dcterms:W3CDTF">2021-03-25T08:09:36Z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