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C96414" w:rsidRPr="00C96414" w:rsidRDefault="00A045AB" w:rsidP="00A045AB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color w:val="11111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Изменен порядок оспаривания кадастровой стоимости земельных участков населенных пунктов Ульяновской области</w:t>
      </w:r>
    </w:p>
    <w:p w:rsidR="009C3C57" w:rsidRPr="00BF62AF" w:rsidRDefault="009C3C57" w:rsidP="00C96414">
      <w:pPr>
        <w:rPr>
          <w:rFonts w:ascii="Segoe UI" w:hAnsi="Segoe UI" w:cs="Segoe UI"/>
          <w:b/>
          <w:sz w:val="32"/>
          <w:szCs w:val="32"/>
        </w:rPr>
      </w:pP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Pr="00A045AB">
        <w:rPr>
          <w:rFonts w:ascii="Segoe UI" w:hAnsi="Segoe UI" w:cs="Segoe UI"/>
        </w:rPr>
        <w:t xml:space="preserve"> 2020 году на территории Ульяновской области были проведены работы по государственной кадастровой оценке земель населенных пунктов, результаты которых утверждены приказом Министерства строительства и архитектуры Ульяновской области от 20.10.2020 № 241-пр. Указанный приказ опубликован в печатном издании «Ульяновская правда» № 88 от 25.11.2020 и вступил в силу по истечении одного месяца после дня его официального опубликования.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>Работы проводились ОГБУ «Центр государственной кадастровой оценки», на которое возложены полномочия по определению кадастровой стоимости объектов недвижимости, расположенных на территории Ульяновской области, в соответствии с нормами Федерального закона от 03.07.2016 № 237-ФЗ «О государственной кадастровой оценке».</w:t>
      </w:r>
    </w:p>
    <w:p w:rsidR="00A045AB" w:rsidRPr="00A045AB" w:rsidRDefault="00A045AB" w:rsidP="00A045AB">
      <w:pPr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A045AB">
        <w:rPr>
          <w:rFonts w:ascii="Segoe UI" w:eastAsiaTheme="minorHAnsi" w:hAnsi="Segoe UI" w:cs="Segoe UI"/>
          <w:i/>
          <w:lang w:eastAsia="en-US"/>
        </w:rPr>
        <w:t>«Указанное бюджетное учреждение теперь осуществляет определение кадастровой стоимости земельных участков населенных пунктов, в случае их образования или изменения характеристик, предоставляет разъяснения, связанные с определением кадастровой стоимости таких земельных участков, осуществляет рассмотрение заявлений об исправлении ошибок, допущенных при определении кадастровой стоимости и заявлений об установлении кадастровой стоимости объектов недвижимости в размере их рыночной стоимости»,</w:t>
      </w:r>
      <w:r w:rsidRPr="00A045AB">
        <w:rPr>
          <w:rFonts w:ascii="Segoe UI" w:eastAsiaTheme="minorHAnsi" w:hAnsi="Segoe UI" w:cs="Segoe UI"/>
          <w:lang w:eastAsia="en-US"/>
        </w:rPr>
        <w:t xml:space="preserve"> - прокомментировала начальник отдела кадастровой оценки недвижимости Управления Росреестра по Ульяновской области Евгения </w:t>
      </w:r>
      <w:proofErr w:type="spellStart"/>
      <w:r w:rsidRPr="00A045AB">
        <w:rPr>
          <w:rFonts w:ascii="Segoe UI" w:eastAsiaTheme="minorHAnsi" w:hAnsi="Segoe UI" w:cs="Segoe UI"/>
          <w:lang w:eastAsia="en-US"/>
        </w:rPr>
        <w:t>Дронь</w:t>
      </w:r>
      <w:proofErr w:type="spellEnd"/>
      <w:r w:rsidRPr="00A045AB">
        <w:rPr>
          <w:rFonts w:ascii="Segoe UI" w:eastAsiaTheme="minorHAnsi" w:hAnsi="Segoe UI" w:cs="Segoe UI"/>
          <w:lang w:eastAsia="en-US"/>
        </w:rPr>
        <w:t>.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>Оспаривание кадастровой стоимости земельных участков населенных пунктов Ульяновской области с 1 января 2021 года в комиссии, созданной при Управлении, не осуществляется.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 xml:space="preserve">Евгения </w:t>
      </w:r>
      <w:proofErr w:type="spellStart"/>
      <w:r w:rsidRPr="00A045AB">
        <w:rPr>
          <w:rFonts w:ascii="Segoe UI" w:hAnsi="Segoe UI" w:cs="Segoe UI"/>
        </w:rPr>
        <w:t>Дронь</w:t>
      </w:r>
      <w:proofErr w:type="spellEnd"/>
      <w:r w:rsidRPr="00A045A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уточнила</w:t>
      </w:r>
      <w:r w:rsidRPr="00A045AB">
        <w:rPr>
          <w:rFonts w:ascii="Segoe UI" w:hAnsi="Segoe UI" w:cs="Segoe UI"/>
        </w:rPr>
        <w:t xml:space="preserve">, что в отношении земельных участков с категориями земель, иными нежели «земли населенных пунктов», а также объектов недвижимого имущества, к которым относятся здания, помещения, объекты незавершенного строительства, машино-места и сооружения, кадастровая стоимость которых определена в соответствии с нормам Федерального закона от 29.07.1998 № 135-ФЗ «Об оценочной деятельности в Российской Федерации», порядок оспаривания кадастровой стоимости в 2021 году остается неизменным. 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 xml:space="preserve">Также, как и ранее, в этом случае, оспаривание кадастровой стоимости осуществляется либо в судебном, либо в комиссионном порядке – в комиссии, созданной при Управлении Росреестра по Ульяновской области. Заявитель имеет право подать заявление о пересмотре кадастровой стоимости в любое время, начиная с даты внесения в ЕГРН результатов определения кадастровой стоимости до даты внесения в ЕГРН </w:t>
      </w:r>
      <w:r w:rsidRPr="00A045AB">
        <w:rPr>
          <w:rFonts w:ascii="Segoe UI" w:hAnsi="Segoe UI" w:cs="Segoe UI"/>
        </w:rPr>
        <w:lastRenderedPageBreak/>
        <w:t xml:space="preserve">результатов определения кадастровой стоимости, полученных в результате проведения очередной государственной кадастровой оценки. 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 xml:space="preserve">При этом, физические лица могут обращаться по своему желанию либо в суд, либо в указанную выше комиссию. Для юридических лиц установлен иной порядок оспаривания – обязательное обращение в комиссию, а затем, в случае, если результат не устраивает заявителя, следует обращение в суд. 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>Основания для пересмотра кадастровой стоимости в комиссии не изменились, их по-прежнему два: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 xml:space="preserve">- недостоверность сведений об объекте, использованных при определении его кадастровой стоимости; 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  <w:i/>
        </w:rPr>
      </w:pPr>
      <w:r w:rsidRPr="00A045AB">
        <w:rPr>
          <w:rFonts w:ascii="Segoe UI" w:hAnsi="Segoe UI" w:cs="Segoe UI"/>
          <w:i/>
        </w:rPr>
        <w:t>Справочно: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>Для оспаривания кадастровой стоимости объектов недвижимости</w:t>
      </w:r>
      <w:r w:rsidR="00BF6B5A">
        <w:rPr>
          <w:rFonts w:ascii="Segoe UI" w:hAnsi="Segoe UI" w:cs="Segoe UI"/>
        </w:rPr>
        <w:t>,</w:t>
      </w:r>
      <w:bookmarkStart w:id="0" w:name="_GoBack"/>
      <w:bookmarkEnd w:id="0"/>
      <w:r w:rsidRPr="00A045AB">
        <w:rPr>
          <w:rFonts w:ascii="Segoe UI" w:hAnsi="Segoe UI" w:cs="Segoe UI"/>
        </w:rPr>
        <w:t xml:space="preserve"> расположенных на территории Ульяновской области в комиссионном порядке, заинтересованным лицам необходимо подавать заявление на имя председателя комиссии Петуховой О.И. с приложением следующих документов: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 xml:space="preserve">1. Выписки из </w:t>
      </w:r>
      <w:r>
        <w:rPr>
          <w:rFonts w:ascii="Segoe UI" w:hAnsi="Segoe UI" w:cs="Segoe UI"/>
        </w:rPr>
        <w:t>ЕГРН</w:t>
      </w:r>
      <w:r w:rsidRPr="00A045AB">
        <w:rPr>
          <w:rFonts w:ascii="Segoe UI" w:hAnsi="Segoe UI" w:cs="Segoe UI"/>
        </w:rPr>
        <w:t xml:space="preserve"> о кадастровой стоимости объекта недвижимости (оригинал), содержащей сведения об оспариваемых результатах определения кадастровой стоимости.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 xml:space="preserve">2. Копии правоустанавливающего или </w:t>
      </w:r>
      <w:proofErr w:type="spellStart"/>
      <w:r w:rsidRPr="00A045AB">
        <w:rPr>
          <w:rFonts w:ascii="Segoe UI" w:hAnsi="Segoe UI" w:cs="Segoe UI"/>
        </w:rPr>
        <w:t>правоудостоверяющего</w:t>
      </w:r>
      <w:proofErr w:type="spellEnd"/>
      <w:r w:rsidRPr="00A045AB">
        <w:rPr>
          <w:rFonts w:ascii="Segoe UI" w:hAnsi="Segoe UI" w:cs="Segoe UI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 (ранее требовалась нотариально заверенная копия такого документа), либо выписки из </w:t>
      </w:r>
      <w:r>
        <w:rPr>
          <w:rFonts w:ascii="Segoe UI" w:hAnsi="Segoe UI" w:cs="Segoe UI"/>
        </w:rPr>
        <w:t>ЕГРН</w:t>
      </w:r>
      <w:r w:rsidRPr="00A045AB">
        <w:rPr>
          <w:rFonts w:ascii="Segoe UI" w:hAnsi="Segoe UI" w:cs="Segoe UI"/>
        </w:rPr>
        <w:t xml:space="preserve"> об основных характеристиках и зарегистрированных правах на объект недвижимости.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>3. Отчета об оценке рыночной стоимости объекта недвижимости, подготовленного независимым оценщиком (оригинал), составленного на бумажном носителе и в форме электронного документа - в случае, если заявление о пересмотре кадастровой стоимости подается правообладателем с целью установления в отношении объекта недвижимости его рыночной стоимости.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4. </w:t>
      </w:r>
      <w:r w:rsidRPr="00A045AB">
        <w:rPr>
          <w:rFonts w:ascii="Segoe UI" w:hAnsi="Segoe UI" w:cs="Segoe UI"/>
        </w:rPr>
        <w:t xml:space="preserve">Документов, подтверждающих недостоверность сведений об объекте недвижимости, использованных при определении его кадастровой стоимости - в случае, если основанием для обращения в </w:t>
      </w:r>
      <w:r>
        <w:rPr>
          <w:rFonts w:ascii="Segoe UI" w:hAnsi="Segoe UI" w:cs="Segoe UI"/>
        </w:rPr>
        <w:t>к</w:t>
      </w:r>
      <w:r w:rsidRPr="00A045AB">
        <w:rPr>
          <w:rFonts w:ascii="Segoe UI" w:hAnsi="Segoe UI" w:cs="Segoe UI"/>
        </w:rPr>
        <w:t>омиссию явилась недостоверность (по мнению правообладателя) указанных сведений.</w:t>
      </w:r>
    </w:p>
    <w:p w:rsidR="00A045AB" w:rsidRPr="00A045AB" w:rsidRDefault="00A045AB" w:rsidP="00A045AB">
      <w:pPr>
        <w:ind w:firstLine="709"/>
        <w:jc w:val="both"/>
        <w:rPr>
          <w:rFonts w:ascii="Segoe UI" w:hAnsi="Segoe UI" w:cs="Segoe UI"/>
        </w:rPr>
      </w:pPr>
      <w:r w:rsidRPr="00A045AB">
        <w:rPr>
          <w:rFonts w:ascii="Segoe UI" w:hAnsi="Segoe UI" w:cs="Segoe UI"/>
        </w:rPr>
        <w:t>Без приложения указанных документов заявление рассмотрению не подлежит.</w:t>
      </w:r>
    </w:p>
    <w:p w:rsidR="00A045AB" w:rsidRPr="00A045AB" w:rsidRDefault="00A045AB" w:rsidP="00A045AB">
      <w:pPr>
        <w:ind w:firstLine="709"/>
        <w:jc w:val="both"/>
        <w:rPr>
          <w:sz w:val="26"/>
          <w:szCs w:val="26"/>
        </w:rPr>
      </w:pPr>
      <w:r w:rsidRPr="00A045AB">
        <w:rPr>
          <w:rFonts w:ascii="Segoe UI" w:hAnsi="Segoe UI" w:cs="Segoe UI"/>
        </w:rPr>
        <w:t xml:space="preserve">Более подробную информацию о работе </w:t>
      </w:r>
      <w:r>
        <w:rPr>
          <w:rFonts w:ascii="Segoe UI" w:hAnsi="Segoe UI" w:cs="Segoe UI"/>
        </w:rPr>
        <w:t>к</w:t>
      </w:r>
      <w:r w:rsidRPr="00A045AB">
        <w:rPr>
          <w:rFonts w:ascii="Segoe UI" w:hAnsi="Segoe UI" w:cs="Segoe UI"/>
        </w:rPr>
        <w:t>омиссии можно узнать, обратившись по телефону отдела кадастровой оценки недвижимости Управления Росреестра по Ульяновской области: 8 (8422) 67-65-33.</w:t>
      </w:r>
    </w:p>
    <w:p w:rsidR="00C96414" w:rsidRPr="00A045AB" w:rsidRDefault="00C96414" w:rsidP="000A6ABE">
      <w:pPr>
        <w:jc w:val="both"/>
        <w:rPr>
          <w:rFonts w:ascii="Segoe UI" w:hAnsi="Segoe UI" w:cs="Segoe UI"/>
          <w:sz w:val="16"/>
          <w:szCs w:val="16"/>
        </w:rPr>
      </w:pPr>
    </w:p>
    <w:p w:rsidR="00A045AB" w:rsidRDefault="00A045AB" w:rsidP="00C96414">
      <w:pPr>
        <w:jc w:val="right"/>
        <w:rPr>
          <w:rFonts w:ascii="Segoe UI" w:hAnsi="Segoe UI" w:cs="Segoe UI"/>
          <w:sz w:val="18"/>
          <w:szCs w:val="18"/>
        </w:rPr>
      </w:pPr>
    </w:p>
    <w:p w:rsidR="00C96414" w:rsidRPr="009E1960" w:rsidRDefault="00A045AB" w:rsidP="00C96414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1F3335" w:rsidRPr="001F3335" w:rsidRDefault="00C96414" w:rsidP="00A045AB">
      <w:pPr>
        <w:jc w:val="right"/>
        <w:rPr>
          <w:rFonts w:ascii="Segoe UI" w:hAnsi="Segoe UI" w:cs="Segoe UI"/>
          <w:sz w:val="18"/>
          <w:szCs w:val="18"/>
        </w:rPr>
      </w:pPr>
      <w:r w:rsidRPr="009E1960">
        <w:rPr>
          <w:rFonts w:ascii="Segoe UI" w:hAnsi="Segoe UI" w:cs="Segoe UI"/>
          <w:sz w:val="18"/>
          <w:szCs w:val="18"/>
        </w:rPr>
        <w:t>Управлени</w:t>
      </w:r>
      <w:r w:rsidR="00A045AB">
        <w:rPr>
          <w:rFonts w:ascii="Segoe UI" w:hAnsi="Segoe UI" w:cs="Segoe UI"/>
          <w:sz w:val="18"/>
          <w:szCs w:val="18"/>
        </w:rPr>
        <w:t>ем</w:t>
      </w:r>
      <w:r w:rsidRPr="009E1960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A045AB" w:rsidRPr="00A045AB" w:rsidRDefault="00A045AB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0"/>
          <w:szCs w:val="10"/>
          <w:lang w:eastAsia="sk-SK" w:bidi="hi-IN"/>
        </w:rPr>
      </w:pPr>
    </w:p>
    <w:p w:rsidR="00A045AB" w:rsidRDefault="00A045AB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1F3335" w:rsidRDefault="00BF6B5A" w:rsidP="001F3335">
      <w:pPr>
        <w:rPr>
          <w:rFonts w:ascii="Segoe UI" w:hAnsi="Segoe UI" w:cs="Segoe UI"/>
          <w:sz w:val="18"/>
          <w:szCs w:val="18"/>
        </w:rPr>
      </w:pPr>
      <w:hyperlink r:id="rId7" w:history="1">
        <w:r w:rsidR="001F3335">
          <w:rPr>
            <w:rStyle w:val="a3"/>
            <w:rFonts w:ascii="Segoe UI" w:hAnsi="Segoe UI" w:cs="Segoe UI"/>
            <w:sz w:val="18"/>
            <w:szCs w:val="18"/>
          </w:rPr>
          <w:t>73_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F3335" w:rsidRDefault="00BF6B5A" w:rsidP="001F3335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8" w:history="1">
        <w:r w:rsidR="001F3335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A045AB">
      <w:pgSz w:w="11906" w:h="16838"/>
      <w:pgMar w:top="567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476EF"/>
    <w:rsid w:val="00063FBB"/>
    <w:rsid w:val="000A6ABE"/>
    <w:rsid w:val="000A6DC8"/>
    <w:rsid w:val="000E7CBD"/>
    <w:rsid w:val="00134EB1"/>
    <w:rsid w:val="00142408"/>
    <w:rsid w:val="00163D05"/>
    <w:rsid w:val="00173401"/>
    <w:rsid w:val="001B5858"/>
    <w:rsid w:val="001E4D5E"/>
    <w:rsid w:val="001F3335"/>
    <w:rsid w:val="00235FE5"/>
    <w:rsid w:val="00297438"/>
    <w:rsid w:val="002A6E81"/>
    <w:rsid w:val="002F43A7"/>
    <w:rsid w:val="00343B6B"/>
    <w:rsid w:val="00360DF2"/>
    <w:rsid w:val="00380976"/>
    <w:rsid w:val="003B4C7F"/>
    <w:rsid w:val="00417EBF"/>
    <w:rsid w:val="0048779D"/>
    <w:rsid w:val="004F1350"/>
    <w:rsid w:val="00516AF1"/>
    <w:rsid w:val="00555A14"/>
    <w:rsid w:val="00574413"/>
    <w:rsid w:val="005A4829"/>
    <w:rsid w:val="005A7D1C"/>
    <w:rsid w:val="005B7A17"/>
    <w:rsid w:val="005D48D7"/>
    <w:rsid w:val="0060228A"/>
    <w:rsid w:val="00603828"/>
    <w:rsid w:val="00624E0B"/>
    <w:rsid w:val="006734D3"/>
    <w:rsid w:val="006A1D31"/>
    <w:rsid w:val="006A29B4"/>
    <w:rsid w:val="006D0C85"/>
    <w:rsid w:val="006F4019"/>
    <w:rsid w:val="0070266F"/>
    <w:rsid w:val="00713D4E"/>
    <w:rsid w:val="00714C3D"/>
    <w:rsid w:val="00727CF6"/>
    <w:rsid w:val="00793585"/>
    <w:rsid w:val="007C1768"/>
    <w:rsid w:val="007C7909"/>
    <w:rsid w:val="007D620F"/>
    <w:rsid w:val="007E4880"/>
    <w:rsid w:val="00812888"/>
    <w:rsid w:val="00872C7E"/>
    <w:rsid w:val="0092243C"/>
    <w:rsid w:val="00924867"/>
    <w:rsid w:val="009443F3"/>
    <w:rsid w:val="0095170A"/>
    <w:rsid w:val="009806E4"/>
    <w:rsid w:val="009B7DDC"/>
    <w:rsid w:val="009C3C57"/>
    <w:rsid w:val="00A045AB"/>
    <w:rsid w:val="00A3144F"/>
    <w:rsid w:val="00A5775D"/>
    <w:rsid w:val="00A62F7D"/>
    <w:rsid w:val="00A9691A"/>
    <w:rsid w:val="00AC5A6C"/>
    <w:rsid w:val="00AD7B6F"/>
    <w:rsid w:val="00AE557C"/>
    <w:rsid w:val="00AF6BD5"/>
    <w:rsid w:val="00B06090"/>
    <w:rsid w:val="00B16016"/>
    <w:rsid w:val="00B16BD8"/>
    <w:rsid w:val="00B24B1F"/>
    <w:rsid w:val="00B34557"/>
    <w:rsid w:val="00B84D2F"/>
    <w:rsid w:val="00B91C2A"/>
    <w:rsid w:val="00BF4EC4"/>
    <w:rsid w:val="00BF62AF"/>
    <w:rsid w:val="00BF6B5A"/>
    <w:rsid w:val="00C22CA2"/>
    <w:rsid w:val="00C332CB"/>
    <w:rsid w:val="00C865DC"/>
    <w:rsid w:val="00C875F6"/>
    <w:rsid w:val="00C876FF"/>
    <w:rsid w:val="00C96414"/>
    <w:rsid w:val="00CB216D"/>
    <w:rsid w:val="00CD31A9"/>
    <w:rsid w:val="00CF1384"/>
    <w:rsid w:val="00D3482A"/>
    <w:rsid w:val="00D453A2"/>
    <w:rsid w:val="00DD2793"/>
    <w:rsid w:val="00DD556D"/>
    <w:rsid w:val="00DF0F09"/>
    <w:rsid w:val="00E322BE"/>
    <w:rsid w:val="00EA08DE"/>
    <w:rsid w:val="00EA0BF1"/>
    <w:rsid w:val="00EA479E"/>
    <w:rsid w:val="00ED24B6"/>
    <w:rsid w:val="00EF5157"/>
    <w:rsid w:val="00F975FF"/>
    <w:rsid w:val="00FB31D6"/>
    <w:rsid w:val="00FB733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BEAF6"/>
  <w15:docId w15:val="{A9F7DF2A-286B-412E-AB3C-19C0A336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  <w:style w:type="character" w:customStyle="1" w:styleId="s1">
    <w:name w:val="s1"/>
    <w:basedOn w:val="a0"/>
    <w:rsid w:val="00C96414"/>
  </w:style>
  <w:style w:type="character" w:customStyle="1" w:styleId="s2">
    <w:name w:val="s2"/>
    <w:basedOn w:val="a0"/>
    <w:rsid w:val="00C9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press_up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3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0DBC-9E42-41A8-A9F0-EAB28B85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5299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3</cp:revision>
  <cp:lastPrinted>2021-01-22T05:00:00Z</cp:lastPrinted>
  <dcterms:created xsi:type="dcterms:W3CDTF">2021-04-06T11:44:00Z</dcterms:created>
  <dcterms:modified xsi:type="dcterms:W3CDTF">2021-04-12T05:12:00Z</dcterms:modified>
</cp:coreProperties>
</file>