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09" w:rsidRPr="00BF62AF" w:rsidRDefault="00C876FF" w:rsidP="0079358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6025" cy="1085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09" w:rsidRPr="00DF0F09" w:rsidRDefault="00DF0F09" w:rsidP="00DF0F09">
      <w:pPr>
        <w:jc w:val="right"/>
        <w:rPr>
          <w:rFonts w:ascii="Segoe UI" w:hAnsi="Segoe UI" w:cs="Segoe UI"/>
          <w:b/>
          <w:sz w:val="32"/>
          <w:szCs w:val="32"/>
        </w:rPr>
      </w:pPr>
      <w:r w:rsidRPr="00DF0F09">
        <w:rPr>
          <w:rFonts w:ascii="Segoe UI" w:hAnsi="Segoe UI" w:cs="Segoe UI"/>
          <w:b/>
          <w:sz w:val="32"/>
          <w:szCs w:val="32"/>
        </w:rPr>
        <w:t>Пресс-релиз</w:t>
      </w:r>
    </w:p>
    <w:p w:rsidR="00DF0F09" w:rsidRPr="00DF0F09" w:rsidRDefault="00DF0F09" w:rsidP="00DF0F09">
      <w:pPr>
        <w:jc w:val="right"/>
        <w:rPr>
          <w:rFonts w:ascii="Segoe UI" w:hAnsi="Segoe UI" w:cs="Segoe UI"/>
          <w:b/>
          <w:sz w:val="28"/>
          <w:szCs w:val="28"/>
        </w:rPr>
      </w:pPr>
    </w:p>
    <w:p w:rsidR="00BF62AF" w:rsidRPr="006C3637" w:rsidRDefault="006C3637" w:rsidP="00BF62AF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О возможностях п</w:t>
      </w:r>
      <w:r w:rsidRPr="006C3637">
        <w:rPr>
          <w:rFonts w:ascii="Segoe UI" w:hAnsi="Segoe UI" w:cs="Segoe UI"/>
          <w:b/>
          <w:sz w:val="32"/>
          <w:szCs w:val="32"/>
        </w:rPr>
        <w:t>редостав</w:t>
      </w:r>
      <w:r>
        <w:rPr>
          <w:rFonts w:ascii="Segoe UI" w:hAnsi="Segoe UI" w:cs="Segoe UI"/>
          <w:b/>
          <w:sz w:val="32"/>
          <w:szCs w:val="32"/>
        </w:rPr>
        <w:t>ления</w:t>
      </w:r>
      <w:r w:rsidRPr="006C3637">
        <w:rPr>
          <w:rFonts w:ascii="Segoe UI" w:hAnsi="Segoe UI" w:cs="Segoe UI"/>
          <w:b/>
          <w:sz w:val="32"/>
          <w:szCs w:val="32"/>
        </w:rPr>
        <w:t xml:space="preserve"> документ</w:t>
      </w:r>
      <w:r>
        <w:rPr>
          <w:rFonts w:ascii="Segoe UI" w:hAnsi="Segoe UI" w:cs="Segoe UI"/>
          <w:b/>
          <w:sz w:val="32"/>
          <w:szCs w:val="32"/>
        </w:rPr>
        <w:t>ов</w:t>
      </w:r>
      <w:r w:rsidRPr="006C3637">
        <w:rPr>
          <w:rFonts w:ascii="Segoe UI" w:hAnsi="Segoe UI" w:cs="Segoe UI"/>
          <w:b/>
          <w:sz w:val="32"/>
          <w:szCs w:val="32"/>
        </w:rPr>
        <w:t xml:space="preserve"> для оказания государственных услуг Росреестра по экстерриториальному принципу</w:t>
      </w:r>
    </w:p>
    <w:p w:rsidR="009C3C57" w:rsidRPr="00BF62AF" w:rsidRDefault="009C3C57" w:rsidP="00BF62AF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230422" w:rsidRDefault="00230422" w:rsidP="00230422">
      <w:pPr>
        <w:ind w:firstLine="709"/>
        <w:jc w:val="both"/>
        <w:rPr>
          <w:rFonts w:ascii="Segoe UI" w:hAnsi="Segoe UI" w:cs="Segoe UI"/>
        </w:rPr>
      </w:pPr>
      <w:r w:rsidRPr="00230422">
        <w:rPr>
          <w:rFonts w:ascii="Segoe UI" w:hAnsi="Segoe UI" w:cs="Segoe UI"/>
        </w:rPr>
        <w:t>Федеральным законом №</w:t>
      </w:r>
      <w:r>
        <w:rPr>
          <w:rFonts w:ascii="Segoe UI" w:hAnsi="Segoe UI" w:cs="Segoe UI"/>
        </w:rPr>
        <w:t xml:space="preserve"> </w:t>
      </w:r>
      <w:r w:rsidRPr="00230422">
        <w:rPr>
          <w:rFonts w:ascii="Segoe UI" w:hAnsi="Segoe UI" w:cs="Segoe UI"/>
        </w:rPr>
        <w:t>218-ФЗ «О государственной регистрации недвижимости» предусмотрена возможность подачи заявлений и документов на государственную регистрацию прав и государственный кадастровый учет по экстерриториальному принципу.</w:t>
      </w:r>
    </w:p>
    <w:p w:rsidR="00230422" w:rsidRDefault="00230422" w:rsidP="00230422">
      <w:pPr>
        <w:ind w:firstLine="709"/>
        <w:jc w:val="both"/>
        <w:rPr>
          <w:rFonts w:ascii="Segoe UI" w:hAnsi="Segoe UI" w:cs="Segoe UI"/>
        </w:rPr>
      </w:pPr>
      <w:r w:rsidRPr="00230422">
        <w:rPr>
          <w:rFonts w:ascii="Segoe UI" w:hAnsi="Segoe UI" w:cs="Segoe UI"/>
        </w:rPr>
        <w:t>Экстерриториальный принцип – это возможность обращаться за государственной регистрацией прав и государственным кадастровым учетом в офис приема-выдачи документов независимо от места расположения объекта недвижимости, то есть по всей территории Российской Федерации.</w:t>
      </w:r>
      <w:bookmarkStart w:id="0" w:name="OLE_LINK3"/>
    </w:p>
    <w:p w:rsidR="00230422" w:rsidRDefault="00230422" w:rsidP="00230422">
      <w:pPr>
        <w:ind w:firstLine="709"/>
        <w:jc w:val="both"/>
        <w:rPr>
          <w:rFonts w:ascii="Segoe UI" w:hAnsi="Segoe UI" w:cs="Segoe UI"/>
        </w:rPr>
      </w:pPr>
      <w:r w:rsidRPr="00230422">
        <w:rPr>
          <w:rFonts w:ascii="Segoe UI" w:hAnsi="Segoe UI" w:cs="Segoe UI"/>
        </w:rPr>
        <w:t>В случае подачи заявления по экстерриториальному принципу государственную регистрацию прав, сделок, ограничений и обременений проводит орган регистрации по месту н</w:t>
      </w:r>
      <w:r>
        <w:rPr>
          <w:rFonts w:ascii="Segoe UI" w:hAnsi="Segoe UI" w:cs="Segoe UI"/>
        </w:rPr>
        <w:t>ахождения объекта недвижимости.</w:t>
      </w:r>
    </w:p>
    <w:p w:rsidR="00230422" w:rsidRDefault="00230422" w:rsidP="00230422">
      <w:pPr>
        <w:ind w:firstLine="709"/>
        <w:jc w:val="both"/>
        <w:rPr>
          <w:rFonts w:ascii="Segoe UI" w:hAnsi="Segoe UI" w:cs="Segoe UI"/>
        </w:rPr>
      </w:pPr>
      <w:r w:rsidRPr="00230422">
        <w:rPr>
          <w:rFonts w:ascii="Segoe UI" w:hAnsi="Segoe UI" w:cs="Segoe UI"/>
        </w:rPr>
        <w:t xml:space="preserve">Регистрация проводится на основании электронных документов, созданных органом регистрации по месту приема документов </w:t>
      </w:r>
      <w:r w:rsidR="009F5702" w:rsidRPr="00230422">
        <w:rPr>
          <w:rFonts w:ascii="Segoe UI" w:hAnsi="Segoe UI" w:cs="Segoe UI"/>
        </w:rPr>
        <w:t xml:space="preserve">от заявителя </w:t>
      </w:r>
      <w:r w:rsidRPr="00230422">
        <w:rPr>
          <w:rFonts w:ascii="Segoe UI" w:hAnsi="Segoe UI" w:cs="Segoe UI"/>
        </w:rPr>
        <w:t>в бумажном виде</w:t>
      </w:r>
      <w:r w:rsidR="009F5702">
        <w:rPr>
          <w:rFonts w:ascii="Segoe UI" w:hAnsi="Segoe UI" w:cs="Segoe UI"/>
        </w:rPr>
        <w:t>,</w:t>
      </w:r>
      <w:r w:rsidRPr="00230422">
        <w:rPr>
          <w:rFonts w:ascii="Segoe UI" w:hAnsi="Segoe UI" w:cs="Segoe UI"/>
        </w:rPr>
        <w:t xml:space="preserve"> и подписанных усиленной квалифицированной электронной подписью государственного регистратора этого органа.</w:t>
      </w:r>
      <w:bookmarkEnd w:id="0"/>
    </w:p>
    <w:p w:rsidR="00230422" w:rsidRDefault="00230422" w:rsidP="00230422">
      <w:pPr>
        <w:ind w:firstLine="709"/>
        <w:jc w:val="both"/>
        <w:rPr>
          <w:rFonts w:ascii="Segoe UI" w:hAnsi="Segoe UI" w:cs="Segoe UI"/>
        </w:rPr>
      </w:pPr>
      <w:r w:rsidRPr="00230422">
        <w:rPr>
          <w:rFonts w:ascii="Segoe UI" w:hAnsi="Segoe UI" w:cs="Segoe UI"/>
        </w:rPr>
        <w:t>Учетно-регистрационные действия по экстерриториальному принципу проводятся в те же сроки, что и при обычном способе подачи документов.</w:t>
      </w:r>
    </w:p>
    <w:p w:rsidR="006C3637" w:rsidRDefault="00230422" w:rsidP="00230422">
      <w:pPr>
        <w:ind w:firstLine="709"/>
        <w:jc w:val="both"/>
        <w:rPr>
          <w:rFonts w:ascii="Segoe UI" w:hAnsi="Segoe UI" w:cs="Segoe UI"/>
          <w:i/>
        </w:rPr>
      </w:pPr>
      <w:r w:rsidRPr="00230422">
        <w:rPr>
          <w:rFonts w:ascii="Segoe UI" w:hAnsi="Segoe UI" w:cs="Segoe UI"/>
        </w:rPr>
        <w:t xml:space="preserve">Как </w:t>
      </w:r>
      <w:r w:rsidR="00A339C9">
        <w:rPr>
          <w:rFonts w:ascii="Segoe UI" w:hAnsi="Segoe UI" w:cs="Segoe UI"/>
        </w:rPr>
        <w:t>сообщила</w:t>
      </w:r>
      <w:r w:rsidRPr="00230422">
        <w:rPr>
          <w:rFonts w:ascii="Segoe UI" w:hAnsi="Segoe UI" w:cs="Segoe UI"/>
        </w:rPr>
        <w:t xml:space="preserve"> заместитель руководителя Управления Росреестра по Ульяновской области Ирина </w:t>
      </w:r>
      <w:proofErr w:type="spellStart"/>
      <w:r w:rsidRPr="00230422">
        <w:rPr>
          <w:rFonts w:ascii="Segoe UI" w:hAnsi="Segoe UI" w:cs="Segoe UI"/>
        </w:rPr>
        <w:t>Корженкова</w:t>
      </w:r>
      <w:proofErr w:type="spellEnd"/>
      <w:r w:rsidRPr="00230422">
        <w:rPr>
          <w:rFonts w:ascii="Segoe UI" w:hAnsi="Segoe UI" w:cs="Segoe UI"/>
        </w:rPr>
        <w:t xml:space="preserve">: </w:t>
      </w:r>
      <w:r w:rsidRPr="00230422">
        <w:rPr>
          <w:rFonts w:ascii="Segoe UI" w:hAnsi="Segoe UI" w:cs="Segoe UI"/>
          <w:i/>
        </w:rPr>
        <w:t>«Возможность подать заявление на государственную регистрацию прав и государственный кадастровый учет по экстерриториальному принципу многократно повышает удобство получения государственных услуг Росреестра и исключает возможные финансовые затраты граждан на дорогу в иной регион».</w:t>
      </w:r>
    </w:p>
    <w:p w:rsidR="00230422" w:rsidRDefault="00230422" w:rsidP="006C3637">
      <w:pPr>
        <w:ind w:firstLine="709"/>
        <w:jc w:val="both"/>
        <w:rPr>
          <w:rFonts w:ascii="Segoe UI" w:hAnsi="Segoe UI" w:cs="Segoe UI"/>
          <w:i/>
        </w:rPr>
      </w:pPr>
      <w:r w:rsidRPr="00230422">
        <w:rPr>
          <w:rFonts w:ascii="Segoe UI" w:hAnsi="Segoe UI" w:cs="Segoe UI"/>
          <w:i/>
        </w:rPr>
        <w:t xml:space="preserve"> </w:t>
      </w:r>
      <w:bookmarkStart w:id="1" w:name="OLE_LINK18"/>
      <w:bookmarkStart w:id="2" w:name="OLE_LINK4"/>
      <w:bookmarkEnd w:id="1"/>
      <w:bookmarkEnd w:id="2"/>
      <w:r w:rsidR="006C3637" w:rsidRPr="00230422">
        <w:rPr>
          <w:rFonts w:ascii="Segoe UI" w:hAnsi="Segoe UI" w:cs="Segoe UI"/>
        </w:rPr>
        <w:t xml:space="preserve">За 2020 год Управлением </w:t>
      </w:r>
      <w:r w:rsidR="00A339C9">
        <w:rPr>
          <w:rFonts w:ascii="Segoe UI" w:hAnsi="Segoe UI" w:cs="Segoe UI"/>
        </w:rPr>
        <w:t xml:space="preserve">было </w:t>
      </w:r>
      <w:r w:rsidR="006C3637" w:rsidRPr="00230422">
        <w:rPr>
          <w:rFonts w:ascii="Segoe UI" w:hAnsi="Segoe UI" w:cs="Segoe UI"/>
        </w:rPr>
        <w:t xml:space="preserve">обработано 2330 таких заявлений, </w:t>
      </w:r>
      <w:r w:rsidR="00DF2EEA">
        <w:rPr>
          <w:rFonts w:ascii="Segoe UI" w:hAnsi="Segoe UI" w:cs="Segoe UI"/>
        </w:rPr>
        <w:t>в</w:t>
      </w:r>
      <w:r w:rsidR="006C3637" w:rsidRPr="00230422">
        <w:rPr>
          <w:rFonts w:ascii="Segoe UI" w:hAnsi="Segoe UI" w:cs="Segoe UI"/>
        </w:rPr>
        <w:t xml:space="preserve"> 1 квартал</w:t>
      </w:r>
      <w:r w:rsidR="00DF2EEA">
        <w:rPr>
          <w:rFonts w:ascii="Segoe UI" w:hAnsi="Segoe UI" w:cs="Segoe UI"/>
        </w:rPr>
        <w:t>е</w:t>
      </w:r>
      <w:r w:rsidR="006C3637" w:rsidRPr="00230422">
        <w:rPr>
          <w:rFonts w:ascii="Segoe UI" w:hAnsi="Segoe UI" w:cs="Segoe UI"/>
        </w:rPr>
        <w:t xml:space="preserve"> </w:t>
      </w:r>
      <w:r w:rsidR="00DF2EEA">
        <w:rPr>
          <w:rFonts w:ascii="Segoe UI" w:hAnsi="Segoe UI" w:cs="Segoe UI"/>
        </w:rPr>
        <w:t>текущего</w:t>
      </w:r>
      <w:r w:rsidR="006C3637" w:rsidRPr="00230422">
        <w:rPr>
          <w:rFonts w:ascii="Segoe UI" w:hAnsi="Segoe UI" w:cs="Segoe UI"/>
        </w:rPr>
        <w:t xml:space="preserve"> года Управление обработало 608 заявлений.</w:t>
      </w:r>
    </w:p>
    <w:p w:rsidR="00230422" w:rsidRDefault="00230422" w:rsidP="00230422">
      <w:pPr>
        <w:ind w:firstLine="709"/>
        <w:jc w:val="both"/>
        <w:rPr>
          <w:rFonts w:ascii="Segoe UI" w:hAnsi="Segoe UI" w:cs="Segoe UI"/>
        </w:rPr>
      </w:pPr>
      <w:r w:rsidRPr="00230422">
        <w:rPr>
          <w:rFonts w:ascii="Segoe UI" w:hAnsi="Segoe UI" w:cs="Segoe UI"/>
        </w:rPr>
        <w:t xml:space="preserve">С 1 января 2017 года на территории Ульяновской области функции по приему заявлений на государственную регистрацию прав и государственный кадастровый учет по экстерриториальному принципу осуществляет филиал </w:t>
      </w:r>
      <w:r>
        <w:rPr>
          <w:rFonts w:ascii="Segoe UI" w:hAnsi="Segoe UI" w:cs="Segoe UI"/>
        </w:rPr>
        <w:t>ФГБУ</w:t>
      </w:r>
      <w:r w:rsidRPr="00230422">
        <w:rPr>
          <w:rFonts w:ascii="Segoe UI" w:hAnsi="Segoe UI" w:cs="Segoe UI"/>
        </w:rPr>
        <w:t xml:space="preserve"> «</w:t>
      </w:r>
      <w:r>
        <w:rPr>
          <w:rFonts w:ascii="Segoe UI" w:hAnsi="Segoe UI" w:cs="Segoe UI"/>
        </w:rPr>
        <w:t>ФКП Росреестра</w:t>
      </w:r>
      <w:r w:rsidRPr="00230422">
        <w:rPr>
          <w:rFonts w:ascii="Segoe UI" w:hAnsi="Segoe UI" w:cs="Segoe UI"/>
        </w:rPr>
        <w:t>» по Ульяновской области. Прием документов осуществляется по адресу: г.</w:t>
      </w:r>
      <w:r>
        <w:rPr>
          <w:rFonts w:ascii="Segoe UI" w:hAnsi="Segoe UI" w:cs="Segoe UI"/>
        </w:rPr>
        <w:t xml:space="preserve"> </w:t>
      </w:r>
      <w:r w:rsidRPr="00230422">
        <w:rPr>
          <w:rFonts w:ascii="Segoe UI" w:hAnsi="Segoe UI" w:cs="Segoe UI"/>
        </w:rPr>
        <w:t>Ульяновск, ул. Кольцевая, д.50, корпус 1 (контактный телефон 8(8422) 35-22-87).</w:t>
      </w:r>
    </w:p>
    <w:p w:rsidR="00230422" w:rsidRDefault="00230422" w:rsidP="00230422">
      <w:pPr>
        <w:ind w:firstLine="709"/>
        <w:jc w:val="both"/>
        <w:rPr>
          <w:rFonts w:ascii="Segoe UI" w:hAnsi="Segoe UI" w:cs="Segoe UI"/>
        </w:rPr>
      </w:pPr>
      <w:r w:rsidRPr="00230422">
        <w:rPr>
          <w:rFonts w:ascii="Segoe UI" w:hAnsi="Segoe UI" w:cs="Segoe UI"/>
        </w:rPr>
        <w:t>С февраля 2021 года подать заявление на государственную регистрацию прав на недвижимое имущество, расположенное в субъектах Российской Федерации</w:t>
      </w:r>
      <w:r w:rsidR="009F5702">
        <w:rPr>
          <w:rFonts w:ascii="Segoe UI" w:hAnsi="Segoe UI" w:cs="Segoe UI"/>
        </w:rPr>
        <w:t>,</w:t>
      </w:r>
      <w:r w:rsidRPr="00230422">
        <w:rPr>
          <w:rFonts w:ascii="Segoe UI" w:hAnsi="Segoe UI" w:cs="Segoe UI"/>
        </w:rPr>
        <w:t xml:space="preserve"> по экстерриториальному принципу можно в любом офисе МФЦ на территории Ульяновской области. Список офисов МФЦ, расположенных на территории Ульяновской области, размещен на официальном сайте МФЦ </w:t>
      </w:r>
      <w:r w:rsidR="009F5702">
        <w:rPr>
          <w:rFonts w:ascii="Segoe UI" w:hAnsi="Segoe UI" w:cs="Segoe UI"/>
        </w:rPr>
        <w:t>(</w:t>
      </w:r>
      <w:hyperlink r:id="rId7" w:history="1">
        <w:r w:rsidRPr="00230422">
          <w:rPr>
            <w:rStyle w:val="a3"/>
            <w:rFonts w:ascii="Segoe UI" w:hAnsi="Segoe UI" w:cs="Segoe UI"/>
          </w:rPr>
          <w:t>www.mfc.ulgov.ru</w:t>
        </w:r>
      </w:hyperlink>
      <w:r w:rsidR="009F5702" w:rsidRPr="009F5702">
        <w:rPr>
          <w:rStyle w:val="a3"/>
          <w:rFonts w:ascii="Segoe UI" w:hAnsi="Segoe UI" w:cs="Segoe UI"/>
          <w:color w:val="auto"/>
        </w:rPr>
        <w:t>)</w:t>
      </w:r>
      <w:r w:rsidR="00240DE9">
        <w:rPr>
          <w:rFonts w:ascii="Segoe UI" w:hAnsi="Segoe UI" w:cs="Segoe UI"/>
        </w:rPr>
        <w:t xml:space="preserve">, </w:t>
      </w:r>
      <w:r w:rsidRPr="00230422">
        <w:rPr>
          <w:rFonts w:ascii="Segoe UI" w:hAnsi="Segoe UI" w:cs="Segoe UI"/>
        </w:rPr>
        <w:t>тел</w:t>
      </w:r>
      <w:r w:rsidR="00240DE9">
        <w:rPr>
          <w:rFonts w:ascii="Segoe UI" w:hAnsi="Segoe UI" w:cs="Segoe UI"/>
        </w:rPr>
        <w:t>ефон</w:t>
      </w:r>
      <w:r w:rsidRPr="00230422">
        <w:rPr>
          <w:rFonts w:ascii="Segoe UI" w:hAnsi="Segoe UI" w:cs="Segoe UI"/>
        </w:rPr>
        <w:t xml:space="preserve"> </w:t>
      </w:r>
      <w:bookmarkStart w:id="3" w:name="_GoBack"/>
      <w:bookmarkEnd w:id="3"/>
      <w:r w:rsidRPr="00230422">
        <w:rPr>
          <w:rFonts w:ascii="Segoe UI" w:hAnsi="Segoe UI" w:cs="Segoe UI"/>
        </w:rPr>
        <w:t>8(8422)37-31-31.</w:t>
      </w:r>
    </w:p>
    <w:p w:rsidR="009F5702" w:rsidRPr="009F5702" w:rsidRDefault="00230422" w:rsidP="009F5702">
      <w:pPr>
        <w:ind w:firstLine="709"/>
        <w:jc w:val="both"/>
        <w:rPr>
          <w:rFonts w:ascii="Segoe UI" w:hAnsi="Segoe UI" w:cs="Segoe UI"/>
        </w:rPr>
      </w:pPr>
      <w:r w:rsidRPr="00230422">
        <w:rPr>
          <w:rFonts w:ascii="Segoe UI" w:hAnsi="Segoe UI" w:cs="Segoe UI"/>
        </w:rPr>
        <w:lastRenderedPageBreak/>
        <w:t>В связи с внедрением Федеральной государственной информационной системы ведения Единого государственного реестра недвижимости</w:t>
      </w:r>
      <w:r w:rsidR="00E11BF8">
        <w:rPr>
          <w:rFonts w:ascii="Segoe UI" w:hAnsi="Segoe UI" w:cs="Segoe UI"/>
        </w:rPr>
        <w:t xml:space="preserve"> (ФГИС ЕГРН)</w:t>
      </w:r>
      <w:r w:rsidRPr="00230422">
        <w:rPr>
          <w:rFonts w:ascii="Segoe UI" w:hAnsi="Segoe UI" w:cs="Segoe UI"/>
        </w:rPr>
        <w:t xml:space="preserve">, подача документов по экстерриториальному принципу возможна и в электронном виде через сервис «Личный кабинет правообладателя», расположенный на официальном сайте Росреестра </w:t>
      </w:r>
      <w:r w:rsidR="009F5702" w:rsidRPr="009F5702">
        <w:rPr>
          <w:rFonts w:ascii="Segoe UI" w:hAnsi="Segoe UI" w:cs="Segoe UI"/>
        </w:rPr>
        <w:t>(</w:t>
      </w:r>
      <w:hyperlink r:id="rId8" w:history="1">
        <w:r w:rsidR="009F5702" w:rsidRPr="009F5702">
          <w:rPr>
            <w:rStyle w:val="a3"/>
            <w:rFonts w:ascii="Segoe UI" w:hAnsi="Segoe UI" w:cs="Segoe UI"/>
          </w:rPr>
          <w:t>https://rosreestr.gov.ru/</w:t>
        </w:r>
      </w:hyperlink>
      <w:r w:rsidR="009F5702" w:rsidRPr="009F5702">
        <w:rPr>
          <w:rFonts w:ascii="Segoe UI" w:hAnsi="Segoe UI" w:cs="Segoe UI"/>
        </w:rPr>
        <w:t>).</w:t>
      </w:r>
    </w:p>
    <w:p w:rsidR="00230422" w:rsidRDefault="00230422" w:rsidP="00230422">
      <w:pPr>
        <w:ind w:firstLine="709"/>
        <w:jc w:val="both"/>
        <w:rPr>
          <w:rFonts w:ascii="Segoe UI" w:hAnsi="Segoe UI" w:cs="Segoe UI"/>
        </w:rPr>
      </w:pPr>
    </w:p>
    <w:p w:rsidR="007D620F" w:rsidRPr="006D0C85" w:rsidRDefault="007D620F" w:rsidP="000A6ABE">
      <w:pPr>
        <w:jc w:val="both"/>
        <w:rPr>
          <w:rFonts w:ascii="Segoe UI" w:hAnsi="Segoe UI" w:cs="Segoe UI"/>
        </w:rPr>
      </w:pPr>
    </w:p>
    <w:p w:rsidR="00AC5A6C" w:rsidRPr="000A6ABE" w:rsidRDefault="00DF0F09" w:rsidP="00380976">
      <w:pPr>
        <w:jc w:val="right"/>
        <w:rPr>
          <w:rFonts w:ascii="Segoe UI" w:hAnsi="Segoe UI" w:cs="Segoe UI"/>
          <w:sz w:val="18"/>
          <w:szCs w:val="18"/>
        </w:rPr>
      </w:pPr>
      <w:r w:rsidRPr="000A6ABE">
        <w:rPr>
          <w:rFonts w:ascii="Segoe UI" w:hAnsi="Segoe UI" w:cs="Segoe UI"/>
          <w:sz w:val="18"/>
          <w:szCs w:val="18"/>
        </w:rPr>
        <w:t>Информация предоставлена</w:t>
      </w:r>
    </w:p>
    <w:p w:rsidR="00380976" w:rsidRPr="000A6ABE" w:rsidRDefault="00380976" w:rsidP="00380976">
      <w:pPr>
        <w:jc w:val="right"/>
        <w:rPr>
          <w:rFonts w:ascii="Segoe UI" w:hAnsi="Segoe UI" w:cs="Segoe UI"/>
          <w:sz w:val="18"/>
          <w:szCs w:val="18"/>
        </w:rPr>
      </w:pPr>
      <w:r w:rsidRPr="000A6ABE">
        <w:rPr>
          <w:rFonts w:ascii="Segoe UI" w:hAnsi="Segoe UI" w:cs="Segoe UI"/>
          <w:sz w:val="18"/>
          <w:szCs w:val="18"/>
        </w:rPr>
        <w:t>Управлени</w:t>
      </w:r>
      <w:r w:rsidR="00DF0F09" w:rsidRPr="000A6ABE">
        <w:rPr>
          <w:rFonts w:ascii="Segoe UI" w:hAnsi="Segoe UI" w:cs="Segoe UI"/>
          <w:sz w:val="18"/>
          <w:szCs w:val="18"/>
        </w:rPr>
        <w:t>ем</w:t>
      </w:r>
      <w:r w:rsidRPr="000A6ABE">
        <w:rPr>
          <w:rFonts w:ascii="Segoe UI" w:hAnsi="Segoe UI" w:cs="Segoe UI"/>
          <w:sz w:val="18"/>
          <w:szCs w:val="18"/>
        </w:rPr>
        <w:t xml:space="preserve"> Росреестра по Ульяновской области</w:t>
      </w:r>
    </w:p>
    <w:p w:rsidR="001F3335" w:rsidRDefault="001F3335" w:rsidP="00380976">
      <w:pPr>
        <w:jc w:val="right"/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9F5702" w:rsidRPr="001F3335" w:rsidRDefault="009F5702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Default="001F3335" w:rsidP="001F3335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  <w:r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  <w:t>Контакты для СМИ</w:t>
      </w:r>
    </w:p>
    <w:p w:rsidR="001F3335" w:rsidRDefault="001F3335" w:rsidP="001F333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Полякова Ольга Николаевна</w:t>
      </w:r>
    </w:p>
    <w:p w:rsidR="001F3335" w:rsidRDefault="001F3335" w:rsidP="001F333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8 (8422) 44 93 34 </w:t>
      </w:r>
    </w:p>
    <w:p w:rsidR="001F3335" w:rsidRDefault="001F3335" w:rsidP="001F333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 (8422) 41 01 43 (факс)</w:t>
      </w:r>
    </w:p>
    <w:p w:rsidR="001F3335" w:rsidRDefault="00240DE9" w:rsidP="001F3335">
      <w:pPr>
        <w:rPr>
          <w:rFonts w:ascii="Segoe UI" w:hAnsi="Segoe UI" w:cs="Segoe UI"/>
          <w:sz w:val="18"/>
          <w:szCs w:val="18"/>
        </w:rPr>
      </w:pPr>
      <w:hyperlink r:id="rId9" w:history="1">
        <w:r w:rsidR="001F3335">
          <w:rPr>
            <w:rStyle w:val="a3"/>
            <w:rFonts w:ascii="Segoe UI" w:hAnsi="Segoe UI" w:cs="Segoe UI"/>
            <w:sz w:val="18"/>
            <w:szCs w:val="18"/>
          </w:rPr>
          <w:t>73_</w:t>
        </w:r>
        <w:r w:rsidR="001F3335">
          <w:rPr>
            <w:rStyle w:val="a3"/>
            <w:rFonts w:ascii="Segoe UI" w:hAnsi="Segoe UI" w:cs="Segoe UI"/>
            <w:sz w:val="18"/>
            <w:szCs w:val="18"/>
            <w:lang w:val="en-US"/>
          </w:rPr>
          <w:t>upr</w:t>
        </w:r>
        <w:r w:rsidR="001F3335">
          <w:rPr>
            <w:rStyle w:val="a3"/>
            <w:rFonts w:ascii="Segoe UI" w:hAnsi="Segoe UI" w:cs="Segoe UI"/>
            <w:sz w:val="18"/>
            <w:szCs w:val="18"/>
          </w:rPr>
          <w:t>@</w:t>
        </w:r>
        <w:r w:rsidR="001F3335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1F3335">
          <w:rPr>
            <w:rStyle w:val="a3"/>
            <w:rFonts w:ascii="Segoe UI" w:hAnsi="Segoe UI" w:cs="Segoe UI"/>
            <w:sz w:val="18"/>
            <w:szCs w:val="18"/>
          </w:rPr>
          <w:t>.</w:t>
        </w:r>
        <w:r w:rsidR="001F3335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1F3335" w:rsidRDefault="00240DE9" w:rsidP="001F3335">
      <w:pPr>
        <w:rPr>
          <w:rFonts w:ascii="Segoe UI" w:hAnsi="Segoe UI" w:cs="Segoe UI"/>
          <w:sz w:val="18"/>
          <w:szCs w:val="18"/>
          <w:shd w:val="clear" w:color="auto" w:fill="FFFFFF"/>
        </w:rPr>
      </w:pPr>
      <w:hyperlink r:id="rId10" w:history="1">
        <w:r w:rsidR="001F3335">
          <w:rPr>
            <w:rStyle w:val="a3"/>
            <w:rFonts w:ascii="Segoe UI" w:hAnsi="Segoe UI" w:cs="Segoe UI"/>
            <w:iCs/>
            <w:sz w:val="18"/>
            <w:szCs w:val="18"/>
          </w:rPr>
          <w:t>73press_upr@mail.ru</w:t>
        </w:r>
      </w:hyperlink>
    </w:p>
    <w:p w:rsidR="00AC5A6C" w:rsidRPr="001F3335" w:rsidRDefault="001F3335" w:rsidP="001F333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432071, г. Ульяновск, ул. К. Маркса, 29</w:t>
      </w:r>
    </w:p>
    <w:sectPr w:rsidR="00AC5A6C" w:rsidRPr="001F3335" w:rsidSect="00707394">
      <w:pgSz w:w="11906" w:h="16838"/>
      <w:pgMar w:top="993" w:right="56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D7751"/>
    <w:multiLevelType w:val="hybridMultilevel"/>
    <w:tmpl w:val="EFE0237C"/>
    <w:lvl w:ilvl="0" w:tplc="ADF66B90">
      <w:numFmt w:val="bullet"/>
      <w:lvlText w:val="-"/>
      <w:lvlJc w:val="left"/>
      <w:pPr>
        <w:ind w:left="1069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31"/>
    <w:rsid w:val="000476EF"/>
    <w:rsid w:val="00061B30"/>
    <w:rsid w:val="00063FBB"/>
    <w:rsid w:val="000A6ABE"/>
    <w:rsid w:val="000A6DC8"/>
    <w:rsid w:val="000A7A4A"/>
    <w:rsid w:val="000E6DE7"/>
    <w:rsid w:val="000E7CBD"/>
    <w:rsid w:val="00134EB1"/>
    <w:rsid w:val="00142408"/>
    <w:rsid w:val="00163D05"/>
    <w:rsid w:val="00173401"/>
    <w:rsid w:val="001B5858"/>
    <w:rsid w:val="001D19A3"/>
    <w:rsid w:val="001E4D5E"/>
    <w:rsid w:val="001F3335"/>
    <w:rsid w:val="0021712C"/>
    <w:rsid w:val="00230422"/>
    <w:rsid w:val="00235FE5"/>
    <w:rsid w:val="00240DE9"/>
    <w:rsid w:val="002A6E81"/>
    <w:rsid w:val="002F43A7"/>
    <w:rsid w:val="00343B6B"/>
    <w:rsid w:val="003469CC"/>
    <w:rsid w:val="00360DF2"/>
    <w:rsid w:val="00380976"/>
    <w:rsid w:val="003B4C7F"/>
    <w:rsid w:val="00417EBF"/>
    <w:rsid w:val="00461453"/>
    <w:rsid w:val="0048779D"/>
    <w:rsid w:val="004C375C"/>
    <w:rsid w:val="004F1350"/>
    <w:rsid w:val="00516AF1"/>
    <w:rsid w:val="00555A14"/>
    <w:rsid w:val="00574413"/>
    <w:rsid w:val="005A4829"/>
    <w:rsid w:val="005A7D1C"/>
    <w:rsid w:val="005B7A17"/>
    <w:rsid w:val="005D48D7"/>
    <w:rsid w:val="0060228A"/>
    <w:rsid w:val="00603828"/>
    <w:rsid w:val="00624E0B"/>
    <w:rsid w:val="00661D2E"/>
    <w:rsid w:val="006734D3"/>
    <w:rsid w:val="006A1D31"/>
    <w:rsid w:val="006A29B4"/>
    <w:rsid w:val="006C3637"/>
    <w:rsid w:val="006D0C85"/>
    <w:rsid w:val="006F4019"/>
    <w:rsid w:val="0070266F"/>
    <w:rsid w:val="00707394"/>
    <w:rsid w:val="00713D4E"/>
    <w:rsid w:val="00714C3D"/>
    <w:rsid w:val="00727CF6"/>
    <w:rsid w:val="0074252E"/>
    <w:rsid w:val="007718BD"/>
    <w:rsid w:val="00793585"/>
    <w:rsid w:val="007C1768"/>
    <w:rsid w:val="007C7909"/>
    <w:rsid w:val="007D620F"/>
    <w:rsid w:val="007E4880"/>
    <w:rsid w:val="00812888"/>
    <w:rsid w:val="0085061C"/>
    <w:rsid w:val="00872C7E"/>
    <w:rsid w:val="008D10D2"/>
    <w:rsid w:val="008F4039"/>
    <w:rsid w:val="0092243C"/>
    <w:rsid w:val="00924867"/>
    <w:rsid w:val="009443F3"/>
    <w:rsid w:val="0095170A"/>
    <w:rsid w:val="009806E4"/>
    <w:rsid w:val="009C3C57"/>
    <w:rsid w:val="009F5702"/>
    <w:rsid w:val="00A3144F"/>
    <w:rsid w:val="00A339C9"/>
    <w:rsid w:val="00A5775D"/>
    <w:rsid w:val="00A62F7D"/>
    <w:rsid w:val="00A9691A"/>
    <w:rsid w:val="00AB393C"/>
    <w:rsid w:val="00AC5A6C"/>
    <w:rsid w:val="00AD7B6F"/>
    <w:rsid w:val="00AE557C"/>
    <w:rsid w:val="00AF6BD5"/>
    <w:rsid w:val="00B06090"/>
    <w:rsid w:val="00B16016"/>
    <w:rsid w:val="00B16BD8"/>
    <w:rsid w:val="00B24B1F"/>
    <w:rsid w:val="00B34557"/>
    <w:rsid w:val="00B84D2F"/>
    <w:rsid w:val="00B91C2A"/>
    <w:rsid w:val="00BA6007"/>
    <w:rsid w:val="00BF4EC4"/>
    <w:rsid w:val="00BF62AF"/>
    <w:rsid w:val="00C22CA2"/>
    <w:rsid w:val="00C332CB"/>
    <w:rsid w:val="00C865DC"/>
    <w:rsid w:val="00C875F6"/>
    <w:rsid w:val="00C876FF"/>
    <w:rsid w:val="00CB216D"/>
    <w:rsid w:val="00CD31A9"/>
    <w:rsid w:val="00CF1384"/>
    <w:rsid w:val="00D24F77"/>
    <w:rsid w:val="00D3482A"/>
    <w:rsid w:val="00D453A2"/>
    <w:rsid w:val="00D541DF"/>
    <w:rsid w:val="00DD2793"/>
    <w:rsid w:val="00DD556D"/>
    <w:rsid w:val="00DF0F09"/>
    <w:rsid w:val="00DF2EEA"/>
    <w:rsid w:val="00E11BF8"/>
    <w:rsid w:val="00E322BE"/>
    <w:rsid w:val="00EA08DE"/>
    <w:rsid w:val="00EA0BF1"/>
    <w:rsid w:val="00EA479E"/>
    <w:rsid w:val="00ED24B6"/>
    <w:rsid w:val="00EE3051"/>
    <w:rsid w:val="00EF1BC2"/>
    <w:rsid w:val="00EF5157"/>
    <w:rsid w:val="00F975FF"/>
    <w:rsid w:val="00FB31D6"/>
    <w:rsid w:val="00FB7339"/>
    <w:rsid w:val="00FD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65685"/>
  <w15:docId w15:val="{600C6163-8532-4947-A718-F06317E9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1D31"/>
    <w:rPr>
      <w:color w:val="0000FF"/>
      <w:u w:val="single"/>
    </w:rPr>
  </w:style>
  <w:style w:type="paragraph" w:styleId="a4">
    <w:name w:val="Balloon Text"/>
    <w:basedOn w:val="a"/>
    <w:link w:val="a5"/>
    <w:rsid w:val="00DF0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F0F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31A9"/>
    <w:pPr>
      <w:ind w:left="720"/>
      <w:contextualSpacing/>
    </w:pPr>
  </w:style>
  <w:style w:type="character" w:customStyle="1" w:styleId="x-phmenubuttonx-phmenubuttonauth">
    <w:name w:val="x-ph__menu__button x-ph__menu__button_auth"/>
    <w:basedOn w:val="a0"/>
    <w:rsid w:val="001F3335"/>
    <w:rPr>
      <w:rFonts w:cs="Times New Roman"/>
    </w:rPr>
  </w:style>
  <w:style w:type="paragraph" w:styleId="2">
    <w:name w:val="Body Text 2"/>
    <w:basedOn w:val="a"/>
    <w:link w:val="20"/>
    <w:rsid w:val="0023042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230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fc.ul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73press_up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73_upr@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E4047-D017-4755-8031-2F6B05A9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3247</CharactersWithSpaces>
  <SharedDoc>false</SharedDoc>
  <HLinks>
    <vt:vector size="12" baseType="variant">
      <vt:variant>
        <vt:i4>5963792</vt:i4>
      </vt:variant>
      <vt:variant>
        <vt:i4>3</vt:i4>
      </vt:variant>
      <vt:variant>
        <vt:i4>0</vt:i4>
      </vt:variant>
      <vt:variant>
        <vt:i4>5</vt:i4>
      </vt:variant>
      <vt:variant>
        <vt:lpwstr>https://lk.rosreestr.ru/</vt:lpwstr>
      </vt:variant>
      <vt:variant>
        <vt:lpwstr>/offices</vt:lpwstr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Тихонова</dc:creator>
  <cp:lastModifiedBy>Полякова Ольга Николаевна</cp:lastModifiedBy>
  <cp:revision>4</cp:revision>
  <cp:lastPrinted>2021-01-22T05:00:00Z</cp:lastPrinted>
  <dcterms:created xsi:type="dcterms:W3CDTF">2021-04-27T10:01:00Z</dcterms:created>
  <dcterms:modified xsi:type="dcterms:W3CDTF">2021-04-28T06:21:00Z</dcterms:modified>
</cp:coreProperties>
</file>