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B" w:rsidRPr="008251C8" w:rsidRDefault="002B39CB" w:rsidP="002B39CB">
      <w:pPr>
        <w:suppressAutoHyphens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8251C8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 w:rsidR="002B39CB" w:rsidRPr="008251C8" w:rsidRDefault="002B39CB" w:rsidP="002B39CB">
      <w:pPr>
        <w:suppressAutoHyphens w:val="0"/>
        <w:jc w:val="center"/>
        <w:textAlignment w:val="auto"/>
        <w:outlineLvl w:val="0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8251C8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«ЧЕРДАКЛИНСКИЙ РАЙОН» УЛЬЯНОВСКОЙ ОБЛАСТИ</w:t>
      </w:r>
    </w:p>
    <w:p w:rsidR="002B39CB" w:rsidRPr="008251C8" w:rsidRDefault="002B39CB" w:rsidP="002B39CB">
      <w:pPr>
        <w:suppressAutoHyphens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B39CB" w:rsidRPr="008251C8" w:rsidRDefault="002B39CB" w:rsidP="002B39CB">
      <w:pPr>
        <w:suppressAutoHyphens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proofErr w:type="gramStart"/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П</w:t>
      </w:r>
      <w:proofErr w:type="gramEnd"/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 xml:space="preserve"> О С Т А Н О В Л Е Н И Е</w:t>
      </w:r>
    </w:p>
    <w:p w:rsidR="002B39CB" w:rsidRPr="008251C8" w:rsidRDefault="002B39CB" w:rsidP="002B39CB">
      <w:pPr>
        <w:suppressAutoHyphens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2B39CB" w:rsidRPr="008251C8" w:rsidRDefault="002B39CB" w:rsidP="002B39CB">
      <w:pPr>
        <w:suppressAutoHyphens w:val="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_____________ 2021 г.                                                                                 № ______</w:t>
      </w:r>
    </w:p>
    <w:p w:rsidR="00EC62B0" w:rsidRDefault="002B39CB" w:rsidP="002B39CB">
      <w:pPr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р.п</w:t>
      </w:r>
      <w:proofErr w:type="gramStart"/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.Ч</w:t>
      </w:r>
      <w:proofErr w:type="gramEnd"/>
      <w:r w:rsidRPr="008251C8"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  <w:t>ердаклы</w:t>
      </w:r>
    </w:p>
    <w:p w:rsidR="002B39CB" w:rsidRPr="00E51E6A" w:rsidRDefault="002B39CB" w:rsidP="002B39CB">
      <w:pPr>
        <w:jc w:val="center"/>
        <w:rPr>
          <w:rFonts w:ascii="PT Astra Serif" w:eastAsia="Calibri" w:hAnsi="PT Astra Serif"/>
          <w:b/>
          <w:bCs/>
          <w:sz w:val="26"/>
          <w:szCs w:val="26"/>
          <w:lang w:val="ru-RU" w:eastAsia="en-US"/>
        </w:rPr>
      </w:pPr>
    </w:p>
    <w:p w:rsidR="00EC62B0" w:rsidRPr="00E51E6A" w:rsidRDefault="003F39CE" w:rsidP="002B39CB">
      <w:pPr>
        <w:jc w:val="center"/>
        <w:rPr>
          <w:rFonts w:ascii="PT Astra Serif" w:hAnsi="PT Astra Serif"/>
          <w:lang w:val="ru-RU"/>
        </w:rPr>
      </w:pPr>
      <w:bookmarkStart w:id="0" w:name="_GoBack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EC62B0" w:rsidRPr="00E51E6A" w:rsidRDefault="003F39CE" w:rsidP="002B39CB">
      <w:pPr>
        <w:jc w:val="center"/>
        <w:rPr>
          <w:rFonts w:ascii="PT Astra Serif" w:hAnsi="PT Astra Serif"/>
          <w:lang w:val="ru-RU"/>
        </w:rPr>
      </w:pP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Pr="00E51E6A">
        <w:rPr>
          <w:rStyle w:val="ab"/>
          <w:rFonts w:ascii="PT Astra Serif" w:eastAsia="Calibri" w:hAnsi="PT Astra Serif"/>
          <w:b/>
          <w:bCs/>
          <w:sz w:val="28"/>
          <w:szCs w:val="28"/>
          <w:lang w:val="ru-RU" w:eastAsia="en-US"/>
        </w:rPr>
        <w:t>»</w:t>
      </w:r>
    </w:p>
    <w:bookmarkEnd w:id="0"/>
    <w:p w:rsidR="00EC62B0" w:rsidRPr="00E51E6A" w:rsidRDefault="00EC62B0" w:rsidP="002B39CB">
      <w:pPr>
        <w:suppressAutoHyphens w:val="0"/>
        <w:ind w:firstLine="540"/>
        <w:textAlignment w:val="auto"/>
        <w:rPr>
          <w:rStyle w:val="ab"/>
          <w:rFonts w:ascii="PT Astra Serif" w:eastAsia="Calibri" w:hAnsi="PT Astra Serif"/>
          <w:b/>
          <w:bCs/>
          <w:i/>
          <w:sz w:val="22"/>
          <w:szCs w:val="22"/>
          <w:lang w:val="ru-RU" w:eastAsia="en-US"/>
        </w:rPr>
      </w:pPr>
    </w:p>
    <w:p w:rsidR="00EC62B0" w:rsidRPr="00E51E6A" w:rsidRDefault="003F39CE" w:rsidP="002B39CB">
      <w:pPr>
        <w:suppressAutoHyphens w:val="0"/>
        <w:ind w:firstLine="540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8">
        <w:r w:rsidRPr="00E51E6A">
          <w:rPr>
            <w:rStyle w:val="ListLabel35"/>
          </w:rPr>
          <w:t>статьёй 51</w:t>
        </w:r>
      </w:hyperlink>
      <w:r w:rsidRPr="00E51E6A">
        <w:rPr>
          <w:rStyle w:val="ListLabel35"/>
        </w:rPr>
        <w:t>.1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Градостроительного</w:t>
      </w:r>
      <w:r w:rsidR="00E55249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кодекса Российской Федерации,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Уставом муниципального образования</w:t>
      </w:r>
      <w:r w:rsidR="002671C1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>Чердаклинский район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Ульяновской области</w:t>
      </w:r>
      <w:r w:rsidR="003B32CD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3B32CD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</w:t>
      </w:r>
      <w:r w:rsidR="002671C1" w:rsidRPr="00E51E6A">
        <w:rPr>
          <w:rFonts w:ascii="PT Astra Serif" w:eastAsia="Calibri" w:hAnsi="PT Astra Serif"/>
          <w:bCs/>
          <w:i/>
          <w:sz w:val="28"/>
          <w:szCs w:val="28"/>
          <w:lang w:val="ru-RU" w:eastAsia="en-US"/>
        </w:rPr>
        <w:t xml:space="preserve"> 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>«Чердаклинский район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3B32CD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Ульяновской области </w:t>
      </w:r>
      <w:proofErr w:type="gramStart"/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о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с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т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а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н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о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в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л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я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2671C1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е</w:t>
      </w:r>
      <w:r w:rsidR="002B39CB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2671C1"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т</w:t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>:</w:t>
      </w:r>
    </w:p>
    <w:p w:rsidR="00EC62B0" w:rsidRPr="00E51E6A" w:rsidRDefault="003F39CE" w:rsidP="002B39CB">
      <w:pPr>
        <w:suppressAutoHyphens w:val="0"/>
        <w:ind w:firstLine="737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9">
        <w:r w:rsidRPr="00E51E6A">
          <w:rPr>
            <w:rStyle w:val="ListLabel35"/>
          </w:rPr>
          <w:t>регламент</w:t>
        </w:r>
      </w:hyperlink>
      <w:r w:rsidRPr="00E51E6A">
        <w:rPr>
          <w:rStyle w:val="ListLabel35"/>
        </w:rPr>
        <w:br/>
      </w:r>
      <w:r w:rsidRPr="00E51E6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E51E6A">
        <w:rPr>
          <w:rFonts w:ascii="PT Astra Serif" w:hAnsi="PT Astra Serif"/>
          <w:sz w:val="28"/>
          <w:szCs w:val="28"/>
          <w:lang w:val="ru-RU"/>
        </w:rPr>
        <w:t>«Направление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о соответствии или несоответствии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br/>
        <w:t>на земельном участке</w:t>
      </w:r>
      <w:r w:rsidRPr="00E51E6A">
        <w:rPr>
          <w:rStyle w:val="ab"/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EC62B0" w:rsidRPr="00E51E6A" w:rsidRDefault="003F39CE" w:rsidP="002B39CB">
      <w:pPr>
        <w:widowControl w:val="0"/>
        <w:suppressAutoHyphens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2. Настоящее постановление вступает в силу после его официального </w:t>
      </w:r>
      <w:r w:rsidR="002B39CB">
        <w:rPr>
          <w:rFonts w:ascii="PT Astra Serif" w:hAnsi="PT Astra Serif"/>
          <w:sz w:val="28"/>
          <w:szCs w:val="28"/>
          <w:lang w:val="ru-RU"/>
        </w:rPr>
        <w:t>обнародован</w:t>
      </w:r>
      <w:r w:rsidRPr="00E51E6A">
        <w:rPr>
          <w:rFonts w:ascii="PT Astra Serif" w:hAnsi="PT Astra Serif"/>
          <w:sz w:val="28"/>
          <w:szCs w:val="28"/>
          <w:lang w:val="ru-RU"/>
        </w:rPr>
        <w:t>ия.</w:t>
      </w:r>
    </w:p>
    <w:p w:rsidR="00EC62B0" w:rsidRDefault="00EC62B0" w:rsidP="002B39C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B39CB" w:rsidRPr="00E51E6A" w:rsidRDefault="002B39CB" w:rsidP="002B39C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B39CB" w:rsidRPr="001A36C4" w:rsidRDefault="002B39CB" w:rsidP="002B39C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1A36C4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1A36C4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Pr="001A36C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2B39CB" w:rsidRPr="001A36C4" w:rsidRDefault="002B39CB" w:rsidP="002B39C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1A36C4">
        <w:rPr>
          <w:rFonts w:ascii="PT Astra Serif" w:hAnsi="PT Astra Serif"/>
          <w:sz w:val="28"/>
          <w:szCs w:val="28"/>
          <w:lang w:val="ru-RU"/>
        </w:rPr>
        <w:t>образования «Чердаклинский район»</w:t>
      </w:r>
    </w:p>
    <w:p w:rsidR="002B39CB" w:rsidRDefault="002B39CB" w:rsidP="002B39CB">
      <w:pPr>
        <w:widowControl w:val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</w:t>
      </w:r>
      <w:r w:rsidR="00E16F15">
        <w:rPr>
          <w:rFonts w:ascii="PT Astra Serif" w:hAnsi="PT Astra Serif"/>
          <w:sz w:val="28"/>
          <w:szCs w:val="28"/>
          <w:lang w:val="ru-RU"/>
        </w:rPr>
        <w:t xml:space="preserve">      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Ю.С.Нестеров</w:t>
      </w:r>
    </w:p>
    <w:p w:rsidR="002B39CB" w:rsidRDefault="002B39CB" w:rsidP="002B39CB">
      <w:pPr>
        <w:widowControl w:val="0"/>
        <w:ind w:right="14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br w:type="page"/>
      </w:r>
    </w:p>
    <w:p w:rsidR="002B39CB" w:rsidRDefault="002B39CB" w:rsidP="0017482C">
      <w:pPr>
        <w:widowControl w:val="0"/>
        <w:ind w:left="5670" w:right="-1"/>
        <w:jc w:val="center"/>
        <w:rPr>
          <w:rFonts w:ascii="PT Astra Serif" w:hAnsi="PT Astra Serif"/>
          <w:sz w:val="28"/>
          <w:szCs w:val="28"/>
          <w:lang w:val="ru-RU"/>
        </w:rPr>
      </w:pPr>
      <w:r w:rsidRPr="00C26E6C">
        <w:rPr>
          <w:rFonts w:ascii="PT Astra Serif" w:hAnsi="PT Astra Serif"/>
          <w:sz w:val="28"/>
          <w:szCs w:val="28"/>
          <w:lang w:val="ru-RU"/>
        </w:rPr>
        <w:lastRenderedPageBreak/>
        <w:t>УТВЕРЖДЁН</w:t>
      </w:r>
    </w:p>
    <w:p w:rsidR="002B39CB" w:rsidRPr="00C26E6C" w:rsidRDefault="002B39CB" w:rsidP="0017482C">
      <w:pPr>
        <w:widowControl w:val="0"/>
        <w:ind w:left="5670" w:right="-1"/>
        <w:jc w:val="center"/>
        <w:rPr>
          <w:lang w:val="ru-RU"/>
        </w:rPr>
      </w:pPr>
    </w:p>
    <w:p w:rsidR="002B39CB" w:rsidRPr="00C26E6C" w:rsidRDefault="002B39CB" w:rsidP="0017482C">
      <w:pPr>
        <w:widowControl w:val="0"/>
        <w:ind w:left="5670" w:right="-1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 w:rsidRPr="00C26E6C">
        <w:rPr>
          <w:rFonts w:ascii="PT Astra Serif" w:hAnsi="PT Astra Serif"/>
          <w:sz w:val="28"/>
          <w:szCs w:val="28"/>
          <w:lang w:val="ru-RU"/>
        </w:rPr>
        <w:t>остановлением</w:t>
      </w:r>
      <w:r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«Чердаклинский район» Ульяновской области</w:t>
      </w:r>
    </w:p>
    <w:p w:rsidR="00EC62B0" w:rsidRPr="00E51E6A" w:rsidRDefault="002B39CB" w:rsidP="0017482C">
      <w:pPr>
        <w:widowControl w:val="0"/>
        <w:ind w:left="5670" w:right="140"/>
        <w:rPr>
          <w:rFonts w:ascii="PT Astra Serif" w:hAnsi="PT Astra Serif"/>
          <w:sz w:val="28"/>
          <w:szCs w:val="28"/>
          <w:lang w:val="ru-RU"/>
        </w:rPr>
      </w:pPr>
      <w:r w:rsidRPr="00C26E6C">
        <w:rPr>
          <w:rFonts w:ascii="PT Astra Serif" w:hAnsi="PT Astra Serif"/>
          <w:sz w:val="28"/>
          <w:szCs w:val="28"/>
          <w:lang w:val="ru-RU"/>
        </w:rPr>
        <w:t>от __________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26E6C"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 w:rsidRPr="00C26E6C">
        <w:rPr>
          <w:rFonts w:ascii="PT Astra Serif" w:hAnsi="PT Astra Serif"/>
          <w:sz w:val="28"/>
          <w:szCs w:val="28"/>
          <w:lang w:val="ru-RU"/>
        </w:rPr>
        <w:t>г.  №______</w:t>
      </w:r>
    </w:p>
    <w:p w:rsidR="00EC62B0" w:rsidRDefault="00EC62B0" w:rsidP="00FA71DA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16F15" w:rsidRPr="00E51E6A" w:rsidRDefault="00E16F15" w:rsidP="00FA71DA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EC62B0" w:rsidRPr="00E51E6A" w:rsidRDefault="003F39CE" w:rsidP="00FA71DA">
      <w:pPr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»</w:t>
      </w:r>
    </w:p>
    <w:p w:rsidR="00EC62B0" w:rsidRPr="00E51E6A" w:rsidRDefault="00EC62B0" w:rsidP="00FA71DA">
      <w:pPr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EC62B0" w:rsidRPr="00E51E6A" w:rsidRDefault="00EC62B0" w:rsidP="00FA71DA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BF1029" w:rsidP="002B39C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1" w:name="Par52"/>
      <w:bookmarkEnd w:id="1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2B39CB">
        <w:rPr>
          <w:rFonts w:ascii="PT Astra Serif" w:hAnsi="PT Astra Serif"/>
          <w:sz w:val="28"/>
          <w:szCs w:val="28"/>
          <w:lang w:val="ru-RU"/>
        </w:rPr>
        <w:t xml:space="preserve"> администрацией муниципального образования «Чердаклинский район» Ульяновской области</w:t>
      </w:r>
      <w:r w:rsidR="002B39CB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(далее – уполномоченный орган) на территории муниципального образования «</w:t>
      </w:r>
      <w:r w:rsidR="002B39CB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Pr="00E51E6A">
        <w:rPr>
          <w:rFonts w:ascii="PT Astra Serif" w:hAnsi="PT Astra Serif"/>
          <w:sz w:val="28"/>
          <w:szCs w:val="28"/>
          <w:lang w:val="ru-RU"/>
        </w:rPr>
        <w:t>»</w:t>
      </w:r>
      <w:r w:rsidR="002B39CB">
        <w:rPr>
          <w:rFonts w:ascii="PT Astra Serif" w:hAnsi="PT Astra Serif"/>
          <w:sz w:val="28"/>
          <w:szCs w:val="28"/>
          <w:lang w:val="ru-RU"/>
        </w:rPr>
        <w:t xml:space="preserve"> Ульяновской области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муниципальной услуги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по направлению уведомления о соответствии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или несоотв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етствии указанных в уведомлении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или садового дома параметрам и допустимости размещения объекта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</w:t>
      </w:r>
      <w:r w:rsidR="006723E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или садового дома на</w:t>
      </w:r>
      <w:proofErr w:type="gramEnd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земельном </w:t>
      </w:r>
      <w:proofErr w:type="gramStart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>участке</w:t>
      </w:r>
      <w:proofErr w:type="gramEnd"/>
      <w:r w:rsidR="003F39CE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на территории муниципального образования «</w:t>
      </w:r>
      <w:r w:rsidR="002B39CB">
        <w:rPr>
          <w:rFonts w:ascii="PT Astra Serif" w:hAnsi="PT Astra Serif"/>
          <w:sz w:val="28"/>
          <w:szCs w:val="28"/>
          <w:lang w:val="ru-RU"/>
        </w:rPr>
        <w:t>Чердаклинский район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»</w:t>
      </w:r>
      <w:r w:rsidR="002B39CB">
        <w:rPr>
          <w:rFonts w:ascii="PT Astra Serif" w:hAnsi="PT Astra Serif"/>
          <w:sz w:val="28"/>
          <w:szCs w:val="28"/>
          <w:lang w:val="ru-RU"/>
        </w:rPr>
        <w:t xml:space="preserve"> Ульяновской области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EC62B0" w:rsidRPr="00E51E6A" w:rsidRDefault="00EC62B0" w:rsidP="00FA71DA">
      <w:pPr>
        <w:jc w:val="both"/>
        <w:rPr>
          <w:rFonts w:ascii="PT Astra Serif" w:hAnsi="PT Astra Serif"/>
          <w:i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EC62B0" w:rsidRPr="00E51E6A" w:rsidRDefault="00EC62B0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1.3. Требования к порядку информирования о порядке предоставления муниципальной услуги</w:t>
      </w:r>
    </w:p>
    <w:p w:rsidR="00EC62B0" w:rsidRPr="00E51E6A" w:rsidRDefault="00EC62B0" w:rsidP="00FA71DA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ый сайт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2B39CB">
        <w:rPr>
          <w:rFonts w:ascii="PT Astra Serif" w:hAnsi="PT Astra Serif"/>
          <w:sz w:val="28"/>
          <w:szCs w:val="28"/>
          <w:lang w:val="ru-RU"/>
        </w:rPr>
        <w:t>(</w:t>
      </w:r>
      <w:hyperlink r:id="rId10" w:history="1">
        <w:r w:rsidR="002B39CB" w:rsidRPr="00C702AB">
          <w:rPr>
            <w:rStyle w:val="aff0"/>
            <w:rFonts w:ascii="PT Astra Serif" w:hAnsi="PT Astra Serif"/>
            <w:sz w:val="28"/>
            <w:szCs w:val="28"/>
            <w:lang w:val="ru-RU"/>
          </w:rPr>
          <w:t>https://cherdakli.com/</w:t>
        </w:r>
      </w:hyperlink>
      <w:r w:rsidR="002B39CB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1">
        <w:r w:rsidRPr="00E51E6A">
          <w:rPr>
            <w:rStyle w:val="-"/>
            <w:rFonts w:ascii="PT Astra Serif" w:hAnsi="PT Astra Serif"/>
            <w:color w:val="auto"/>
            <w:sz w:val="28"/>
            <w:szCs w:val="28"/>
            <w:lang w:val="ru-RU"/>
          </w:rPr>
          <w:t>https://www.gosuslugi.ru/</w:t>
        </w:r>
      </w:hyperlink>
      <w:r w:rsidRPr="00E51E6A">
        <w:rPr>
          <w:rFonts w:ascii="PT Astra Serif" w:hAnsi="PT Astra Serif"/>
          <w:sz w:val="28"/>
          <w:szCs w:val="28"/>
          <w:lang w:val="ru-RU"/>
        </w:rPr>
        <w:t>);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="002B39CB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Pr="00E51E6A">
        <w:rPr>
          <w:rFonts w:ascii="PT Astra Serif" w:hAnsi="PT Astra Serif"/>
          <w:sz w:val="24"/>
          <w:szCs w:val="24"/>
          <w:lang w:val="ru-RU"/>
        </w:rPr>
        <w:t>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EC62B0" w:rsidRPr="00E51E6A" w:rsidRDefault="00EC62B0" w:rsidP="00FA71DA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EC62B0" w:rsidRPr="00E51E6A" w:rsidRDefault="003F39CE" w:rsidP="00FA71DA">
      <w:pPr>
        <w:pStyle w:val="afa"/>
        <w:widowControl w:val="0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EC62B0" w:rsidRPr="00E51E6A" w:rsidRDefault="00EC62B0" w:rsidP="00FA71DA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Направление уведомления о соответствии или несоответствии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E51E6A">
        <w:rPr>
          <w:rStyle w:val="ab"/>
          <w:rFonts w:ascii="PT Astra Serif" w:hAnsi="PT Astra Serif"/>
          <w:b/>
          <w:sz w:val="28"/>
          <w:szCs w:val="28"/>
          <w:lang w:val="ru-RU"/>
        </w:rPr>
        <w:t>.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EC62B0" w:rsidRPr="00E51E6A" w:rsidRDefault="003F39CE" w:rsidP="006723E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EC62B0" w:rsidRPr="00E51E6A" w:rsidRDefault="00EC62B0" w:rsidP="00FA71DA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EC62B0" w:rsidRPr="00E51E6A" w:rsidRDefault="00A022B6" w:rsidP="00A022B6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8A4818">
        <w:rPr>
          <w:rFonts w:ascii="PT Astra Serif" w:hAnsi="PT Astra Serif"/>
          <w:sz w:val="28"/>
          <w:szCs w:val="28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в лице </w:t>
      </w:r>
      <w:r>
        <w:rPr>
          <w:rFonts w:ascii="PT Astra Serif" w:hAnsi="PT Astra Serif"/>
          <w:sz w:val="28"/>
          <w:szCs w:val="28"/>
          <w:lang w:val="ru-RU"/>
        </w:rPr>
        <w:t>отдела архитектуры администрации муниципального образования «Чердаклинский район» Ульяновской области (далее – Отдел)</w:t>
      </w:r>
      <w:r w:rsidRPr="008A4818">
        <w:rPr>
          <w:rFonts w:ascii="PT Astra Serif" w:hAnsi="PT Astra Serif"/>
          <w:sz w:val="28"/>
          <w:szCs w:val="28"/>
          <w:lang w:val="ru-RU"/>
        </w:rPr>
        <w:t>.</w:t>
      </w:r>
    </w:p>
    <w:p w:rsidR="00BF1029" w:rsidRPr="00E51E6A" w:rsidRDefault="00BF1029" w:rsidP="006723EE">
      <w:pPr>
        <w:widowControl w:val="0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EC62B0" w:rsidRPr="00E51E6A" w:rsidRDefault="00EC62B0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ведомление </w:t>
      </w:r>
      <w:bookmarkStart w:id="3" w:name="__DdeLink__3974_3469009073"/>
      <w:r w:rsidR="003F39CE" w:rsidRPr="00E51E6A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 xml:space="preserve">о соответствии планируемого строительства) по форме, утверждённой приказом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lastRenderedPageBreak/>
        <w:t xml:space="preserve">Министерства строительства и 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жилищно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- коммунального хозяйства Российской Федерации от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ind w:firstLine="708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у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ведомление о несоответствии указанных в уведомлении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2671C1" w:rsidP="00FA71DA">
      <w:pPr>
        <w:spacing w:after="1" w:line="280" w:lineRule="atLeast"/>
        <w:ind w:firstLine="708"/>
        <w:jc w:val="both"/>
        <w:rPr>
          <w:rFonts w:ascii="PT Astra Serif" w:eastAsia="Century" w:hAnsi="PT Astra Serif"/>
          <w:sz w:val="28"/>
          <w:szCs w:val="28"/>
          <w:lang w:val="ru-RU"/>
        </w:rPr>
      </w:pPr>
      <w:proofErr w:type="gramStart"/>
      <w:r w:rsidRPr="00E51E6A">
        <w:rPr>
          <w:rStyle w:val="Hyperlink0"/>
          <w:rFonts w:ascii="PT Astra Serif" w:eastAsia="Century" w:hAnsi="PT Astra Serif"/>
        </w:rPr>
        <w:t>у</w:t>
      </w:r>
      <w:r w:rsidR="003F39CE" w:rsidRPr="00E51E6A">
        <w:rPr>
          <w:rStyle w:val="Hyperlink0"/>
          <w:rFonts w:ascii="PT Astra Serif" w:eastAsia="Century" w:hAnsi="PT Astra Serif"/>
        </w:rPr>
        <w:t>ведомление о возврате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 без рассмотрения, составленное в простой письменной форме на бланке уполномоченного органа с указанием причин возврата</w:t>
      </w:r>
      <w:r w:rsidR="003F39CE" w:rsidRPr="00E51E6A">
        <w:rPr>
          <w:rFonts w:ascii="PT Astra Serif" w:eastAsia="Century" w:hAnsi="PT Astra Serif"/>
          <w:sz w:val="28"/>
          <w:szCs w:val="28"/>
          <w:lang w:val="ru-RU"/>
        </w:rPr>
        <w:t>.</w:t>
      </w:r>
      <w:proofErr w:type="gramEnd"/>
    </w:p>
    <w:p w:rsidR="00EC62B0" w:rsidRPr="00E51E6A" w:rsidRDefault="003F39CE" w:rsidP="00A022B6">
      <w:pPr>
        <w:tabs>
          <w:tab w:val="left" w:pos="2268"/>
        </w:tabs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выданный в результате предоставления муниципальной услуги подписывается</w:t>
      </w:r>
      <w:proofErr w:type="gramEnd"/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 Главой уполномоченного органа или иным уполномоченным в установленном законом порядке должностным лицом (далее – Руководитель уполномоченного органа).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EC62B0" w:rsidRPr="00E51E6A" w:rsidRDefault="00EC62B0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уполномоченным органом муниципальной услуги составляет не более 20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(двадцати) рабочих дней со дня поступления уведомления о планируемом строительстве в уполномоченный орган.</w:t>
      </w:r>
    </w:p>
    <w:p w:rsidR="00EC62B0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Style w:val="ab"/>
          <w:rFonts w:ascii="PT Astra Serif" w:hAnsi="PT Astra Serif"/>
          <w:sz w:val="28"/>
          <w:szCs w:val="28"/>
          <w:lang w:val="ru-RU"/>
        </w:rPr>
      </w:pP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В случае подготовки уведомления о возврате уведомления </w:t>
      </w:r>
      <w:r w:rsidR="00FA71DA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о планируемом строительстве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без рассмотрения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, предусмотренного </w:t>
      </w:r>
      <w:r w:rsidR="002277A3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br/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пунктом 2.8.</w:t>
      </w:r>
      <w:r w:rsidR="002671C1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>3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BF1029"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пункта 2.8 </w:t>
      </w:r>
      <w:r w:rsidRPr="00E51E6A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настоящего административного регламента, возврат осуществляется уполномоченным органом 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течение 3 (трёх) рабочих дней со дня поступления уведомления о планируемом строительстве </w:t>
      </w:r>
      <w:r w:rsidR="002277A3" w:rsidRPr="00E51E6A">
        <w:rPr>
          <w:rStyle w:val="ab"/>
          <w:rFonts w:ascii="PT Astra Serif" w:hAnsi="PT Astra Serif"/>
          <w:sz w:val="28"/>
          <w:szCs w:val="28"/>
          <w:lang w:val="ru-RU"/>
        </w:rPr>
        <w:br/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3F39CE" w:rsidRPr="00E51E6A" w:rsidRDefault="003F39CE" w:rsidP="00FA71DA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опубликования), размещён на официально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м сайте уполномоченного органа,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для предоставления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 подаче уведомления о планируемых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строительстве)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 случае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то уведомлен</w:t>
      </w:r>
      <w:r w:rsidR="00BF1029" w:rsidRPr="00E51E6A">
        <w:rPr>
          <w:rFonts w:ascii="PT Astra Serif" w:hAnsi="PT Astra Serif"/>
          <w:sz w:val="28"/>
          <w:szCs w:val="28"/>
          <w:lang w:val="ru-RU"/>
        </w:rPr>
        <w:t xml:space="preserve">ие о планируемом строительстве </w:t>
      </w:r>
      <w:r w:rsidRPr="00E51E6A">
        <w:rPr>
          <w:rFonts w:ascii="PT Astra Serif" w:hAnsi="PT Astra Serif"/>
          <w:sz w:val="28"/>
          <w:szCs w:val="28"/>
          <w:lang w:val="ru-RU"/>
        </w:rPr>
        <w:t>в бумажной форме подаётся всеми правообладателями одновременно.</w:t>
      </w:r>
      <w:r w:rsidRPr="00E51E6A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EC62B0" w:rsidRPr="00E51E6A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заявителю необходимо представить уведомление о планируемых строительстве по форме утверждённой приказом № 591/</w:t>
      </w:r>
      <w:proofErr w:type="spellStart"/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исключением случая, если заявителем является иностранное юридическое лицо;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 (</w:t>
      </w:r>
      <w:r w:rsidRPr="00E51E6A">
        <w:rPr>
          <w:rFonts w:ascii="PT Astra Serif" w:hAnsi="PT Astra Serif"/>
          <w:sz w:val="28"/>
          <w:szCs w:val="28"/>
          <w:lang w:val="ru-RU"/>
        </w:rPr>
        <w:t>заявитель представляет самостоятельно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)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hAnsi="PT Astra Serif"/>
          <w:sz w:val="28"/>
          <w:szCs w:val="28"/>
          <w:lang w:val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4) </w:t>
      </w:r>
      <w:r w:rsidRPr="00E51E6A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садового дома планируется в границах территории исторического поселения федерального или регионального з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начения, за исключением случая, если </w:t>
      </w:r>
      <w:r w:rsidRPr="00E51E6A">
        <w:rPr>
          <w:rFonts w:ascii="PT Astra Serif" w:hAnsi="PT Astra Serif"/>
          <w:sz w:val="28"/>
          <w:szCs w:val="28"/>
          <w:lang w:val="ru-RU"/>
        </w:rPr>
        <w:t>застройщик осуществ</w:t>
      </w:r>
      <w:r w:rsidR="00A736B4" w:rsidRPr="00E51E6A">
        <w:rPr>
          <w:rFonts w:ascii="PT Astra Serif" w:hAnsi="PT Astra Serif"/>
          <w:sz w:val="28"/>
          <w:szCs w:val="28"/>
          <w:lang w:val="ru-RU"/>
        </w:rPr>
        <w:t>ляет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соответствии с типовым архитектурным решением объекта капитального строительства, утверждённым в соответствии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с Федеральным 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  <w:proofErr w:type="gramEnd"/>
    </w:p>
    <w:p w:rsidR="00F65C64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 </w:t>
      </w:r>
    </w:p>
    <w:p w:rsidR="00EC62B0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иных случаях описание внешнего облика объекта индивидуального жилищного строительства или садового дома включает в себя описание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текстовой форме и графическое описание.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Описание внешнего облика объекта индивидуального жилищного строительства или садового дома 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текстовой форме включает в себя указание на параметры объекта индивидуального жилищного строительства или садового дома, цветовое решение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я фасады </w:t>
      </w:r>
      <w:r w:rsidRPr="00E51E6A">
        <w:rPr>
          <w:rFonts w:ascii="PT Astra Serif" w:hAnsi="PT Astra Serif"/>
          <w:sz w:val="28"/>
          <w:szCs w:val="28"/>
          <w:lang w:val="ru-RU"/>
        </w:rPr>
        <w:t>и конфигурацию объекта индивиду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ального жилищного строительства </w:t>
      </w:r>
      <w:r w:rsidRPr="00E51E6A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 xml:space="preserve">2.6.3.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подаёт или направляет в уполномоченный орган </w:t>
      </w:r>
      <w:r w:rsidRPr="00E51E6A">
        <w:rPr>
          <w:rFonts w:ascii="PT Astra Serif" w:hAnsi="PT Astra Serif"/>
          <w:sz w:val="28"/>
          <w:szCs w:val="28"/>
          <w:lang w:val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 или садового дома с указанием изменяемых параметров (далее — уведомление об изменении параметров планируемого строительства объекта) по форме, у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тверждённой приказом № 591/пр.</w:t>
      </w:r>
      <w:proofErr w:type="gramEnd"/>
    </w:p>
    <w:p w:rsidR="00A72362" w:rsidRPr="00E51E6A" w:rsidRDefault="00A72362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EC62B0" w:rsidRPr="00E51E6A" w:rsidRDefault="00EC62B0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EC62B0" w:rsidRPr="00E51E6A" w:rsidRDefault="00EC62B0" w:rsidP="00FA71DA">
      <w:pPr>
        <w:jc w:val="both"/>
        <w:rPr>
          <w:rFonts w:ascii="PT Astra Serif" w:hAnsi="PT Astra Serif" w:cs="Arial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омоченным органом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услуги законодательством Российской Федерации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A72362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>2.8.</w:t>
      </w:r>
      <w:r w:rsidR="00A72362" w:rsidRPr="00E51E6A">
        <w:rPr>
          <w:rFonts w:ascii="PT Astra Serif" w:hAnsi="PT Astra Serif"/>
          <w:bCs/>
          <w:sz w:val="28"/>
          <w:szCs w:val="28"/>
          <w:lang w:val="ru-RU"/>
        </w:rPr>
        <w:t>2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Pr="00E51E6A">
        <w:rPr>
          <w:rFonts w:ascii="PT Astra Serif" w:hAnsi="PT Astra Serif"/>
          <w:sz w:val="28"/>
          <w:szCs w:val="28"/>
          <w:lang w:val="ru-RU"/>
        </w:rPr>
        <w:t>Оснований для отказа в предоставлении муниципальной услуги  законодательством Российской Федерации не предусмотрено.</w:t>
      </w:r>
    </w:p>
    <w:p w:rsidR="00FA71DA" w:rsidRPr="00E51E6A" w:rsidRDefault="00A72362" w:rsidP="00A72362">
      <w:pPr>
        <w:ind w:firstLine="720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2.8.3.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</w:t>
      </w:r>
      <w:r w:rsidR="008F09DE" w:rsidRPr="00E51E6A">
        <w:rPr>
          <w:rFonts w:ascii="PT Astra Serif" w:hAnsi="PT Astra Serif"/>
          <w:sz w:val="28"/>
          <w:szCs w:val="28"/>
          <w:lang w:val="ru-RU"/>
        </w:rPr>
        <w:t>ли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FA71DA" w:rsidRPr="00E51E6A" w:rsidRDefault="00FA71DA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2.9. Размер платы, взимаемой с заявителя при предоставлении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A72362" w:rsidRPr="00E51E6A" w:rsidRDefault="00A72362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EC62B0" w:rsidRPr="00E51E6A" w:rsidRDefault="003F39CE" w:rsidP="00FA71DA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6723EE" w:rsidRPr="00E51E6A" w:rsidRDefault="006723EE" w:rsidP="00FA71DA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t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EC62B0" w:rsidRPr="00E51E6A" w:rsidRDefault="00EC62B0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Помещения, предназначенные для ознакомления заявителей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беспрепятственного подъезда и разворота колясок. Обеспечивается допуск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номера кабинета;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EC62B0" w:rsidRPr="00E51E6A" w:rsidRDefault="003F39CE" w:rsidP="00FA71DA">
      <w:pPr>
        <w:ind w:firstLine="700"/>
        <w:jc w:val="both"/>
        <w:outlineLvl w:val="1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справочно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EC62B0" w:rsidRPr="00E51E6A" w:rsidRDefault="00EC62B0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заявителем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возможность получения муниципальной услуги в ОГКУ «Правительство для граждан» (в части приёма уведомления о предоставлении муниципальной услуги, получения результата предоставления муниципальной услуги),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на Едином портале (в части подачи уведомления о предоставлении муниципальной услуги, получения информации о ходе предоставления муниципальной услуги, получение информации о результате предоставления муниципальной услуги);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количеству признанных обоснованными в этот же период жалоб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«Интернет»);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возможность оценить качество предоставления муниципальной услуги (заполнение анкеты в ОГ</w:t>
      </w:r>
      <w:r w:rsidR="00A022B6">
        <w:rPr>
          <w:rFonts w:ascii="PT Astra Serif" w:hAnsi="PT Astra Serif" w:cs="PT Astra Serif"/>
          <w:sz w:val="28"/>
          <w:szCs w:val="28"/>
          <w:lang w:val="ru-RU" w:eastAsia="zh-CN"/>
        </w:rPr>
        <w:t>КУ «Правительство для граждан»</w:t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).</w:t>
      </w:r>
    </w:p>
    <w:p w:rsidR="00B437EC" w:rsidRPr="00E51E6A" w:rsidRDefault="00B437EC" w:rsidP="00FA71DA">
      <w:pPr>
        <w:jc w:val="both"/>
        <w:rPr>
          <w:rFonts w:ascii="PT Astra Serif" w:hAnsi="PT Astra Serif"/>
          <w:i/>
          <w:sz w:val="28"/>
          <w:szCs w:val="24"/>
          <w:u w:val="single"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="00FA71DA" w:rsidRPr="00E51E6A">
        <w:rPr>
          <w:rFonts w:ascii="PT Astra Serif" w:hAnsi="PT Astra Serif"/>
          <w:b/>
          <w:sz w:val="28"/>
          <w:szCs w:val="28"/>
          <w:lang w:val="ru-RU"/>
        </w:rPr>
        <w:br/>
      </w:r>
      <w:r w:rsidRPr="00E51E6A">
        <w:rPr>
          <w:rFonts w:ascii="PT Astra Serif" w:hAnsi="PT Astra Serif"/>
          <w:b/>
          <w:sz w:val="28"/>
          <w:szCs w:val="28"/>
          <w:lang w:val="ru-RU"/>
        </w:rPr>
        <w:lastRenderedPageBreak/>
        <w:t>и особенности предоставления муниципальных услуг в электронной форме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в ОГКУ «Правительство для граждан» в части приёма уведомления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документов, выдачи результата предоставления муниципальной услуги.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EC62B0" w:rsidRPr="00E51E6A" w:rsidRDefault="003F39CE" w:rsidP="00FA71DA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EC62B0" w:rsidRPr="00E51E6A" w:rsidRDefault="003F39CE" w:rsidP="00A022B6">
      <w:pPr>
        <w:widowControl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A022B6" w:rsidRPr="008C541E">
        <w:rPr>
          <w:rFonts w:ascii="PT Astra Serif" w:hAnsi="PT Astra Serif"/>
          <w:sz w:val="28"/>
          <w:szCs w:val="28"/>
          <w:lang w:val="ru-RU"/>
        </w:rPr>
        <w:t>не осуществляется в соответствии с постановлением администрации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</w:t>
      </w:r>
      <w:r w:rsidRPr="00E51E6A">
        <w:rPr>
          <w:rFonts w:ascii="PT Astra Serif" w:hAnsi="PT Astra Serif" w:cs="PT Astra Serif"/>
          <w:szCs w:val="28"/>
          <w:lang w:val="ru-RU" w:eastAsia="zh-CN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EC62B0" w:rsidRPr="00E51E6A" w:rsidRDefault="003F39CE" w:rsidP="00FA71DA">
      <w:pPr>
        <w:tabs>
          <w:tab w:val="left" w:pos="1432"/>
        </w:tabs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1 (одного) рабочего дня с момента подачи первого уведомления с использованием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При подаче посредством Единого портала уведомление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EC62B0" w:rsidRPr="00E51E6A" w:rsidRDefault="00EC62B0" w:rsidP="00FA71DA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EC62B0" w:rsidRPr="00E51E6A" w:rsidRDefault="00EC62B0" w:rsidP="001D48AF">
      <w:pPr>
        <w:ind w:firstLine="709"/>
        <w:jc w:val="center"/>
        <w:rPr>
          <w:rFonts w:ascii="PT Astra Serif" w:hAnsi="PT Astra Serif"/>
          <w:b/>
          <w:lang w:val="ru-RU"/>
        </w:rPr>
      </w:pPr>
    </w:p>
    <w:p w:rsidR="001D48AF" w:rsidRPr="00E51E6A" w:rsidRDefault="003F39CE" w:rsidP="00F65C6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ar625"/>
      <w:bookmarkStart w:id="5" w:name="Par600"/>
      <w:bookmarkEnd w:id="4"/>
      <w:bookmarkEnd w:id="5"/>
      <w:r w:rsidRPr="00E51E6A">
        <w:rPr>
          <w:rFonts w:ascii="PT Astra Serif" w:hAnsi="PT Astra Serif"/>
          <w:sz w:val="28"/>
          <w:szCs w:val="28"/>
          <w:lang w:val="ru-RU"/>
        </w:rPr>
        <w:t>3.1.1. Исчерпывающий пер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 xml:space="preserve">ечень административных процедур </w:t>
      </w:r>
      <w:r w:rsidRPr="00E51E6A">
        <w:rPr>
          <w:rFonts w:ascii="PT Astra Serif" w:hAnsi="PT Astra Serif"/>
          <w:sz w:val="28"/>
          <w:szCs w:val="28"/>
          <w:lang w:val="ru-RU"/>
        </w:rPr>
        <w:t>при предоставлении муниципальной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 xml:space="preserve"> услуги в уполномоченном органе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F00C5E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</w:t>
      </w:r>
      <w:r w:rsidR="00F00C5E" w:rsidRPr="00E51E6A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F00C5E" w:rsidRPr="00E51E6A" w:rsidRDefault="00F00C5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5) направление копии уведомления о несоответствии планируемого строительства </w:t>
      </w:r>
      <w:r w:rsidR="00A72362" w:rsidRPr="00E51E6A">
        <w:rPr>
          <w:rFonts w:ascii="PT Astra Serif" w:hAnsi="PT Astra Serif"/>
          <w:sz w:val="28"/>
          <w:szCs w:val="28"/>
          <w:lang w:val="ru-RU"/>
        </w:rPr>
        <w:t xml:space="preserve">в контрольно–надзорные органы.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sz w:val="28"/>
          <w:szCs w:val="28"/>
          <w:lang w:val="ru-RU"/>
        </w:rPr>
        <w:t>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услуги;</w:t>
      </w:r>
    </w:p>
    <w:p w:rsidR="00F65C64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направление копии уведомления о несоответствии планируемого строительства в контрольно–надзорные органы.  </w:t>
      </w:r>
    </w:p>
    <w:p w:rsidR="001D48AF" w:rsidRPr="00E51E6A" w:rsidRDefault="003F39CE" w:rsidP="00F65C6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при предоставлении муниципал</w:t>
      </w:r>
      <w:r w:rsidR="001D48AF" w:rsidRPr="00E51E6A">
        <w:rPr>
          <w:rFonts w:ascii="PT Astra Serif" w:hAnsi="PT Astra Serif"/>
          <w:bCs/>
          <w:sz w:val="28"/>
          <w:szCs w:val="28"/>
          <w:lang w:val="ru-RU"/>
        </w:rPr>
        <w:t>ьной услуги в электронной форме</w:t>
      </w:r>
      <w:r w:rsidR="00F65C64"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осуществляется в соответствии с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1.3.1 </w:t>
      </w:r>
      <w:r w:rsidR="006A06A7" w:rsidRPr="00E51E6A">
        <w:rPr>
          <w:rFonts w:ascii="PT Astra Serif" w:hAnsi="PT Astra Serif"/>
          <w:sz w:val="28"/>
          <w:szCs w:val="28"/>
          <w:lang w:val="ru-RU"/>
        </w:rPr>
        <w:t xml:space="preserve">пункта 1.3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>в том числе документов и информации, электронные образы которых ранее были заверены в соответствии с пунктом 7.2 части 1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 статьи 16 Федерального закона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от 27.07.2010 № 210-ФЗ «Об организации </w:t>
      </w:r>
      <w:r w:rsidR="00A72E3B">
        <w:rPr>
          <w:rFonts w:ascii="PT Astra Serif" w:hAnsi="PT Astra Serif"/>
          <w:bCs/>
          <w:sz w:val="28"/>
          <w:szCs w:val="28"/>
          <w:lang w:val="ru-RU"/>
        </w:rPr>
        <w:t xml:space="preserve">предоставления государственных </w:t>
      </w:r>
      <w:r w:rsidR="00A72E3B" w:rsidRPr="00A72E3B">
        <w:rPr>
          <w:rFonts w:ascii="PT Astra Serif" w:hAnsi="PT Astra Serif"/>
          <w:bCs/>
          <w:sz w:val="28"/>
          <w:szCs w:val="28"/>
          <w:lang w:val="ru-RU"/>
        </w:rPr>
        <w:t xml:space="preserve">и муниципальных услуг», </w:t>
      </w:r>
      <w:r w:rsidRPr="00E51E6A">
        <w:rPr>
          <w:rFonts w:ascii="PT Astra Serif" w:hAnsi="PT Astra Serif"/>
          <w:sz w:val="28"/>
          <w:szCs w:val="28"/>
          <w:lang w:val="ru-RU"/>
        </w:rPr>
        <w:t>и приём такого запроса о предоставлении муниципальной услуги и документов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органом исполнительной власти, либо подведомственной государственному о</w:t>
      </w:r>
      <w:r w:rsidR="00A72E3B">
        <w:rPr>
          <w:rFonts w:ascii="PT Astra Serif" w:hAnsi="PT Astra Serif"/>
          <w:sz w:val="28"/>
          <w:szCs w:val="28"/>
          <w:lang w:val="ru-RU"/>
        </w:rPr>
        <w:t>ргану организацией, участвующей</w:t>
      </w:r>
      <w:r w:rsidR="00196CF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предоставлении муниципальной услуги, с использованием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информационно-технологической и коммуникационной инфраструктуры, в том числе Единого портала;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№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210-ФЗ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 xml:space="preserve"> «Об организации </w:t>
      </w:r>
      <w:r w:rsidRPr="00E51E6A">
        <w:rPr>
          <w:rFonts w:ascii="PT Astra Serif" w:hAnsi="PT Astra Serif"/>
          <w:sz w:val="28"/>
          <w:szCs w:val="28"/>
          <w:lang w:val="ru-RU"/>
        </w:rPr>
        <w:t>предоставления государственных и муниципальных услуг» муниципальных   услуг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t>: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не осуществляется;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1D48AF" w:rsidRPr="00E51E6A" w:rsidRDefault="003F39CE" w:rsidP="00F65C64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</w:p>
    <w:p w:rsidR="001D48AF" w:rsidRPr="00E51E6A" w:rsidRDefault="001D48AF" w:rsidP="00F65C64">
      <w:pPr>
        <w:ind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</w:t>
      </w:r>
      <w:r w:rsidR="00F65C64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 xml:space="preserve">1) информирование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комплексного запроса,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комплексных запросов, </w:t>
      </w:r>
      <w:r w:rsidRPr="00E51E6A">
        <w:rPr>
          <w:rFonts w:ascii="PT Astra Serif" w:hAnsi="PT Astra Serif"/>
          <w:sz w:val="28"/>
          <w:szCs w:val="24"/>
          <w:lang w:val="ru-RU"/>
        </w:rPr>
        <w:br/>
        <w:t xml:space="preserve">а также по иным вопросам, связанным с предоставлением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а также консультирование заявителей о порядке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>центре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2) приём и заполнение запросов о предоставлении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</w:t>
      </w:r>
      <w:r w:rsidR="006723EE" w:rsidRPr="00E51E6A">
        <w:rPr>
          <w:rFonts w:ascii="PT Astra Serif" w:hAnsi="PT Astra Serif"/>
          <w:sz w:val="28"/>
          <w:szCs w:val="24"/>
          <w:lang w:val="ru-RU"/>
        </w:rPr>
        <w:br/>
      </w:r>
      <w:r w:rsidRPr="00E51E6A">
        <w:rPr>
          <w:rFonts w:ascii="PT Astra Serif" w:hAnsi="PT Astra Serif"/>
          <w:sz w:val="28"/>
          <w:szCs w:val="24"/>
          <w:lang w:val="ru-RU"/>
        </w:rPr>
        <w:t>а также приём комплексных запросов;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4) выдача заявителям документов, полученных от органа местного самоуправления, по результатам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услуги, </w:t>
      </w:r>
      <w:r w:rsidR="006723EE" w:rsidRPr="00E51E6A">
        <w:rPr>
          <w:rFonts w:ascii="PT Astra Serif" w:hAnsi="PT Astra Serif"/>
          <w:sz w:val="28"/>
          <w:szCs w:val="24"/>
          <w:lang w:val="ru-RU"/>
        </w:rPr>
        <w:br/>
      </w:r>
      <w:r w:rsidRPr="00E51E6A">
        <w:rPr>
          <w:rFonts w:ascii="PT Astra Serif" w:hAnsi="PT Astra Serif"/>
          <w:sz w:val="28"/>
          <w:szCs w:val="24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1D48AF" w:rsidRPr="00E51E6A" w:rsidRDefault="001D48AF" w:rsidP="001D48AF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4"/>
          <w:lang w:val="ru-RU"/>
        </w:rPr>
      </w:pPr>
      <w:r w:rsidRPr="00E51E6A">
        <w:rPr>
          <w:rFonts w:ascii="PT Astra Serif" w:hAnsi="PT Astra Serif"/>
          <w:sz w:val="28"/>
          <w:szCs w:val="24"/>
          <w:lang w:val="ru-RU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</w:t>
      </w:r>
      <w:r w:rsidRPr="00E51E6A">
        <w:rPr>
          <w:rFonts w:ascii="PT Astra Serif" w:hAnsi="PT Astra Serif" w:cs="PT Astra Serif"/>
          <w:sz w:val="28"/>
          <w:szCs w:val="24"/>
          <w:lang w:val="ru-RU" w:eastAsia="zh-CN"/>
        </w:rPr>
        <w:t xml:space="preserve">муниципальной </w:t>
      </w:r>
      <w:r w:rsidRPr="00E51E6A">
        <w:rPr>
          <w:rFonts w:ascii="PT Astra Serif" w:hAnsi="PT Astra Serif"/>
          <w:sz w:val="28"/>
          <w:szCs w:val="24"/>
          <w:lang w:val="ru-RU"/>
        </w:rPr>
        <w:t xml:space="preserve">услуги органа местного самоуправления, включая составление на бумажном носителе и </w:t>
      </w:r>
      <w:proofErr w:type="gramStart"/>
      <w:r w:rsidRPr="00E51E6A">
        <w:rPr>
          <w:rFonts w:ascii="PT Astra Serif" w:hAnsi="PT Astra Serif"/>
          <w:sz w:val="28"/>
          <w:szCs w:val="24"/>
          <w:lang w:val="ru-RU"/>
        </w:rPr>
        <w:t>заверение выписок</w:t>
      </w:r>
      <w:proofErr w:type="gramEnd"/>
      <w:r w:rsidRPr="00E51E6A">
        <w:rPr>
          <w:rFonts w:ascii="PT Astra Serif" w:hAnsi="PT Astra Serif"/>
          <w:sz w:val="28"/>
          <w:szCs w:val="24"/>
          <w:lang w:val="ru-RU"/>
        </w:rPr>
        <w:t xml:space="preserve"> из информационной системы органа исполнительной власти; </w:t>
      </w:r>
    </w:p>
    <w:p w:rsidR="001D48AF" w:rsidRPr="00E51E6A" w:rsidRDefault="001D48AF" w:rsidP="001D48AF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5) иные процедуры: </w:t>
      </w:r>
      <w:r w:rsidR="00A022B6">
        <w:rPr>
          <w:rFonts w:ascii="PT Astra Serif" w:hAnsi="PT Astra Serif"/>
          <w:sz w:val="28"/>
          <w:szCs w:val="28"/>
          <w:lang w:val="ru-RU"/>
        </w:rPr>
        <w:t>не осуществляются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F65C64" w:rsidRPr="00E51E6A" w:rsidRDefault="001D48AF" w:rsidP="001D48A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>6) иные действия, необходимые для предоставления муниципальной услуги.</w:t>
      </w:r>
    </w:p>
    <w:p w:rsidR="00EC62B0" w:rsidRPr="00E51E6A" w:rsidRDefault="003F39CE" w:rsidP="001D48AF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в выданных в результате предоставления муниципальной услуги документах</w:t>
      </w:r>
      <w:r w:rsidR="00F65C64" w:rsidRPr="00E51E6A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2) рассмотрение поступившего заявления об исправлении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C62B0" w:rsidRPr="00E51E6A" w:rsidRDefault="00EC62B0" w:rsidP="00FA71DA">
      <w:pPr>
        <w:rPr>
          <w:rFonts w:ascii="PT Astra Serif" w:hAnsi="PT Astra Serif"/>
          <w:lang w:val="ru-RU"/>
        </w:rPr>
      </w:pPr>
    </w:p>
    <w:p w:rsidR="00EC62B0" w:rsidRPr="00E51E6A" w:rsidRDefault="003F39CE" w:rsidP="00FA71DA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C62B0" w:rsidRPr="00E51E6A" w:rsidRDefault="00EC62B0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EC62B0" w:rsidRPr="004A068A" w:rsidRDefault="003F39CE" w:rsidP="00FA71DA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ab/>
        <w:t>3.2.1. В части направления уведомления о соответствии</w:t>
      </w: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>указанных</w:t>
      </w:r>
      <w:proofErr w:type="gramEnd"/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 xml:space="preserve"> в уведомлении о планируемых строительстве</w:t>
      </w:r>
      <w:r w:rsidR="00471576" w:rsidRPr="004A068A">
        <w:rPr>
          <w:rFonts w:ascii="PT Astra Serif" w:hAnsi="PT Astra Serif"/>
          <w:b/>
          <w:bCs/>
          <w:sz w:val="28"/>
          <w:szCs w:val="28"/>
          <w:lang w:val="ru-RU"/>
        </w:rPr>
        <w:t>.</w:t>
      </w:r>
    </w:p>
    <w:p w:rsidR="00EC62B0" w:rsidRPr="004A068A" w:rsidRDefault="003F39CE" w:rsidP="00FA71DA">
      <w:pPr>
        <w:jc w:val="both"/>
        <w:rPr>
          <w:rFonts w:ascii="PT Astra Serif" w:hAnsi="PT Astra Serif"/>
          <w:b/>
          <w:lang w:val="ru-RU"/>
        </w:rPr>
      </w:pP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ab/>
        <w:t>3.2.1.1.</w:t>
      </w:r>
      <w:r w:rsidRPr="004A068A"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уведомления о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</w:t>
      </w:r>
      <w:r w:rsidR="00A022B6">
        <w:rPr>
          <w:rFonts w:ascii="PT Astra Serif" w:hAnsi="PT Astra Serif"/>
          <w:sz w:val="28"/>
          <w:szCs w:val="28"/>
          <w:lang w:val="ru-RU"/>
        </w:rPr>
        <w:t xml:space="preserve"> консультант отдела архитектуры уполномоченного (далее – специалист) органа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выдаёт расписка в получении уведомления</w:t>
      </w:r>
      <w:r w:rsidR="00A022B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с указанием даты и времени получения.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A022B6">
        <w:rPr>
          <w:rFonts w:ascii="PT Astra Serif" w:hAnsi="PT Astra Serif"/>
          <w:sz w:val="28"/>
          <w:szCs w:val="28"/>
          <w:lang w:val="ru-RU"/>
        </w:rPr>
        <w:t>Специалист по делопроизводству отдела организационно-протокольного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принимает и регистрирует уведомление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о планируемом строительстве </w:t>
      </w:r>
      <w:r w:rsidRPr="00A022B6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A022B6" w:rsidRPr="00A022B6">
        <w:rPr>
          <w:rFonts w:ascii="PT Astra Serif" w:hAnsi="PT Astra Serif"/>
          <w:sz w:val="28"/>
          <w:szCs w:val="28"/>
          <w:lang w:val="ru-RU"/>
        </w:rPr>
        <w:t>журнале регистрации</w:t>
      </w:r>
      <w:r w:rsidRPr="00E51E6A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в течение одного рабочего дня и передаёт уведомление</w:t>
      </w:r>
      <w:r w:rsidR="00A022B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t>с пакетом документов на резолюцию Руководителю уполномоченного органа.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и приложенные документы отписываются Руководителем уполномоченного органа </w:t>
      </w:r>
      <w:r w:rsidR="00A022B6">
        <w:rPr>
          <w:rFonts w:ascii="PT Astra Serif" w:hAnsi="PT Astra Serif"/>
          <w:sz w:val="28"/>
          <w:szCs w:val="28"/>
          <w:lang w:val="ru-RU"/>
        </w:rPr>
        <w:t>начальнику отдела архитектуры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ответственному за предоставление муниципальной услуги </w:t>
      </w:r>
      <w:r w:rsidR="00A022B6">
        <w:rPr>
          <w:rFonts w:ascii="PT Astra Serif" w:hAnsi="PT Astra Serif"/>
          <w:sz w:val="28"/>
          <w:szCs w:val="28"/>
          <w:lang w:val="ru-RU"/>
        </w:rPr>
        <w:t>(далее – должностное лицо</w:t>
      </w:r>
      <w:r w:rsidRPr="00A022B6">
        <w:rPr>
          <w:rFonts w:ascii="PT Astra Serif" w:hAnsi="PT Astra Serif"/>
          <w:sz w:val="22"/>
          <w:szCs w:val="28"/>
          <w:lang w:val="ru-RU"/>
        </w:rPr>
        <w:t>)</w:t>
      </w:r>
      <w:r w:rsidRPr="00A022B6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A022B6" w:rsidP="00FA71DA">
      <w:pPr>
        <w:pStyle w:val="ConsPlusNormal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Должностное лицо, ответственное</w:t>
      </w:r>
      <w:r w:rsidR="003F39CE" w:rsidRPr="00E51E6A">
        <w:rPr>
          <w:rFonts w:ascii="PT Astra Serif" w:hAnsi="PT Astra Serif" w:cs="Times New Roman"/>
          <w:sz w:val="28"/>
          <w:szCs w:val="28"/>
        </w:rPr>
        <w:t xml:space="preserve"> за предоставление муниципальной услуги</w:t>
      </w:r>
      <w:r w:rsidR="003F39CE" w:rsidRPr="004A068A">
        <w:rPr>
          <w:rFonts w:ascii="PT Astra Serif" w:hAnsi="PT Astra Serif" w:cs="Times New Roman"/>
          <w:sz w:val="28"/>
          <w:szCs w:val="28"/>
        </w:rPr>
        <w:t>,</w:t>
      </w:r>
      <w:r w:rsidR="003F39CE" w:rsidRPr="00E51E6A">
        <w:rPr>
          <w:rFonts w:ascii="PT Astra Serif" w:hAnsi="PT Astra Serif" w:cs="Times New Roman"/>
          <w:sz w:val="28"/>
          <w:szCs w:val="28"/>
        </w:rPr>
        <w:t xml:space="preserve"> отписывает уведомление с пакетом документов </w:t>
      </w:r>
      <w:r w:rsidR="004A068A">
        <w:rPr>
          <w:rFonts w:ascii="PT Astra Serif" w:hAnsi="PT Astra Serif" w:cs="Times New Roman"/>
          <w:sz w:val="28"/>
          <w:szCs w:val="28"/>
        </w:rPr>
        <w:t>специалисту</w:t>
      </w:r>
      <w:r w:rsidR="003F39CE" w:rsidRPr="00E51E6A">
        <w:rPr>
          <w:rFonts w:ascii="PT Astra Serif" w:hAnsi="PT Astra Serif" w:cs="Times New Roman"/>
          <w:sz w:val="28"/>
          <w:szCs w:val="28"/>
        </w:rPr>
        <w:t xml:space="preserve">. 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</w:t>
      </w:r>
      <w:r w:rsidR="004A068A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4A068A" w:rsidRPr="00430012">
        <w:rPr>
          <w:rFonts w:ascii="PT Astra Serif" w:hAnsi="PT Astra Serif"/>
          <w:color w:val="000000"/>
          <w:sz w:val="28"/>
          <w:szCs w:val="28"/>
          <w:lang w:val="ru-RU"/>
        </w:rPr>
        <w:t>регистрация заявления и приложенных к нему документов, в журнале регистрации</w:t>
      </w:r>
      <w:r w:rsidR="004A068A" w:rsidRPr="00430012">
        <w:rPr>
          <w:rFonts w:ascii="PT Astra Serif" w:hAnsi="PT Astra Serif"/>
          <w:sz w:val="28"/>
          <w:szCs w:val="28"/>
          <w:lang w:val="ru-RU"/>
        </w:rPr>
        <w:t>.</w:t>
      </w:r>
    </w:p>
    <w:p w:rsidR="004A068A" w:rsidRPr="004A068A" w:rsidRDefault="003F39CE" w:rsidP="00FA71DA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ab/>
        <w:t>3.2.1.2. В</w:t>
      </w:r>
      <w:r w:rsidRPr="004A068A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4A068A">
        <w:rPr>
          <w:rFonts w:ascii="PT Astra Serif" w:hAnsi="PT Astra Serif"/>
          <w:b/>
          <w:sz w:val="28"/>
          <w:szCs w:val="28"/>
          <w:lang w:val="ru-RU"/>
        </w:rPr>
        <w:br/>
        <w:t xml:space="preserve">без рассмотрения, в случае отсутствия в уведомлении о планируемом </w:t>
      </w:r>
      <w:r w:rsidRPr="004A068A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строительстве необходимых сведений или отсутствия необходимых документов. </w:t>
      </w:r>
    </w:p>
    <w:p w:rsidR="00EC62B0" w:rsidRPr="00E51E6A" w:rsidRDefault="003F39CE" w:rsidP="004A068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</w:t>
      </w:r>
      <w:r w:rsidR="004A068A">
        <w:rPr>
          <w:rFonts w:ascii="PT Astra Serif" w:hAnsi="PT Astra Serif"/>
          <w:sz w:val="28"/>
          <w:szCs w:val="28"/>
          <w:lang w:val="ru-RU"/>
        </w:rPr>
        <w:t>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t>, ответственного за предоставление муниципальной услуги, на исполнение специалисту.</w:t>
      </w:r>
    </w:p>
    <w:p w:rsidR="00EC62B0" w:rsidRPr="00E51E6A" w:rsidRDefault="003F39CE" w:rsidP="00FA71DA">
      <w:pPr>
        <w:pStyle w:val="ConsPlusNormal0"/>
        <w:ind w:firstLine="709"/>
        <w:jc w:val="both"/>
        <w:rPr>
          <w:rFonts w:ascii="PT Astra Serif" w:hAnsi="PT Astra Serif"/>
        </w:rPr>
      </w:pPr>
      <w:r w:rsidRPr="00E51E6A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>пункте 2.6.1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 пункта 2.6 </w:t>
      </w:r>
      <w:r w:rsidR="00EE642E" w:rsidRPr="00E51E6A">
        <w:rPr>
          <w:rFonts w:ascii="PT Astra Serif" w:hAnsi="PT Astra Serif"/>
          <w:sz w:val="28"/>
          <w:szCs w:val="28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, и документов, предусмотренных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</w:rPr>
        <w:t xml:space="preserve">пунктом 2.6.2 </w:t>
      </w:r>
      <w:r w:rsidR="00EE642E" w:rsidRPr="00E51E6A">
        <w:rPr>
          <w:rStyle w:val="ab"/>
          <w:rFonts w:ascii="PT Astra Serif" w:hAnsi="PT Astra Serif"/>
          <w:sz w:val="28"/>
          <w:szCs w:val="28"/>
        </w:rPr>
        <w:t xml:space="preserve">пунктом 2.6 </w:t>
      </w:r>
      <w:r w:rsidRPr="00E51E6A">
        <w:rPr>
          <w:rStyle w:val="ab"/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отсутствия в уведомлении о планируемом строительстве   сведений, указанных в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пункте 2.6.1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 пункта 2.6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, и документов, предусмотренных </w:t>
      </w:r>
      <w:r w:rsidR="00061633" w:rsidRPr="00E51E6A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 xml:space="preserve">пунктом 2.6.2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2.6 настоящего административного регламента</w:t>
      </w:r>
      <w:r w:rsidRPr="00E51E6A">
        <w:rPr>
          <w:rStyle w:val="ab"/>
          <w:rFonts w:ascii="PT Astra Serif" w:hAnsi="PT Astra Serif"/>
          <w:sz w:val="28"/>
          <w:szCs w:val="28"/>
          <w:lang w:val="ru-RU"/>
        </w:rPr>
        <w:t>, специалист готовит письмо о возврате поданного уведомления с прилагаемыми документами с указанием причин возврата, которое подписывается Руководителем уполномоченного органа. Указанное письмо о возврате направляется способом, указанным заявителем в уведомлении о планируемом строительстве.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 уведомления о планируемом строительстве, специалист осуществляет следующие административные действия:</w:t>
      </w:r>
    </w:p>
    <w:p w:rsidR="006257A9" w:rsidRPr="00E51E6A" w:rsidRDefault="003F39CE" w:rsidP="006257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проверяет сведения, указанные в абзаце третьем подпункта 2.6.1 пункта 2.6 настоящего административного регламента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Федерации;</w:t>
      </w:r>
      <w:proofErr w:type="gramEnd"/>
    </w:p>
    <w:p w:rsidR="00EC62B0" w:rsidRPr="00E51E6A" w:rsidRDefault="00E86974" w:rsidP="006257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запрашивает сведения о 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>правоустанавливающи</w:t>
      </w:r>
      <w:r w:rsidRPr="00E51E6A">
        <w:rPr>
          <w:rFonts w:ascii="PT Astra Serif" w:hAnsi="PT Astra Serif"/>
          <w:sz w:val="28"/>
          <w:szCs w:val="28"/>
          <w:lang w:val="ru-RU"/>
        </w:rPr>
        <w:t>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документ</w:t>
      </w:r>
      <w:r w:rsidRPr="00E51E6A">
        <w:rPr>
          <w:rFonts w:ascii="PT Astra Serif" w:hAnsi="PT Astra Serif"/>
          <w:sz w:val="28"/>
          <w:szCs w:val="28"/>
          <w:lang w:val="ru-RU"/>
        </w:rPr>
        <w:t>ах</w:t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="006257A9" w:rsidRPr="00E51E6A">
        <w:rPr>
          <w:rFonts w:ascii="PT Astra Serif" w:hAnsi="PT Astra Serif"/>
          <w:sz w:val="28"/>
          <w:szCs w:val="28"/>
          <w:lang w:val="ru-RU"/>
        </w:rPr>
        <w:t xml:space="preserve">на земельный участок в рамках межведомственного информационного взаимодействия в Федеральной службе государственной регистрации, кадастра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и картографии (далее –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Росреест</w:t>
      </w:r>
      <w:r w:rsidR="008D44DC" w:rsidRPr="00E51E6A">
        <w:rPr>
          <w:rFonts w:ascii="PT Astra Serif" w:hAnsi="PT Astra Serif"/>
          <w:sz w:val="28"/>
          <w:szCs w:val="28"/>
          <w:lang w:val="ru-RU"/>
        </w:rPr>
        <w:t>р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)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</w:t>
      </w:r>
      <w:proofErr w:type="gram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 межведомственного запроса в </w:t>
      </w:r>
      <w:proofErr w:type="spellStart"/>
      <w:r w:rsidR="003F39CE" w:rsidRPr="00E51E6A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F39CE" w:rsidRPr="00E51E6A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уведомлении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планировке территории, и обязательным требованиям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с сопроводительным письмом указанное уведомление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виде документа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дома в Управление по охране объектов культурного наследия администрации Губернатора Ульяновской области (далее - Управление); 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Специалист готовит уведомление о несоответствии указанных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в случае, если: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1)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генеральным планом,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действующим на дату поступления уведомления о планируемом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4)</w:t>
      </w:r>
      <w:r w:rsidRPr="00E51E6A">
        <w:rPr>
          <w:rFonts w:ascii="PT Astra Serif" w:hAnsi="PT Astra Serif"/>
          <w:sz w:val="28"/>
          <w:szCs w:val="28"/>
          <w:lang w:val="ru-RU"/>
        </w:rPr>
        <w:tab/>
        <w:t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регионального значения.</w:t>
      </w:r>
      <w:proofErr w:type="gramEnd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 уведомления о планируемом строительстве, а также вышеуказанных оснований для подготовки уведомления о несоответствии планируемого строительства специалист готовит уведомление о соответствии планируемого строительства.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завершение проверки уведомления о планируемом строительстве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и прилагаемых к нему документов и направление межведомственных запросов.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3 (три) рабочих дня с момента передачи уведомления </w:t>
      </w:r>
      <w:r w:rsidR="00FA71DA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в случае возврата уведомления о планируемом строительстве составляет 1 (один) рабочий день с момента передачи уведомления о планируемом строительстве специалисту по резолюции.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(шестнадцати) рабочих дней с момента передачи уведомления специалисту по резолюции.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ab/>
        <w:t xml:space="preserve">Способ фиксации результата выполнения административной процедуры </w:t>
      </w:r>
      <w:r w:rsidR="004A068A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4A068A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4A068A" w:rsidRDefault="003F39CE" w:rsidP="00FA71DA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 планируемого строительства.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 для возврата уведомления о планируемом строительстве,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2.8.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пункта 2.8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специалист готовит сопроводительное письмо заявителю об оставлении уведомления о планируемом строительстве и прилагаемых к нему документов без рассмотрения с указанием причин возврата.  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наличия оснований, предусмотренных пунктами 1-4 части 10 статьи 51.1 Градостроительного кодекса Российской Федерации, специалист оформляет уведомление о несоответствии планируемого строительства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по форме, утверждённой приказом № 591/пр.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 случае отсутствия оснований для возврата уведомления о планируемом строительстве и оснований для подготовки уведомления о несоответствии планируемого строительства, предусмотренных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3.2.1.2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регламента, специалист оформляет уведомление о соответствии указанных в уведомлении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о планируемом строительстве по форме, утверждённой приказом № 591/пр.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r w:rsidR="004A068A">
        <w:rPr>
          <w:rFonts w:ascii="PT Astra Serif" w:hAnsi="PT Astra Serif"/>
          <w:sz w:val="28"/>
          <w:szCs w:val="28"/>
          <w:lang w:val="ru-RU"/>
        </w:rPr>
        <w:t>Должностное лицо,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ответственн</w:t>
      </w:r>
      <w:r w:rsidR="004A068A">
        <w:rPr>
          <w:rFonts w:ascii="PT Astra Serif" w:hAnsi="PT Astra Serif"/>
          <w:sz w:val="28"/>
          <w:szCs w:val="28"/>
          <w:lang w:val="ru-RU"/>
        </w:rPr>
        <w:t>ое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за предоставление муниципальной услуги проверяет проект результата предоставления муниципальной услуги и направляет его на подпись Руководителю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После подписания Руководителем уполномоченного органа специалист регистрирует результат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</w:t>
      </w:r>
      <w:r w:rsidR="004A068A" w:rsidRPr="00747366">
        <w:rPr>
          <w:rFonts w:ascii="PT Astra Serif" w:hAnsi="PT Astra Serif"/>
          <w:color w:val="000000"/>
          <w:sz w:val="28"/>
          <w:szCs w:val="28"/>
          <w:lang w:val="ru-RU"/>
        </w:rPr>
        <w:t>о</w:t>
      </w:r>
      <w:r w:rsidR="004A068A">
        <w:rPr>
          <w:rFonts w:ascii="PT Astra Serif" w:hAnsi="PT Astra Serif"/>
          <w:color w:val="000000"/>
          <w:sz w:val="28"/>
          <w:szCs w:val="28"/>
          <w:lang w:val="ru-RU"/>
        </w:rPr>
        <w:t>т</w:t>
      </w:r>
      <w:r w:rsidR="004A068A" w:rsidRPr="00747366">
        <w:rPr>
          <w:rFonts w:ascii="PT Astra Serif" w:hAnsi="PT Astra Serif"/>
          <w:color w:val="000000"/>
          <w:sz w:val="28"/>
          <w:szCs w:val="28"/>
          <w:lang w:val="ru-RU"/>
        </w:rPr>
        <w:t xml:space="preserve">метка </w:t>
      </w:r>
      <w:r w:rsidR="004A068A">
        <w:rPr>
          <w:rFonts w:ascii="PT Astra Serif" w:hAnsi="PT Astra Serif"/>
          <w:color w:val="000000"/>
          <w:sz w:val="28"/>
          <w:szCs w:val="28"/>
          <w:lang w:val="ru-RU"/>
        </w:rPr>
        <w:t xml:space="preserve">о получении заявителем или </w:t>
      </w:r>
      <w:r w:rsidR="004A068A" w:rsidRPr="00747366">
        <w:rPr>
          <w:rFonts w:ascii="PT Astra Serif" w:hAnsi="PT Astra Serif"/>
          <w:color w:val="000000"/>
          <w:sz w:val="28"/>
          <w:szCs w:val="28"/>
          <w:lang w:val="ru-RU"/>
        </w:rPr>
        <w:t>об отправке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4A068A" w:rsidRDefault="003F39CE" w:rsidP="00FA71DA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068A">
        <w:rPr>
          <w:rFonts w:ascii="PT Astra Serif" w:hAnsi="PT Astra Serif"/>
          <w:b/>
          <w:bCs/>
          <w:sz w:val="28"/>
          <w:szCs w:val="28"/>
          <w:lang w:val="ru-RU"/>
        </w:rPr>
        <w:tab/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Основанием для начала административной процедуры является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предоставления муниципальной услуги по</w:t>
      </w:r>
      <w:r w:rsidR="00EF48FE" w:rsidRPr="00E51E6A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E51E6A">
        <w:rPr>
          <w:rFonts w:ascii="PT Astra Serif" w:hAnsi="PT Astra Serif"/>
          <w:sz w:val="28"/>
          <w:szCs w:val="28"/>
          <w:lang w:val="ru-RU"/>
        </w:rPr>
        <w:t>средств</w:t>
      </w:r>
      <w:r w:rsidR="00E75D1F" w:rsidRPr="00E51E6A">
        <w:rPr>
          <w:rFonts w:ascii="PT Astra Serif" w:hAnsi="PT Astra Serif"/>
          <w:sz w:val="28"/>
          <w:szCs w:val="28"/>
          <w:lang w:val="ru-RU"/>
        </w:rPr>
        <w:t>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м телефонной связи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по указанному контактному номеру в уведомлении о планируемом строительстве и приглашает для получения результата муниципальной услуги (в случае, если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заявитель выбрал данный способ получения результата предоставления муниципальной услуги).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его регистрации, способом, указанным в уведомлении о планируемом строительстве.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</w:t>
      </w:r>
      <w:r w:rsidR="0017482C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6723EE" w:rsidRPr="0017482C" w:rsidRDefault="003F39CE" w:rsidP="00FA71DA">
      <w:pPr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17482C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3.2.1.5. </w:t>
      </w:r>
      <w:bookmarkStart w:id="6" w:name="__DdeLink__8839_3365329921"/>
      <w:r w:rsidRPr="0017482C">
        <w:rPr>
          <w:rFonts w:ascii="PT Astra Serif" w:hAnsi="PT Astra Serif"/>
          <w:b/>
          <w:bCs/>
          <w:sz w:val="28"/>
          <w:szCs w:val="28"/>
          <w:lang w:val="ru-RU"/>
        </w:rPr>
        <w:t>Направление копии уведомления о несоответствии планируемого строительства в контрольно–надзорные органы.</w:t>
      </w:r>
      <w:bookmarkEnd w:id="6"/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>Одновременно с направлением уведомления о несоответствии планируемого строительства заявителю, уполномоченный орган в течени</w:t>
      </w:r>
      <w:r w:rsidR="008D44DC" w:rsidRPr="00E51E6A">
        <w:rPr>
          <w:rStyle w:val="Hyperlink0"/>
          <w:rFonts w:ascii="PT Astra Serif" w:eastAsia="Century" w:hAnsi="PT Astra Serif"/>
        </w:rPr>
        <w:t>е</w:t>
      </w:r>
      <w:r w:rsidRPr="00E51E6A">
        <w:rPr>
          <w:rStyle w:val="Hyperlink0"/>
          <w:rFonts w:ascii="PT Astra Serif" w:eastAsia="Century" w:hAnsi="PT Astra Serif"/>
        </w:rPr>
        <w:br/>
        <w:t>7 (семи) рабочих дней направляет копии уведомления о несоответствии планируемого строительства:</w:t>
      </w:r>
    </w:p>
    <w:p w:rsidR="00EC62B0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Агентство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E51E6A">
        <w:rPr>
          <w:rStyle w:val="Hyperlink0"/>
          <w:rFonts w:ascii="PT Astra Serif" w:eastAsia="Century" w:hAnsi="PT Astra Serif"/>
        </w:rPr>
        <w:t xml:space="preserve">Ульяновской области в случае направления заявителю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1 части 10 статьи 51.1 Градостроительного кодекса Российской Федерации;</w:t>
      </w:r>
    </w:p>
    <w:p w:rsidR="00134C55" w:rsidRPr="00E51E6A" w:rsidRDefault="003F39CE" w:rsidP="00FA71DA">
      <w:pPr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Style w:val="Hyperlink0"/>
          <w:rFonts w:ascii="PT Astra Serif" w:eastAsia="Century" w:hAnsi="PT Astra Serif"/>
        </w:rPr>
        <w:t xml:space="preserve">в </w:t>
      </w:r>
      <w:proofErr w:type="spellStart"/>
      <w:r w:rsidRPr="00E51E6A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CF6BF9" w:rsidRPr="00E51E6A">
        <w:rPr>
          <w:rFonts w:ascii="PT Astra Serif" w:hAnsi="PT Astra Serif"/>
          <w:sz w:val="28"/>
          <w:szCs w:val="28"/>
          <w:lang w:val="ru-RU" w:eastAsia="en-US"/>
        </w:rPr>
        <w:t>,</w:t>
      </w:r>
      <w:r w:rsidRPr="00E51E6A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2 или 3 части 10 статьи 51.1 Градостроительного кодекса Российской Федерации;</w:t>
      </w:r>
    </w:p>
    <w:p w:rsidR="00EC62B0" w:rsidRPr="00E51E6A" w:rsidRDefault="003F39CE" w:rsidP="00FA71DA">
      <w:pPr>
        <w:ind w:firstLine="709"/>
        <w:jc w:val="both"/>
        <w:rPr>
          <w:rStyle w:val="Hyperlink0"/>
          <w:rFonts w:ascii="PT Astra Serif" w:eastAsia="Century" w:hAnsi="PT Astra Serif"/>
        </w:rPr>
      </w:pPr>
      <w:r w:rsidRPr="00E51E6A">
        <w:rPr>
          <w:rStyle w:val="Hyperlink0"/>
          <w:rFonts w:ascii="PT Astra Serif" w:eastAsia="Century" w:hAnsi="PT Astra Serif"/>
        </w:rPr>
        <w:t>в Управление</w:t>
      </w:r>
      <w:r w:rsidR="00CF6BF9" w:rsidRPr="00E51E6A">
        <w:rPr>
          <w:rStyle w:val="Hyperlink0"/>
          <w:rFonts w:ascii="PT Astra Serif" w:eastAsia="Century" w:hAnsi="PT Astra Serif"/>
        </w:rPr>
        <w:t xml:space="preserve">, </w:t>
      </w:r>
      <w:r w:rsidRPr="00E51E6A">
        <w:rPr>
          <w:rStyle w:val="Hyperlink0"/>
          <w:rFonts w:ascii="PT Astra Serif" w:eastAsia="Century" w:hAnsi="PT Astra Serif"/>
        </w:rPr>
        <w:t xml:space="preserve">в случае направления застройщику уведомления </w:t>
      </w:r>
      <w:r w:rsidR="00FA71DA" w:rsidRPr="00E51E6A">
        <w:rPr>
          <w:rStyle w:val="Hyperlink0"/>
          <w:rFonts w:ascii="PT Astra Serif" w:eastAsia="Century" w:hAnsi="PT Astra Serif"/>
        </w:rPr>
        <w:br/>
      </w:r>
      <w:r w:rsidRPr="00E51E6A">
        <w:rPr>
          <w:rStyle w:val="Hyperlink0"/>
          <w:rFonts w:ascii="PT Astra Serif" w:eastAsia="Century" w:hAnsi="PT Astra Serif"/>
        </w:rPr>
        <w:t>по основанию, предусмотренному пунктом 4 части 10 статьи 51.1 Градостроительного кодекса Российской Федерации.</w:t>
      </w:r>
    </w:p>
    <w:p w:rsidR="00FA71DA" w:rsidRPr="0017482C" w:rsidRDefault="003F39CE" w:rsidP="00C06473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17482C">
        <w:rPr>
          <w:rFonts w:ascii="PT Astra Serif" w:hAnsi="PT Astra Serif"/>
          <w:b/>
          <w:bCs/>
          <w:sz w:val="28"/>
          <w:szCs w:val="28"/>
          <w:lang w:val="ru-RU"/>
        </w:rPr>
        <w:t xml:space="preserve">3.2.2. В части направления уведомления об изменении параметров планируемого строительства или реконструкции объекта индивидуального жилищного </w:t>
      </w:r>
      <w:r w:rsidR="00FA71DA" w:rsidRPr="0017482C">
        <w:rPr>
          <w:rFonts w:ascii="PT Astra Serif" w:hAnsi="PT Astra Serif"/>
          <w:b/>
          <w:bCs/>
          <w:sz w:val="28"/>
          <w:szCs w:val="28"/>
          <w:lang w:val="ru-RU"/>
        </w:rPr>
        <w:t>строительства или садового дома</w:t>
      </w:r>
      <w:r w:rsidR="00C06473" w:rsidRPr="0017482C">
        <w:rPr>
          <w:rFonts w:ascii="PT Astra Serif" w:hAnsi="PT Astra Serif"/>
          <w:b/>
          <w:bCs/>
          <w:sz w:val="28"/>
          <w:szCs w:val="28"/>
          <w:lang w:val="ru-RU"/>
        </w:rPr>
        <w:t>.</w:t>
      </w:r>
    </w:p>
    <w:p w:rsidR="00EC62B0" w:rsidRPr="0017482C" w:rsidRDefault="003F39CE" w:rsidP="00FA71DA">
      <w:pPr>
        <w:jc w:val="both"/>
        <w:rPr>
          <w:rFonts w:ascii="PT Astra Serif" w:hAnsi="PT Astra Serif"/>
          <w:lang w:val="ru-RU"/>
        </w:rPr>
      </w:pPr>
      <w:r w:rsidRPr="0017482C">
        <w:rPr>
          <w:rFonts w:ascii="PT Astra Serif" w:hAnsi="PT Astra Serif"/>
          <w:bCs/>
          <w:sz w:val="28"/>
          <w:szCs w:val="28"/>
          <w:lang w:val="ru-RU"/>
        </w:rPr>
        <w:tab/>
        <w:t>3.2.2.1. П</w:t>
      </w:r>
      <w:r w:rsidRPr="0017482C">
        <w:rPr>
          <w:rFonts w:ascii="PT Astra Serif" w:hAnsi="PT Astra Serif"/>
          <w:sz w:val="28"/>
          <w:szCs w:val="28"/>
          <w:lang w:val="ru-RU"/>
        </w:rPr>
        <w:t xml:space="preserve">риём и регистрация уведомления </w:t>
      </w:r>
      <w:r w:rsidRPr="0017482C">
        <w:rPr>
          <w:rFonts w:ascii="PT Astra Serif" w:hAnsi="PT Astra Serif"/>
          <w:bCs/>
          <w:sz w:val="28"/>
          <w:szCs w:val="28"/>
          <w:lang w:val="ru-RU"/>
        </w:rPr>
        <w:t xml:space="preserve">об изменении параметров планируемого строительства </w:t>
      </w:r>
      <w:r w:rsidRPr="0017482C">
        <w:rPr>
          <w:rFonts w:ascii="PT Astra Serif" w:hAnsi="PT Astra Serif"/>
          <w:sz w:val="28"/>
          <w:szCs w:val="28"/>
          <w:lang w:val="ru-RU"/>
        </w:rPr>
        <w:t xml:space="preserve">и документов, необходимых </w:t>
      </w:r>
      <w:r w:rsidR="00FA71DA" w:rsidRPr="0017482C">
        <w:rPr>
          <w:rFonts w:ascii="PT Astra Serif" w:hAnsi="PT Astra Serif"/>
          <w:sz w:val="28"/>
          <w:szCs w:val="28"/>
          <w:lang w:val="ru-RU"/>
        </w:rPr>
        <w:br/>
      </w:r>
      <w:r w:rsidRPr="0017482C">
        <w:rPr>
          <w:rFonts w:ascii="PT Astra Serif" w:hAnsi="PT Astra Serif"/>
          <w:sz w:val="28"/>
          <w:szCs w:val="28"/>
          <w:lang w:val="ru-RU"/>
        </w:rPr>
        <w:t xml:space="preserve">для предоставления муниципальной услуги и направление </w:t>
      </w:r>
      <w:r w:rsidR="006723EE" w:rsidRPr="0017482C">
        <w:rPr>
          <w:rFonts w:ascii="PT Astra Serif" w:hAnsi="PT Astra Serif"/>
          <w:sz w:val="28"/>
          <w:szCs w:val="28"/>
          <w:lang w:val="ru-RU"/>
        </w:rPr>
        <w:br/>
      </w:r>
      <w:r w:rsidRPr="0017482C">
        <w:rPr>
          <w:rFonts w:ascii="PT Astra Serif" w:hAnsi="PT Astra Serif"/>
          <w:sz w:val="28"/>
          <w:szCs w:val="28"/>
          <w:lang w:val="ru-RU"/>
        </w:rPr>
        <w:t>его на исполнение.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осуществляется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3.2.2.2. В</w:t>
      </w:r>
      <w:r w:rsidRPr="00E51E6A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3.2.1.2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3.2.1.3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3.2.2.4. У</w:t>
      </w:r>
      <w:r w:rsidRPr="00E51E6A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3.2.1.4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1E6A">
        <w:rPr>
          <w:rFonts w:ascii="PT Astra Serif" w:hAnsi="PT Astra Serif"/>
          <w:bCs/>
          <w:sz w:val="28"/>
          <w:szCs w:val="28"/>
        </w:rPr>
        <w:t xml:space="preserve">3.2.2.5. Направление копии уведомления о несоответствии планируемого строительства </w:t>
      </w:r>
      <w:r w:rsidR="00061633" w:rsidRPr="00E51E6A">
        <w:rPr>
          <w:rFonts w:ascii="PT Astra Serif" w:hAnsi="PT Astra Serif"/>
          <w:bCs/>
          <w:sz w:val="28"/>
          <w:szCs w:val="28"/>
        </w:rPr>
        <w:t xml:space="preserve">в контрольно–надзорные органы. </w:t>
      </w:r>
    </w:p>
    <w:p w:rsidR="00134C55" w:rsidRPr="00E51E6A" w:rsidRDefault="00134C55" w:rsidP="00FA71DA">
      <w:pPr>
        <w:pStyle w:val="ConsPlusNormal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51E6A">
        <w:rPr>
          <w:rFonts w:ascii="PT Astra Serif" w:hAnsi="PT Astra Serif"/>
          <w:sz w:val="28"/>
          <w:szCs w:val="28"/>
        </w:rPr>
        <w:t xml:space="preserve">Административные действия выполняются по аналогии с </w:t>
      </w:r>
      <w:r w:rsidR="00061633" w:rsidRPr="00E51E6A">
        <w:rPr>
          <w:rFonts w:ascii="PT Astra Serif" w:hAnsi="PT Astra Serif"/>
          <w:sz w:val="28"/>
          <w:szCs w:val="28"/>
        </w:rPr>
        <w:t>под</w:t>
      </w:r>
      <w:r w:rsidRPr="00E51E6A">
        <w:rPr>
          <w:rFonts w:ascii="PT Astra Serif" w:hAnsi="PT Astra Serif"/>
          <w:sz w:val="28"/>
          <w:szCs w:val="28"/>
        </w:rPr>
        <w:t xml:space="preserve">пунктом 3.2.1.5 </w:t>
      </w:r>
      <w:r w:rsidR="00061633" w:rsidRPr="00E51E6A">
        <w:rPr>
          <w:rFonts w:ascii="PT Astra Serif" w:hAnsi="PT Astra Serif"/>
          <w:sz w:val="28"/>
          <w:szCs w:val="28"/>
        </w:rPr>
        <w:t>подпункта 3.2.1 пункта 3.2 настоящего административного регламента</w:t>
      </w:r>
      <w:r w:rsidRPr="00E51E6A">
        <w:rPr>
          <w:rFonts w:ascii="PT Astra Serif" w:hAnsi="PT Astra Serif"/>
          <w:sz w:val="28"/>
          <w:szCs w:val="28"/>
        </w:rPr>
        <w:t>.</w:t>
      </w:r>
    </w:p>
    <w:p w:rsidR="006723EE" w:rsidRPr="00E51E6A" w:rsidRDefault="006723EE" w:rsidP="00FA71DA">
      <w:pPr>
        <w:pStyle w:val="ConsPlusNormal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 в соответствии </w:t>
      </w:r>
      <w:r w:rsidR="006723EE" w:rsidRPr="00E51E6A">
        <w:rPr>
          <w:rFonts w:ascii="PT Astra Serif" w:hAnsi="PT Astra Serif" w:cs="Times New Roman"/>
          <w:b/>
          <w:sz w:val="28"/>
          <w:szCs w:val="28"/>
        </w:rPr>
        <w:br/>
      </w:r>
      <w:r w:rsidRPr="00E51E6A">
        <w:rPr>
          <w:rFonts w:ascii="PT Astra Serif" w:hAnsi="PT Astra Serif" w:cs="Times New Roman"/>
          <w:b/>
          <w:sz w:val="28"/>
          <w:szCs w:val="28"/>
        </w:rPr>
        <w:t>с положениями статьи 10 Федерального закона от 27.07.2010 № 210-ФЗ</w:t>
      </w:r>
      <w:r w:rsidRPr="00E51E6A"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EC62B0" w:rsidRPr="00E51E6A" w:rsidRDefault="003F39CE" w:rsidP="00FA71DA">
      <w:pPr>
        <w:pStyle w:val="ConsPlusNormal0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51E6A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EC62B0" w:rsidRPr="00E51E6A" w:rsidRDefault="00EC62B0" w:rsidP="00FA71DA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1.3.1</w:t>
      </w:r>
      <w:r w:rsidR="00061633" w:rsidRPr="00E51E6A">
        <w:rPr>
          <w:rFonts w:ascii="PT Astra Serif" w:hAnsi="PT Astra Serif"/>
          <w:sz w:val="28"/>
          <w:szCs w:val="28"/>
          <w:lang w:val="ru-RU"/>
        </w:rPr>
        <w:t xml:space="preserve"> пункта 1.3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EC62B0" w:rsidRPr="007C4627" w:rsidRDefault="003F39CE" w:rsidP="007C4627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96CFD">
        <w:rPr>
          <w:rFonts w:ascii="PT Astra Serif" w:hAnsi="PT Astra Serif"/>
          <w:sz w:val="28"/>
          <w:szCs w:val="28"/>
          <w:lang w:val="ru-RU"/>
        </w:rPr>
        <w:t>П</w:t>
      </w:r>
      <w:r w:rsidR="00196CFD" w:rsidRPr="00196CFD">
        <w:rPr>
          <w:rFonts w:ascii="PT Astra Serif" w:hAnsi="PT Astra Serif"/>
          <w:sz w:val="28"/>
          <w:szCs w:val="28"/>
          <w:lang w:val="ru-RU"/>
        </w:rPr>
        <w:t>одача запроса о предоставлении муниципальной услуги и иных документов, необходимых для предоставления уполномоченным органом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о предоставлении муниципальной услуги, подписанное простой электронной подписью, в форме электронного документа через Единый портал.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портала.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eastAsia="Century" w:hAnsi="PT Astra Serif"/>
          <w:sz w:val="28"/>
          <w:szCs w:val="28"/>
          <w:lang w:val="ru-RU"/>
        </w:rPr>
      </w:pPr>
      <w:r w:rsidRPr="00E51E6A">
        <w:rPr>
          <w:rFonts w:ascii="PT Astra Serif" w:eastAsia="Century" w:hAnsi="PT Astra Serif"/>
          <w:sz w:val="28"/>
          <w:szCs w:val="28"/>
          <w:lang w:val="ru-RU"/>
        </w:rPr>
        <w:lastRenderedPageBreak/>
        <w:t xml:space="preserve">Сведения о ходе выполнения запроса о предоставлении муниципальной услуги заявитель может получить путём отслеживания статуса уведомления </w:t>
      </w:r>
      <w:r w:rsidR="00FA71DA" w:rsidRPr="00E51E6A">
        <w:rPr>
          <w:rFonts w:ascii="PT Astra Serif" w:eastAsia="Century" w:hAnsi="PT Astra Serif"/>
          <w:sz w:val="28"/>
          <w:szCs w:val="28"/>
          <w:lang w:val="ru-RU"/>
        </w:rPr>
        <w:br/>
      </w:r>
      <w:r w:rsidRPr="00E51E6A">
        <w:rPr>
          <w:rFonts w:ascii="PT Astra Serif" w:eastAsia="Century" w:hAnsi="PT Astra Serif"/>
          <w:sz w:val="28"/>
          <w:szCs w:val="28"/>
          <w:lang w:val="ru-RU"/>
        </w:rPr>
        <w:t>о предоставлении муниципальной услуги через Единый портал</w:t>
      </w:r>
      <w:r w:rsidRPr="00E51E6A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EC62B0" w:rsidRPr="00E51E6A" w:rsidRDefault="003F39CE" w:rsidP="00FA71DA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1D48AF" w:rsidRPr="00E51E6A" w:rsidRDefault="003F39CE" w:rsidP="00061633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E51E6A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6723EE" w:rsidRPr="00E51E6A" w:rsidRDefault="006723EE" w:rsidP="00061633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AE0D09" w:rsidRPr="00E51E6A" w:rsidRDefault="00AE0D09" w:rsidP="00AE0D09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3.4.1.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в многофункциональном центре, о ходе выполнения запросов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о предоставлении муниципальной услуги, комплексных запросов, а также по иным вопросам, связанным с предоставлением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proofErr w:type="gramStart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о ходе выполнения запросов о предоставлении муниципальной услуги, комплексных запросов, а также по иным вопросам, связанным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ой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</w:t>
      </w:r>
      <w:r w:rsidR="008D44DC" w:rsidRPr="00E51E6A">
        <w:rPr>
          <w:rFonts w:ascii="PT Astra Serif" w:hAnsi="PT Astra Serif" w:cs="Century"/>
          <w:sz w:val="28"/>
          <w:szCs w:val="28"/>
          <w:lang w:val="ru-RU"/>
        </w:rPr>
        <w:t>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, оборудованных в секторе информирования и ожидания или в секторе приёма заявителей в помещениях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ОГКУ «Правительство для граждан».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tab/>
        <w:t xml:space="preserve">Приём и заполнение запросов о предоставлении муниципальной услуги, в том числе посредством государственной информационной системы Ульяновской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lastRenderedPageBreak/>
        <w:t>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D44DC" w:rsidRPr="00E51E6A">
        <w:rPr>
          <w:rFonts w:ascii="PT Astra Serif" w:hAnsi="PT Astra Serif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а также приём комплексных запросов.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ГИС «АИС МФЦ»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AE0D09" w:rsidRPr="00E51E6A" w:rsidRDefault="00AE0D09" w:rsidP="00AE0D09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E51E6A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>в уполномоченный орган документы на бумажном носителе по реестру,</w:t>
      </w:r>
      <w:r w:rsidRPr="00E51E6A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="00E55249" w:rsidRPr="00E51E6A">
        <w:rPr>
          <w:rFonts w:ascii="PT Astra Serif" w:hAnsi="PT Astra Serif" w:cs="PT Astra Serif"/>
          <w:sz w:val="28"/>
          <w:szCs w:val="28"/>
          <w:lang w:val="ru-RU" w:eastAsia="zh-CN"/>
        </w:rPr>
        <w:br/>
      </w:r>
      <w:r w:rsidRPr="00E51E6A">
        <w:rPr>
          <w:rFonts w:ascii="PT Astra Serif" w:hAnsi="PT Astra Serif" w:cs="PT Astra Serif"/>
          <w:sz w:val="28"/>
          <w:szCs w:val="28"/>
          <w:lang w:val="ru-RU" w:eastAsia="zh-CN"/>
        </w:rPr>
        <w:t>ОГКУ «Правительство для граждан» и уполномоченным органом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lastRenderedPageBreak/>
        <w:t xml:space="preserve"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с проставлением отметки о получении, даты, фамилии, отчества (при наличии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) и подписи заявителя в расписке (комплексном запросе).</w:t>
      </w:r>
    </w:p>
    <w:p w:rsidR="00AE0D09" w:rsidRPr="00E51E6A" w:rsidRDefault="00AE0D09" w:rsidP="00AE0D09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заверение выписок</w:t>
      </w:r>
      <w:proofErr w:type="gramEnd"/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 из информационной системы органа исполнительной власти.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2.4 административного регламента. 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="00E55249"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 результатам предоставления муниципальной услуги, в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</w:t>
      </w:r>
      <w:hyperlink r:id="rId12" w:history="1">
        <w:r w:rsidRPr="00E51E6A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муниципальных</w:t>
      </w:r>
      <w:proofErr w:type="gramEnd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</w:t>
      </w:r>
      <w:proofErr w:type="gramStart"/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услуг по результатам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предоставления государственных 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E55249" w:rsidRPr="00E51E6A">
        <w:rPr>
          <w:rFonts w:ascii="PT Astra Serif" w:hAnsi="PT Astra Serif" w:cs="Century"/>
          <w:bCs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и заверение выписок из указанных информационных систем».</w:t>
      </w:r>
      <w:proofErr w:type="gramEnd"/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="00E55249" w:rsidRPr="00E51E6A">
        <w:rPr>
          <w:rFonts w:ascii="PT Astra Serif" w:hAnsi="PT Astra Serif" w:cs="Century"/>
          <w:sz w:val="28"/>
          <w:szCs w:val="28"/>
          <w:lang w:val="ru-RU"/>
        </w:rPr>
        <w:br/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</w:t>
      </w:r>
      <w:r w:rsidRPr="00E51E6A">
        <w:rPr>
          <w:rFonts w:ascii="PT Astra Serif" w:hAnsi="PT Astra Serif" w:cs="Century"/>
          <w:sz w:val="28"/>
          <w:szCs w:val="28"/>
          <w:lang w:val="ru-RU"/>
        </w:rPr>
        <w:lastRenderedPageBreak/>
        <w:t>день до истечения срока предоставления муниципальной</w:t>
      </w:r>
      <w:proofErr w:type="gramEnd"/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услуги, установленного пунктом 2.4 административного регламента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E51E6A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AE0D09" w:rsidRPr="00E51E6A" w:rsidRDefault="00AE0D09" w:rsidP="00AE0D09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E51E6A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E51E6A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AE0D09" w:rsidRPr="00E51E6A" w:rsidRDefault="00AE0D09" w:rsidP="0017482C">
      <w:pPr>
        <w:widowControl w:val="0"/>
        <w:ind w:firstLine="709"/>
        <w:jc w:val="both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Иные действия.</w:t>
      </w:r>
    </w:p>
    <w:p w:rsidR="00AE0D09" w:rsidRPr="00E51E6A" w:rsidRDefault="00AE0D09" w:rsidP="00AE0D09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E51E6A">
        <w:rPr>
          <w:rFonts w:ascii="PT Astra Serif" w:eastAsia="Calibri" w:hAnsi="PT Astra Serif" w:cs="Century"/>
          <w:sz w:val="28"/>
          <w:szCs w:val="28"/>
          <w:lang w:val="ru-RU" w:eastAsia="en-US"/>
        </w:rPr>
        <w:t xml:space="preserve">Представление интересов </w:t>
      </w:r>
      <w:r w:rsidR="0017482C" w:rsidRPr="006A3A21">
        <w:rPr>
          <w:rFonts w:ascii="PT Astra Serif" w:hAnsi="PT Astra Serif"/>
          <w:sz w:val="28"/>
          <w:szCs w:val="28"/>
          <w:lang w:val="ru-RU"/>
        </w:rPr>
        <w:t>заявителей в соответствии с пунктом 3.</w:t>
      </w:r>
      <w:r w:rsidR="0017482C">
        <w:rPr>
          <w:rFonts w:ascii="PT Astra Serif" w:hAnsi="PT Astra Serif"/>
          <w:sz w:val="28"/>
          <w:szCs w:val="28"/>
          <w:lang w:val="ru-RU"/>
        </w:rPr>
        <w:t>4</w:t>
      </w:r>
      <w:r w:rsidR="0017482C" w:rsidRPr="006A3A21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E51E6A">
        <w:rPr>
          <w:rFonts w:ascii="PT Astra Serif" w:hAnsi="PT Astra Serif" w:cs="Century"/>
          <w:sz w:val="28"/>
          <w:szCs w:val="28"/>
          <w:lang w:val="ru-RU"/>
        </w:rPr>
        <w:t>.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EC62B0" w:rsidRPr="00E51E6A" w:rsidRDefault="003F39CE" w:rsidP="00FA71DA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EC62B0" w:rsidRPr="00E51E6A" w:rsidRDefault="00EC62B0" w:rsidP="00FA71DA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EC62B0" w:rsidRPr="00E51E6A" w:rsidRDefault="003F39CE" w:rsidP="00FA71DA">
      <w:pPr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пунктом 3.2.1.1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регламента. </w:t>
      </w:r>
    </w:p>
    <w:p w:rsidR="00EC62B0" w:rsidRPr="00E51E6A" w:rsidRDefault="003F39CE" w:rsidP="00FA71DA">
      <w:pPr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51E6A">
        <w:rPr>
          <w:rFonts w:ascii="PT Astra Serif" w:hAnsi="PT Astra Serif"/>
          <w:bCs/>
          <w:sz w:val="28"/>
          <w:szCs w:val="28"/>
          <w:lang w:val="ru-RU"/>
        </w:rPr>
        <w:t xml:space="preserve">3.5.2. </w:t>
      </w:r>
      <w:proofErr w:type="gramStart"/>
      <w:r w:rsidRPr="00E51E6A">
        <w:rPr>
          <w:rFonts w:ascii="PT Astra Serif" w:hAnsi="PT Astra Serif"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E51E6A">
        <w:rPr>
          <w:rFonts w:ascii="PT Astra Serif" w:hAnsi="PT Astra Serif"/>
          <w:bCs/>
          <w:sz w:val="28"/>
          <w:szCs w:val="28"/>
          <w:lang w:val="ru-RU"/>
        </w:rPr>
        <w:br/>
        <w:t>и направление нового уведомления о соответствии указанных в уведомлении о планируемых строительстве после исправления опечаток и (или) ошибок.</w:t>
      </w:r>
      <w:proofErr w:type="gramEnd"/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уведомлении о планируемых строительстве в соответствии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3.2.1.3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подпункта 3.2.1 пункта 3.2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 настоящего администра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тивного регламента.</w:t>
      </w:r>
      <w:proofErr w:type="gramEnd"/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Уведомление </w:t>
      </w:r>
      <w:r w:rsidRPr="00E51E6A">
        <w:rPr>
          <w:rFonts w:ascii="PT Astra Serif" w:hAnsi="PT Astra Serif"/>
          <w:sz w:val="28"/>
          <w:szCs w:val="28"/>
          <w:lang w:val="ru-RU"/>
        </w:rPr>
        <w:t>о готовности, а также направление уведо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>мления о соответствии указанных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в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уведомлении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о планируемых строительстве в соответствии с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>под</w:t>
      </w:r>
      <w:r w:rsidRPr="00E51E6A">
        <w:rPr>
          <w:rFonts w:ascii="PT Astra Serif" w:hAnsi="PT Astra Serif"/>
          <w:sz w:val="28"/>
          <w:szCs w:val="28"/>
          <w:lang w:val="ru-RU"/>
        </w:rPr>
        <w:t>пунктом 3.2.1.4</w:t>
      </w:r>
      <w:r w:rsidR="008137B5"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t xml:space="preserve">подпункта 3.2.1 пункта 3.2 </w:t>
      </w:r>
      <w:r w:rsidRPr="00E51E6A">
        <w:rPr>
          <w:rFonts w:ascii="PT Astra Serif" w:hAnsi="PT Astra Serif"/>
          <w:sz w:val="28"/>
          <w:szCs w:val="28"/>
          <w:lang w:val="ru-RU"/>
        </w:rPr>
        <w:t>настоящего административного регламента.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 xml:space="preserve">Оригинал уведомления о соответствии (несоответствии)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(его уполномоченному представителю) нового уведомления о соответствии остаётся в уполномоченном органе.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EC62B0" w:rsidRPr="00E51E6A" w:rsidRDefault="003F39CE" w:rsidP="00FA71DA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EC62B0" w:rsidRPr="00E51E6A" w:rsidRDefault="003F39CE" w:rsidP="00FA71DA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E55249" w:rsidRPr="00E51E6A" w:rsidRDefault="00E55249" w:rsidP="00E55249">
      <w:pPr>
        <w:widowControl w:val="0"/>
        <w:jc w:val="both"/>
        <w:rPr>
          <w:rFonts w:ascii="PT Astra Serif" w:hAnsi="PT Astra Serif"/>
          <w:sz w:val="28"/>
          <w:szCs w:val="24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sz w:val="22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b/>
          <w:sz w:val="22"/>
          <w:szCs w:val="28"/>
          <w:lang w:val="ru-RU"/>
        </w:rPr>
      </w:pPr>
    </w:p>
    <w:p w:rsidR="001D48AF" w:rsidRPr="0017482C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17482C">
        <w:rPr>
          <w:rFonts w:ascii="PT Astra Serif" w:hAnsi="PT Astra Serif"/>
          <w:sz w:val="28"/>
          <w:szCs w:val="28"/>
          <w:lang w:val="ru-RU"/>
        </w:rPr>
        <w:t>осуществляется</w:t>
      </w:r>
      <w:r w:rsidR="0017482C" w:rsidRPr="0017482C">
        <w:rPr>
          <w:rFonts w:ascii="PT Astra Serif" w:hAnsi="PT Astra Serif"/>
          <w:sz w:val="28"/>
          <w:szCs w:val="28"/>
          <w:lang w:val="ru-RU"/>
        </w:rPr>
        <w:t xml:space="preserve"> руководителем уполномоченного органа</w:t>
      </w:r>
      <w:r w:rsidR="00C06473" w:rsidRPr="0017482C">
        <w:rPr>
          <w:rFonts w:ascii="PT Astra Serif" w:hAnsi="PT Astra Serif"/>
          <w:sz w:val="28"/>
          <w:szCs w:val="28"/>
          <w:lang w:val="ru-RU"/>
        </w:rPr>
        <w:t>.</w:t>
      </w:r>
    </w:p>
    <w:p w:rsidR="0017482C" w:rsidRDefault="0017482C" w:rsidP="001D48A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 xml:space="preserve">в том числе порядок и формы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целях осуществления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к предоставлению муниципальной услуги, уполномоченным органом проводят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проверки по полноте и качеству предоставления муниципальной услуги структурным подразделением уполномоченного органа.</w:t>
      </w:r>
    </w:p>
    <w:p w:rsidR="0017482C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</w:t>
      </w:r>
      <w:r w:rsidR="0017482C">
        <w:rPr>
          <w:rFonts w:ascii="PT Astra Serif" w:hAnsi="PT Astra Serif"/>
          <w:sz w:val="28"/>
          <w:szCs w:val="28"/>
          <w:lang w:val="ru-RU"/>
        </w:rPr>
        <w:t xml:space="preserve"> распоряжения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структурного подразделения уполномоченного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органа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с периодичностью</w:t>
      </w:r>
      <w:r w:rsidRPr="00E51E6A">
        <w:rPr>
          <w:rFonts w:ascii="PT Astra Serif" w:hAnsi="PT Astra Serif"/>
          <w:sz w:val="26"/>
          <w:szCs w:val="26"/>
          <w:lang w:val="ru-RU"/>
        </w:rPr>
        <w:t xml:space="preserve"> </w:t>
      </w:r>
      <w:r w:rsidR="0017482C" w:rsidRPr="006A3A21">
        <w:rPr>
          <w:rFonts w:ascii="PT Astra Serif" w:hAnsi="PT Astra Serif"/>
          <w:sz w:val="28"/>
          <w:szCs w:val="28"/>
          <w:lang w:val="ru-RU"/>
        </w:rPr>
        <w:t>установленной руководителем уполномоченного органа</w:t>
      </w:r>
      <w:r w:rsidRPr="00E51E6A">
        <w:rPr>
          <w:rFonts w:ascii="PT Astra Serif" w:hAnsi="PT Astra Serif"/>
          <w:sz w:val="26"/>
          <w:szCs w:val="26"/>
          <w:lang w:val="ru-RU"/>
        </w:rPr>
        <w:t>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</w:t>
      </w:r>
      <w:r w:rsidR="006723EE"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E55249" w:rsidRDefault="00E55249" w:rsidP="001D48AF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51E6A" w:rsidRPr="00E51E6A" w:rsidRDefault="00E51E6A" w:rsidP="001D48AF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4.3.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в ходе предоставления муниципальной услуги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Должностное лицо несёт персональную ответственность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Должностное лицо несёт персональную ответственность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услуги, соблюдение сроков и порядка предоставления муниципальной услуги.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E51E6A" w:rsidRPr="00E51E6A" w:rsidRDefault="00E51E6A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E51E6A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</w:t>
      </w:r>
      <w:r w:rsidRPr="00E51E6A">
        <w:rPr>
          <w:rFonts w:ascii="PT Astra Serif" w:hAnsi="PT Astra Serif"/>
          <w:b/>
          <w:sz w:val="28"/>
          <w:szCs w:val="28"/>
          <w:lang w:val="ru-RU"/>
        </w:rPr>
        <w:br/>
        <w:t>со стороны граждан, их объединений и организаций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7482C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Порядок и формы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</w:p>
    <w:p w:rsidR="001D48AF" w:rsidRPr="00E51E6A" w:rsidRDefault="0017482C" w:rsidP="0017482C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Руководителем уполномоченного органа </w:t>
      </w:r>
      <w:r w:rsidR="001D48AF" w:rsidRPr="00E51E6A">
        <w:rPr>
          <w:rFonts w:ascii="PT Astra Serif" w:hAnsi="PT Astra Serif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D48AF" w:rsidRPr="00E51E6A" w:rsidRDefault="001D48AF" w:rsidP="006723EE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D48AF" w:rsidRDefault="001D48AF" w:rsidP="001D48AF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widowControl w:val="0"/>
        <w:jc w:val="center"/>
        <w:rPr>
          <w:rFonts w:ascii="PT Astra Serif" w:hAnsi="PT Astra Serif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 xml:space="preserve"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</w:t>
      </w:r>
      <w:r w:rsidRPr="00E51E6A">
        <w:rPr>
          <w:rFonts w:ascii="PT Astra Serif" w:hAnsi="PT Astra Serif" w:cs="Century"/>
          <w:b/>
          <w:sz w:val="28"/>
          <w:szCs w:val="28"/>
          <w:lang w:val="ru-RU"/>
        </w:rPr>
        <w:lastRenderedPageBreak/>
        <w:t>услуг, а также их должностных лиц,</w:t>
      </w:r>
    </w:p>
    <w:p w:rsidR="001D48AF" w:rsidRPr="00E51E6A" w:rsidRDefault="001D48AF" w:rsidP="001D48AF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E51E6A">
        <w:rPr>
          <w:rFonts w:ascii="PT Astra Serif" w:hAnsi="PT Astra Serif" w:cs="Century"/>
          <w:b/>
          <w:sz w:val="28"/>
          <w:szCs w:val="28"/>
          <w:lang w:val="ru-RU"/>
        </w:rPr>
        <w:t xml:space="preserve"> муниципальных служащих, работников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1D48AF" w:rsidRPr="00E51E6A" w:rsidRDefault="001D48AF" w:rsidP="001D48AF">
      <w:pPr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E51E6A">
        <w:rPr>
          <w:rFonts w:ascii="PT Astra Serif" w:hAnsi="PT Astra Serif"/>
          <w:sz w:val="28"/>
          <w:szCs w:val="28"/>
          <w:lang w:val="ru-RU"/>
        </w:rPr>
        <w:t>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услуги, у заявителя;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Российской Федерации, нормативными правовыми актами Ульяновской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 предоставляющего муниципальную услугу,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E51E6A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 действий (бездействия) ОГКУ «Правительство для граждан», работника ОГКУ «Правительство для граждан» в данном случае не осуществляется,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так как муниципальная услуга в ОГКУ «Правительство для граждан» 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необходимых для предоставления муниципальной услуги, 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в предоставлении муниципальной услуги, за исключением следующих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о предоставлении 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 документов;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1D48AF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Pr="00E51E6A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1D48AF" w:rsidRPr="00E51E6A" w:rsidRDefault="001D48AF" w:rsidP="001D48AF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Досудебное (внесудебное) обжалование заявителем решений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6723EE" w:rsidRPr="00E51E6A" w:rsidRDefault="00C06473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17482C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«Чердаклинский район» Ульяновской области</w:t>
      </w:r>
      <w:r w:rsidRPr="00E51E6A">
        <w:rPr>
          <w:rFonts w:ascii="PT Astra Serif" w:hAnsi="PT Astra Serif"/>
          <w:sz w:val="28"/>
          <w:szCs w:val="28"/>
          <w:lang w:val="ru-RU"/>
        </w:rPr>
        <w:t>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1D48AF" w:rsidRPr="00E51E6A" w:rsidRDefault="001D48AF" w:rsidP="001D48AF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C06473" w:rsidRPr="00E51E6A" w:rsidRDefault="00C06473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1D48AF" w:rsidRPr="00E51E6A" w:rsidRDefault="001D48AF" w:rsidP="001D48AF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информационно-телекоммуникационной сети «Интернет», официального сайта ОГКУ «Правительство для граждан», Единого портала, федеральной </w:t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государственной информационной системы, обеспечивающей процесс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E51E6A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E51E6A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1D48AF" w:rsidRPr="00E51E6A" w:rsidRDefault="001D48AF" w:rsidP="001D48AF">
      <w:pPr>
        <w:suppressAutoHyphens w:val="0"/>
        <w:ind w:firstLine="697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 рабочего дня со дня поступления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1D48AF" w:rsidRPr="00E51E6A" w:rsidRDefault="001D48AF" w:rsidP="001D48AF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органа, ОГКУ «Правительство для граждан» в приёме документов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</w:t>
      </w:r>
      <w:r w:rsidRPr="00E51E6A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E51E6A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E51E6A" w:rsidRPr="00E51E6A" w:rsidRDefault="00E51E6A" w:rsidP="001D48AF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lastRenderedPageBreak/>
        <w:t>Если заявитель не удовлетворен решением, принятым в ходе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6723EE" w:rsidRPr="00E51E6A" w:rsidRDefault="006723EE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723EE" w:rsidRPr="00E51E6A" w:rsidRDefault="006723EE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1D48AF" w:rsidRPr="00E51E6A" w:rsidRDefault="001D48AF" w:rsidP="001D48AF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можно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1D48AF" w:rsidRPr="00E51E6A" w:rsidRDefault="001D48AF" w:rsidP="001D48AF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E51E6A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E51E6A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EC62B0" w:rsidRPr="00E51E6A" w:rsidRDefault="001D48AF" w:rsidP="001D48AF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E51E6A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E51E6A">
        <w:rPr>
          <w:rFonts w:ascii="PT Astra Serif" w:hAnsi="PT Astra Serif"/>
          <w:sz w:val="28"/>
          <w:szCs w:val="28"/>
          <w:lang w:val="ru-RU"/>
        </w:rPr>
        <w:br/>
        <w:t xml:space="preserve">административного регламента, размещена 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t>на официальном сайте</w:t>
      </w:r>
      <w:r w:rsidR="003F39CE" w:rsidRPr="00E51E6A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EC62B0" w:rsidRPr="00E51E6A" w:rsidRDefault="00EC62B0" w:rsidP="00FA71DA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</w:p>
    <w:p w:rsidR="00EC62B0" w:rsidRPr="00E51E6A" w:rsidRDefault="00E81A73" w:rsidP="00FA71DA">
      <w:pPr>
        <w:widowControl w:val="0"/>
        <w:suppressAutoHyphens w:val="0"/>
        <w:jc w:val="center"/>
        <w:textAlignment w:val="auto"/>
        <w:rPr>
          <w:rFonts w:ascii="PT Astra Serif" w:hAnsi="PT Astra Serif"/>
        </w:rPr>
      </w:pPr>
      <w:hyperlink r:id="rId13">
        <w:r w:rsidR="003F39CE" w:rsidRPr="00E51E6A">
          <w:rPr>
            <w:rStyle w:val="ListLabel387"/>
          </w:rPr>
          <w:t>_____________________________</w:t>
        </w:r>
      </w:hyperlink>
    </w:p>
    <w:p w:rsidR="00E51E6A" w:rsidRPr="00E51E6A" w:rsidRDefault="00E51E6A">
      <w:pPr>
        <w:widowControl w:val="0"/>
        <w:suppressAutoHyphens w:val="0"/>
        <w:jc w:val="center"/>
        <w:textAlignment w:val="auto"/>
        <w:rPr>
          <w:rFonts w:ascii="PT Astra Serif" w:hAnsi="PT Astra Serif"/>
        </w:rPr>
      </w:pPr>
    </w:p>
    <w:sectPr w:rsidR="00E51E6A" w:rsidRPr="00E51E6A" w:rsidSect="00E16F15">
      <w:headerReference w:type="default" r:id="rId14"/>
      <w:headerReference w:type="first" r:id="rId15"/>
      <w:pgSz w:w="11906" w:h="16838"/>
      <w:pgMar w:top="1134" w:right="567" w:bottom="1134" w:left="1134" w:header="568" w:footer="0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73" w:rsidRDefault="00E81A73">
      <w:r>
        <w:separator/>
      </w:r>
    </w:p>
  </w:endnote>
  <w:endnote w:type="continuationSeparator" w:id="0">
    <w:p w:rsidR="00E81A73" w:rsidRDefault="00E8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73" w:rsidRDefault="00E81A73">
      <w:r>
        <w:separator/>
      </w:r>
    </w:p>
  </w:footnote>
  <w:footnote w:type="continuationSeparator" w:id="0">
    <w:p w:rsidR="00E81A73" w:rsidRDefault="00E8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CB" w:rsidRDefault="002B39CB" w:rsidP="00BF1029">
    <w:pPr>
      <w:pStyle w:val="af8"/>
      <w:jc w:val="center"/>
    </w:pPr>
  </w:p>
  <w:p w:rsidR="002B39CB" w:rsidRPr="00BF1029" w:rsidRDefault="002B39CB" w:rsidP="00BF1029">
    <w:pPr>
      <w:pStyle w:val="af8"/>
      <w:jc w:val="center"/>
      <w:rPr>
        <w:rFonts w:ascii="PT Astra Serif" w:hAnsi="PT Astra Serif"/>
      </w:rPr>
    </w:pPr>
    <w:r w:rsidRPr="00BF1029">
      <w:rPr>
        <w:rFonts w:ascii="PT Astra Serif" w:hAnsi="PT Astra Serif"/>
      </w:rPr>
      <w:fldChar w:fldCharType="begin"/>
    </w:r>
    <w:r w:rsidRPr="00BF1029">
      <w:rPr>
        <w:rFonts w:ascii="PT Astra Serif" w:hAnsi="PT Astra Serif"/>
      </w:rPr>
      <w:instrText>PAGE</w:instrText>
    </w:r>
    <w:r w:rsidRPr="00BF1029">
      <w:rPr>
        <w:rFonts w:ascii="PT Astra Serif" w:hAnsi="PT Astra Serif"/>
      </w:rPr>
      <w:fldChar w:fldCharType="separate"/>
    </w:r>
    <w:r w:rsidR="00E16F15">
      <w:rPr>
        <w:rFonts w:ascii="PT Astra Serif" w:hAnsi="PT Astra Serif"/>
        <w:noProof/>
      </w:rPr>
      <w:t>32</w:t>
    </w:r>
    <w:r w:rsidRPr="00BF1029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15" w:rsidRPr="00E16F15" w:rsidRDefault="00E16F15" w:rsidP="00E16F15">
    <w:pPr>
      <w:pStyle w:val="af8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2B0"/>
    <w:rsid w:val="00061633"/>
    <w:rsid w:val="00131EC8"/>
    <w:rsid w:val="00134C55"/>
    <w:rsid w:val="0017482C"/>
    <w:rsid w:val="00196CFD"/>
    <w:rsid w:val="001D48AF"/>
    <w:rsid w:val="001E5130"/>
    <w:rsid w:val="00202738"/>
    <w:rsid w:val="002277A3"/>
    <w:rsid w:val="002671C1"/>
    <w:rsid w:val="002B39CB"/>
    <w:rsid w:val="003B32CD"/>
    <w:rsid w:val="003F39CE"/>
    <w:rsid w:val="00471576"/>
    <w:rsid w:val="004A068A"/>
    <w:rsid w:val="006257A9"/>
    <w:rsid w:val="006723EE"/>
    <w:rsid w:val="006A06A7"/>
    <w:rsid w:val="00766D9A"/>
    <w:rsid w:val="007C261E"/>
    <w:rsid w:val="007C4627"/>
    <w:rsid w:val="007C7CF1"/>
    <w:rsid w:val="008137B5"/>
    <w:rsid w:val="00815B25"/>
    <w:rsid w:val="008754FE"/>
    <w:rsid w:val="008D44DC"/>
    <w:rsid w:val="008F09DE"/>
    <w:rsid w:val="00A022B6"/>
    <w:rsid w:val="00A72362"/>
    <w:rsid w:val="00A72E3B"/>
    <w:rsid w:val="00A736B4"/>
    <w:rsid w:val="00A96A5B"/>
    <w:rsid w:val="00AE0D09"/>
    <w:rsid w:val="00B33E73"/>
    <w:rsid w:val="00B437EC"/>
    <w:rsid w:val="00BF1029"/>
    <w:rsid w:val="00C06473"/>
    <w:rsid w:val="00CF6BF9"/>
    <w:rsid w:val="00D462E3"/>
    <w:rsid w:val="00DB56CB"/>
    <w:rsid w:val="00E16F15"/>
    <w:rsid w:val="00E51E6A"/>
    <w:rsid w:val="00E55249"/>
    <w:rsid w:val="00E75D1F"/>
    <w:rsid w:val="00E81A73"/>
    <w:rsid w:val="00E86974"/>
    <w:rsid w:val="00EC62B0"/>
    <w:rsid w:val="00EE642E"/>
    <w:rsid w:val="00EF48FE"/>
    <w:rsid w:val="00F00C5E"/>
    <w:rsid w:val="00F65C64"/>
    <w:rsid w:val="00F8541B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D462E3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D462E3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sid w:val="00D462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sid w:val="00D462E3"/>
    <w:rPr>
      <w:color w:val="0563C1"/>
      <w:u w:val="single"/>
    </w:rPr>
  </w:style>
  <w:style w:type="character" w:styleId="a6">
    <w:name w:val="FollowedHyperlink"/>
    <w:basedOn w:val="a0"/>
    <w:qFormat/>
    <w:rsid w:val="00D462E3"/>
    <w:rPr>
      <w:color w:val="954F72"/>
      <w:u w:val="single"/>
    </w:rPr>
  </w:style>
  <w:style w:type="character" w:styleId="a7">
    <w:name w:val="annotation reference"/>
    <w:basedOn w:val="a0"/>
    <w:qFormat/>
    <w:rsid w:val="00D462E3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462E3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sid w:val="00D462E3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sid w:val="00D462E3"/>
    <w:rPr>
      <w:b/>
      <w:bCs/>
    </w:rPr>
  </w:style>
  <w:style w:type="character" w:customStyle="1" w:styleId="ConsPlusNormal">
    <w:name w:val="ConsPlusNormal Знак"/>
    <w:qFormat/>
    <w:rsid w:val="00D462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462E3"/>
    <w:rPr>
      <w:rFonts w:eastAsia="Times New Roman" w:cs="Times New Roman"/>
    </w:rPr>
  </w:style>
  <w:style w:type="character" w:customStyle="1" w:styleId="ListLabel2">
    <w:name w:val="ListLabel 2"/>
    <w:qFormat/>
    <w:rsid w:val="00D462E3"/>
    <w:rPr>
      <w:rFonts w:cs="Courier New"/>
    </w:rPr>
  </w:style>
  <w:style w:type="character" w:customStyle="1" w:styleId="ListLabel3">
    <w:name w:val="ListLabel 3"/>
    <w:qFormat/>
    <w:rsid w:val="00D462E3"/>
    <w:rPr>
      <w:rFonts w:cs="Courier New"/>
    </w:rPr>
  </w:style>
  <w:style w:type="character" w:customStyle="1" w:styleId="ListLabel4">
    <w:name w:val="ListLabel 4"/>
    <w:qFormat/>
    <w:rsid w:val="00D462E3"/>
    <w:rPr>
      <w:rFonts w:cs="Courier New"/>
    </w:rPr>
  </w:style>
  <w:style w:type="character" w:customStyle="1" w:styleId="ListLabel5">
    <w:name w:val="ListLabel 5"/>
    <w:qFormat/>
    <w:rsid w:val="00D462E3"/>
    <w:rPr>
      <w:rFonts w:eastAsia="Times New Roman" w:cs="Times New Roman"/>
    </w:rPr>
  </w:style>
  <w:style w:type="character" w:customStyle="1" w:styleId="ListLabel6">
    <w:name w:val="ListLabel 6"/>
    <w:qFormat/>
    <w:rsid w:val="00D462E3"/>
    <w:rPr>
      <w:rFonts w:cs="Courier New"/>
    </w:rPr>
  </w:style>
  <w:style w:type="character" w:customStyle="1" w:styleId="ListLabel7">
    <w:name w:val="ListLabel 7"/>
    <w:qFormat/>
    <w:rsid w:val="00D462E3"/>
    <w:rPr>
      <w:rFonts w:cs="Courier New"/>
    </w:rPr>
  </w:style>
  <w:style w:type="character" w:customStyle="1" w:styleId="ListLabel8">
    <w:name w:val="ListLabel 8"/>
    <w:qFormat/>
    <w:rsid w:val="00D462E3"/>
    <w:rPr>
      <w:rFonts w:cs="Courier New"/>
    </w:rPr>
  </w:style>
  <w:style w:type="character" w:customStyle="1" w:styleId="ListLabel9">
    <w:name w:val="ListLabel 9"/>
    <w:qFormat/>
    <w:rsid w:val="00D462E3"/>
    <w:rPr>
      <w:rFonts w:eastAsia="Times New Roman" w:cs="Times New Roman"/>
    </w:rPr>
  </w:style>
  <w:style w:type="character" w:customStyle="1" w:styleId="ListLabel10">
    <w:name w:val="ListLabel 10"/>
    <w:qFormat/>
    <w:rsid w:val="00D462E3"/>
    <w:rPr>
      <w:rFonts w:cs="Courier New"/>
    </w:rPr>
  </w:style>
  <w:style w:type="character" w:customStyle="1" w:styleId="ListLabel11">
    <w:name w:val="ListLabel 11"/>
    <w:qFormat/>
    <w:rsid w:val="00D462E3"/>
    <w:rPr>
      <w:rFonts w:cs="Courier New"/>
    </w:rPr>
  </w:style>
  <w:style w:type="character" w:customStyle="1" w:styleId="ListLabel12">
    <w:name w:val="ListLabel 12"/>
    <w:qFormat/>
    <w:rsid w:val="00D462E3"/>
    <w:rPr>
      <w:rFonts w:cs="Courier New"/>
    </w:rPr>
  </w:style>
  <w:style w:type="character" w:customStyle="1" w:styleId="ListLabel13">
    <w:name w:val="ListLabel 13"/>
    <w:qFormat/>
    <w:rsid w:val="00D462E3"/>
    <w:rPr>
      <w:rFonts w:eastAsia="Times New Roman" w:cs="Times New Roman"/>
    </w:rPr>
  </w:style>
  <w:style w:type="character" w:customStyle="1" w:styleId="ListLabel14">
    <w:name w:val="ListLabel 14"/>
    <w:qFormat/>
    <w:rsid w:val="00D462E3"/>
    <w:rPr>
      <w:rFonts w:cs="Courier New"/>
    </w:rPr>
  </w:style>
  <w:style w:type="character" w:customStyle="1" w:styleId="ListLabel15">
    <w:name w:val="ListLabel 15"/>
    <w:qFormat/>
    <w:rsid w:val="00D462E3"/>
    <w:rPr>
      <w:rFonts w:cs="Courier New"/>
    </w:rPr>
  </w:style>
  <w:style w:type="character" w:customStyle="1" w:styleId="ListLabel16">
    <w:name w:val="ListLabel 16"/>
    <w:qFormat/>
    <w:rsid w:val="00D462E3"/>
    <w:rPr>
      <w:rFonts w:cs="Courier New"/>
    </w:rPr>
  </w:style>
  <w:style w:type="character" w:customStyle="1" w:styleId="ListLabel17">
    <w:name w:val="ListLabel 17"/>
    <w:qFormat/>
    <w:rsid w:val="00D462E3"/>
    <w:rPr>
      <w:rFonts w:eastAsia="Times New Roman" w:cs="Times New Roman"/>
    </w:rPr>
  </w:style>
  <w:style w:type="character" w:customStyle="1" w:styleId="ListLabel18">
    <w:name w:val="ListLabel 18"/>
    <w:qFormat/>
    <w:rsid w:val="00D462E3"/>
    <w:rPr>
      <w:rFonts w:cs="Courier New"/>
    </w:rPr>
  </w:style>
  <w:style w:type="character" w:customStyle="1" w:styleId="ListLabel19">
    <w:name w:val="ListLabel 19"/>
    <w:qFormat/>
    <w:rsid w:val="00D462E3"/>
    <w:rPr>
      <w:rFonts w:cs="Courier New"/>
    </w:rPr>
  </w:style>
  <w:style w:type="character" w:customStyle="1" w:styleId="ListLabel20">
    <w:name w:val="ListLabel 20"/>
    <w:qFormat/>
    <w:rsid w:val="00D462E3"/>
    <w:rPr>
      <w:rFonts w:cs="Courier New"/>
    </w:rPr>
  </w:style>
  <w:style w:type="character" w:customStyle="1" w:styleId="ListLabel21">
    <w:name w:val="ListLabel 21"/>
    <w:qFormat/>
    <w:rsid w:val="00D462E3"/>
    <w:rPr>
      <w:rFonts w:eastAsia="Times New Roman" w:cs="Times New Roman"/>
    </w:rPr>
  </w:style>
  <w:style w:type="character" w:customStyle="1" w:styleId="ListLabel22">
    <w:name w:val="ListLabel 22"/>
    <w:qFormat/>
    <w:rsid w:val="00D462E3"/>
    <w:rPr>
      <w:rFonts w:cs="Courier New"/>
    </w:rPr>
  </w:style>
  <w:style w:type="character" w:customStyle="1" w:styleId="ListLabel23">
    <w:name w:val="ListLabel 23"/>
    <w:qFormat/>
    <w:rsid w:val="00D462E3"/>
    <w:rPr>
      <w:rFonts w:cs="Courier New"/>
    </w:rPr>
  </w:style>
  <w:style w:type="character" w:customStyle="1" w:styleId="ListLabel24">
    <w:name w:val="ListLabel 24"/>
    <w:qFormat/>
    <w:rsid w:val="00D462E3"/>
    <w:rPr>
      <w:rFonts w:cs="Courier New"/>
    </w:rPr>
  </w:style>
  <w:style w:type="character" w:customStyle="1" w:styleId="ListLabel25">
    <w:name w:val="ListLabel 25"/>
    <w:qFormat/>
    <w:rsid w:val="00D462E3"/>
    <w:rPr>
      <w:rFonts w:eastAsia="Times New Roman" w:cs="Times New Roman"/>
    </w:rPr>
  </w:style>
  <w:style w:type="character" w:customStyle="1" w:styleId="ListLabel26">
    <w:name w:val="ListLabel 26"/>
    <w:qFormat/>
    <w:rsid w:val="00D462E3"/>
    <w:rPr>
      <w:rFonts w:cs="Courier New"/>
    </w:rPr>
  </w:style>
  <w:style w:type="character" w:customStyle="1" w:styleId="ListLabel27">
    <w:name w:val="ListLabel 27"/>
    <w:qFormat/>
    <w:rsid w:val="00D462E3"/>
    <w:rPr>
      <w:rFonts w:cs="Courier New"/>
    </w:rPr>
  </w:style>
  <w:style w:type="character" w:customStyle="1" w:styleId="ListLabel28">
    <w:name w:val="ListLabel 28"/>
    <w:qFormat/>
    <w:rsid w:val="00D462E3"/>
    <w:rPr>
      <w:rFonts w:cs="Courier New"/>
    </w:rPr>
  </w:style>
  <w:style w:type="character" w:customStyle="1" w:styleId="ListLabel29">
    <w:name w:val="ListLabel 29"/>
    <w:qFormat/>
    <w:rsid w:val="00D462E3"/>
    <w:rPr>
      <w:rFonts w:cs="Courier New"/>
    </w:rPr>
  </w:style>
  <w:style w:type="character" w:customStyle="1" w:styleId="ListLabel30">
    <w:name w:val="ListLabel 30"/>
    <w:qFormat/>
    <w:rsid w:val="00D462E3"/>
    <w:rPr>
      <w:rFonts w:cs="Courier New"/>
    </w:rPr>
  </w:style>
  <w:style w:type="character" w:customStyle="1" w:styleId="ListLabel31">
    <w:name w:val="ListLabel 31"/>
    <w:qFormat/>
    <w:rsid w:val="00D462E3"/>
    <w:rPr>
      <w:rFonts w:cs="Courier New"/>
    </w:rPr>
  </w:style>
  <w:style w:type="character" w:customStyle="1" w:styleId="ListLabel32">
    <w:name w:val="ListLabel 32"/>
    <w:qFormat/>
    <w:rsid w:val="00D462E3"/>
    <w:rPr>
      <w:rFonts w:cs="Arial"/>
      <w:sz w:val="27"/>
    </w:rPr>
  </w:style>
  <w:style w:type="character" w:customStyle="1" w:styleId="ListLabel33">
    <w:name w:val="ListLabel 33"/>
    <w:qFormat/>
    <w:rsid w:val="00D462E3"/>
    <w:rPr>
      <w:rFonts w:cs="Arial"/>
      <w:sz w:val="27"/>
    </w:rPr>
  </w:style>
  <w:style w:type="character" w:customStyle="1" w:styleId="ListLabel34">
    <w:name w:val="ListLabel 34"/>
    <w:qFormat/>
    <w:rsid w:val="00D462E3"/>
    <w:rPr>
      <w:sz w:val="27"/>
    </w:rPr>
  </w:style>
  <w:style w:type="character" w:customStyle="1" w:styleId="ListLabel35">
    <w:name w:val="ListLabel 35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D462E3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D462E3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D462E3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D462E3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D462E3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D462E3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D462E3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D462E3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D462E3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D462E3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D462E3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D462E3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D462E3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D462E3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D462E3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D462E3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D462E3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D462E3"/>
  </w:style>
  <w:style w:type="character" w:customStyle="1" w:styleId="Hyperlink0">
    <w:name w:val="Hyperlink.0"/>
    <w:basedOn w:val="ab"/>
    <w:qFormat/>
    <w:rsid w:val="00D462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D462E3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D462E3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D462E3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D462E3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D462E3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D462E3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D462E3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D462E3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D462E3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D462E3"/>
    <w:rPr>
      <w:color w:val="auto"/>
    </w:rPr>
  </w:style>
  <w:style w:type="character" w:customStyle="1" w:styleId="ListLabel336">
    <w:name w:val="ListLabel 336"/>
    <w:qFormat/>
    <w:rsid w:val="00D462E3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D462E3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D462E3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D462E3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D462E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D462E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D462E3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D462E3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D462E3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D462E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D462E3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D462E3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D462E3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D462E3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D462E3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D462E3"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D462E3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sid w:val="00D462E3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D462E3"/>
    <w:rPr>
      <w:vertAlign w:val="superscript"/>
    </w:rPr>
  </w:style>
  <w:style w:type="character" w:customStyle="1" w:styleId="FootnoteCharacters">
    <w:name w:val="Footnote Characters"/>
    <w:qFormat/>
    <w:rsid w:val="00D462E3"/>
    <w:rPr>
      <w:vertAlign w:val="superscript"/>
    </w:rPr>
  </w:style>
  <w:style w:type="character" w:customStyle="1" w:styleId="ListLabel377">
    <w:name w:val="ListLabel 377"/>
    <w:qFormat/>
    <w:rsid w:val="00D462E3"/>
  </w:style>
  <w:style w:type="character" w:customStyle="1" w:styleId="ListLabel378">
    <w:name w:val="ListLabel 378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D462E3"/>
    <w:rPr>
      <w:sz w:val="28"/>
      <w:szCs w:val="28"/>
      <w:lang w:val="en-US"/>
    </w:rPr>
  </w:style>
  <w:style w:type="character" w:customStyle="1" w:styleId="ListLabel380">
    <w:name w:val="ListLabel 380"/>
    <w:qFormat/>
    <w:rsid w:val="00D462E3"/>
    <w:rPr>
      <w:sz w:val="28"/>
      <w:szCs w:val="28"/>
    </w:rPr>
  </w:style>
  <w:style w:type="character" w:customStyle="1" w:styleId="ae">
    <w:name w:val="Символ сноски"/>
    <w:qFormat/>
    <w:rsid w:val="00D462E3"/>
  </w:style>
  <w:style w:type="character" w:customStyle="1" w:styleId="af">
    <w:name w:val="Привязка концевой сноски"/>
    <w:rsid w:val="00D462E3"/>
    <w:rPr>
      <w:vertAlign w:val="superscript"/>
    </w:rPr>
  </w:style>
  <w:style w:type="character" w:customStyle="1" w:styleId="af0">
    <w:name w:val="Символ концевой сноски"/>
    <w:qFormat/>
    <w:rsid w:val="00D462E3"/>
  </w:style>
  <w:style w:type="character" w:customStyle="1" w:styleId="ListLabel381">
    <w:name w:val="ListLabel 381"/>
    <w:qFormat/>
    <w:rsid w:val="00D462E3"/>
  </w:style>
  <w:style w:type="character" w:customStyle="1" w:styleId="ListLabel382">
    <w:name w:val="ListLabel 382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  <w:rsid w:val="00D462E3"/>
  </w:style>
  <w:style w:type="character" w:customStyle="1" w:styleId="ListLabel384">
    <w:name w:val="ListLabel 384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  <w:rsid w:val="00D462E3"/>
  </w:style>
  <w:style w:type="character" w:customStyle="1" w:styleId="ListLabel386">
    <w:name w:val="ListLabel 386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sid w:val="00D462E3"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  <w:rsid w:val="00D462E3"/>
  </w:style>
  <w:style w:type="character" w:customStyle="1" w:styleId="ListLabel389">
    <w:name w:val="ListLabel 389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sid w:val="00D462E3"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  <w:rsid w:val="00D462E3"/>
  </w:style>
  <w:style w:type="character" w:customStyle="1" w:styleId="ListLabel392">
    <w:name w:val="ListLabel 392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sid w:val="00D462E3"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  <w:rsid w:val="00D462E3"/>
  </w:style>
  <w:style w:type="character" w:customStyle="1" w:styleId="ListLabel395">
    <w:name w:val="ListLabel 395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  <w:rsid w:val="00D462E3"/>
  </w:style>
  <w:style w:type="character" w:customStyle="1" w:styleId="ListLabel397">
    <w:name w:val="ListLabel 397"/>
    <w:qFormat/>
    <w:rsid w:val="00D462E3"/>
  </w:style>
  <w:style w:type="character" w:customStyle="1" w:styleId="ListLabel398">
    <w:name w:val="ListLabel 398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  <w:rsid w:val="00D462E3"/>
  </w:style>
  <w:style w:type="character" w:customStyle="1" w:styleId="ListLabel400">
    <w:name w:val="ListLabel 400"/>
    <w:qFormat/>
    <w:rsid w:val="00D462E3"/>
  </w:style>
  <w:style w:type="character" w:customStyle="1" w:styleId="ListLabel401">
    <w:name w:val="ListLabel 401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  <w:rsid w:val="00D462E3"/>
  </w:style>
  <w:style w:type="character" w:customStyle="1" w:styleId="ListLabel403">
    <w:name w:val="ListLabel 403"/>
    <w:qFormat/>
    <w:rsid w:val="00D462E3"/>
  </w:style>
  <w:style w:type="character" w:customStyle="1" w:styleId="ListLabel404">
    <w:name w:val="ListLabel 404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  <w:rsid w:val="00D462E3"/>
  </w:style>
  <w:style w:type="character" w:customStyle="1" w:styleId="ListLabel406">
    <w:name w:val="ListLabel 406"/>
    <w:qFormat/>
    <w:rsid w:val="00D462E3"/>
  </w:style>
  <w:style w:type="character" w:customStyle="1" w:styleId="ListLabel407">
    <w:name w:val="ListLabel 407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  <w:rsid w:val="00D462E3"/>
  </w:style>
  <w:style w:type="character" w:customStyle="1" w:styleId="ListLabel409">
    <w:name w:val="ListLabel 409"/>
    <w:qFormat/>
    <w:rsid w:val="00D462E3"/>
  </w:style>
  <w:style w:type="character" w:customStyle="1" w:styleId="ListLabel410">
    <w:name w:val="ListLabel 410"/>
    <w:qFormat/>
    <w:rsid w:val="00D462E3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  <w:rsid w:val="00D462E3"/>
  </w:style>
  <w:style w:type="paragraph" w:customStyle="1" w:styleId="af1">
    <w:name w:val="Заголовок"/>
    <w:basedOn w:val="a"/>
    <w:next w:val="af2"/>
    <w:qFormat/>
    <w:rsid w:val="00D462E3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D462E3"/>
    <w:pPr>
      <w:spacing w:after="140" w:line="276" w:lineRule="auto"/>
    </w:pPr>
  </w:style>
  <w:style w:type="paragraph" w:styleId="af3">
    <w:name w:val="List"/>
    <w:basedOn w:val="af2"/>
    <w:rsid w:val="00D462E3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D462E3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D462E3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rsid w:val="00D462E3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rsid w:val="00D462E3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rsid w:val="00D462E3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sid w:val="00D462E3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rsid w:val="00D462E3"/>
    <w:pPr>
      <w:ind w:left="720"/>
      <w:contextualSpacing/>
    </w:pPr>
  </w:style>
  <w:style w:type="paragraph" w:styleId="afb">
    <w:name w:val="annotation text"/>
    <w:basedOn w:val="a"/>
    <w:qFormat/>
    <w:rsid w:val="00D462E3"/>
  </w:style>
  <w:style w:type="paragraph" w:styleId="afc">
    <w:name w:val="annotation subject"/>
    <w:basedOn w:val="afb"/>
    <w:next w:val="afb"/>
    <w:qFormat/>
    <w:rsid w:val="00D462E3"/>
    <w:rPr>
      <w:b/>
      <w:bCs/>
    </w:rPr>
  </w:style>
  <w:style w:type="paragraph" w:styleId="afd">
    <w:name w:val="Revision"/>
    <w:qFormat/>
    <w:rsid w:val="00D462E3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D462E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rsid w:val="00D462E3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462E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D462E3"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D462E3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rsid w:val="00D462E3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  <w:style w:type="character" w:styleId="aff0">
    <w:name w:val="Hyperlink"/>
    <w:basedOn w:val="a0"/>
    <w:uiPriority w:val="99"/>
    <w:unhideWhenUsed/>
    <w:rsid w:val="002B3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55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qFormat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qFormat/>
    <w:rPr>
      <w:b/>
      <w:bCs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="Calibr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qFormat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character" w:customStyle="1" w:styleId="ListLabel381">
    <w:name w:val="ListLabel 381"/>
    <w:qFormat/>
  </w:style>
  <w:style w:type="character" w:customStyle="1" w:styleId="ListLabel382">
    <w:name w:val="ListLabel 38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3">
    <w:name w:val="ListLabel 383"/>
    <w:qFormat/>
  </w:style>
  <w:style w:type="character" w:customStyle="1" w:styleId="ListLabel384">
    <w:name w:val="ListLabel 38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5">
    <w:name w:val="ListLabel 385"/>
    <w:qFormat/>
  </w:style>
  <w:style w:type="character" w:customStyle="1" w:styleId="ListLabel386">
    <w:name w:val="ListLabel 38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87">
    <w:name w:val="ListLabel 387"/>
    <w:qFormat/>
    <w:rPr>
      <w:rFonts w:ascii="PT Astra Serif" w:hAnsi="PT Astra Serif"/>
      <w:sz w:val="28"/>
      <w:szCs w:val="28"/>
      <w:lang w:val="ru-RU"/>
    </w:rPr>
  </w:style>
  <w:style w:type="character" w:customStyle="1" w:styleId="ListLabel388">
    <w:name w:val="ListLabel 388"/>
    <w:qFormat/>
  </w:style>
  <w:style w:type="character" w:customStyle="1" w:styleId="ListLabel389">
    <w:name w:val="ListLabel 38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0">
    <w:name w:val="ListLabel 390"/>
    <w:qFormat/>
    <w:rPr>
      <w:rFonts w:ascii="PT Astra Serif" w:hAnsi="PT Astra Serif"/>
      <w:sz w:val="28"/>
      <w:szCs w:val="28"/>
      <w:lang w:val="ru-RU"/>
    </w:rPr>
  </w:style>
  <w:style w:type="character" w:customStyle="1" w:styleId="ListLabel391">
    <w:name w:val="ListLabel 391"/>
    <w:qFormat/>
  </w:style>
  <w:style w:type="character" w:customStyle="1" w:styleId="ListLabel392">
    <w:name w:val="ListLabel 39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3">
    <w:name w:val="ListLabel 393"/>
    <w:qFormat/>
    <w:rPr>
      <w:rFonts w:ascii="PT Astra Serif" w:hAnsi="PT Astra Serif"/>
      <w:sz w:val="28"/>
      <w:szCs w:val="28"/>
      <w:lang w:val="ru-RU"/>
    </w:rPr>
  </w:style>
  <w:style w:type="character" w:customStyle="1" w:styleId="ListLabel394">
    <w:name w:val="ListLabel 394"/>
    <w:qFormat/>
  </w:style>
  <w:style w:type="character" w:customStyle="1" w:styleId="ListLabel395">
    <w:name w:val="ListLabel 39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6">
    <w:name w:val="ListLabel 396"/>
    <w:qFormat/>
  </w:style>
  <w:style w:type="character" w:customStyle="1" w:styleId="ListLabel397">
    <w:name w:val="ListLabel 397"/>
    <w:qFormat/>
  </w:style>
  <w:style w:type="character" w:customStyle="1" w:styleId="ListLabel398">
    <w:name w:val="ListLabel 39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99">
    <w:name w:val="ListLabel 399"/>
    <w:qFormat/>
  </w:style>
  <w:style w:type="character" w:customStyle="1" w:styleId="ListLabel400">
    <w:name w:val="ListLabel 400"/>
    <w:qFormat/>
  </w:style>
  <w:style w:type="character" w:customStyle="1" w:styleId="ListLabel401">
    <w:name w:val="ListLabel 401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2">
    <w:name w:val="ListLabel 402"/>
    <w:qFormat/>
  </w:style>
  <w:style w:type="character" w:customStyle="1" w:styleId="ListLabel403">
    <w:name w:val="ListLabel 403"/>
    <w:qFormat/>
  </w:style>
  <w:style w:type="character" w:customStyle="1" w:styleId="ListLabel404">
    <w:name w:val="ListLabel 40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5">
    <w:name w:val="ListLabel 405"/>
    <w:qFormat/>
  </w:style>
  <w:style w:type="character" w:customStyle="1" w:styleId="ListLabel406">
    <w:name w:val="ListLabel 406"/>
    <w:qFormat/>
  </w:style>
  <w:style w:type="character" w:customStyle="1" w:styleId="ListLabel407">
    <w:name w:val="ListLabel 40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</w:style>
  <w:style w:type="character" w:customStyle="1" w:styleId="ListLabel410">
    <w:name w:val="ListLabel 41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411">
    <w:name w:val="ListLabel 411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styleId="af7">
    <w:name w:val="Normal (Web)"/>
    <w:basedOn w:val="a"/>
    <w:qFormat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annotation text"/>
    <w:basedOn w:val="a"/>
    <w:qFormat/>
  </w:style>
  <w:style w:type="paragraph" w:styleId="afc">
    <w:name w:val="annotation subject"/>
    <w:basedOn w:val="afb"/>
    <w:next w:val="afb"/>
    <w:qFormat/>
    <w:rPr>
      <w:b/>
      <w:bCs/>
    </w:rPr>
  </w:style>
  <w:style w:type="paragraph" w:styleId="afd">
    <w:name w:val="Revision"/>
    <w:qFormat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qFormat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pPr>
      <w:suppressAutoHyphens w:val="0"/>
      <w:spacing w:before="280" w:after="28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</w:style>
  <w:style w:type="paragraph" w:customStyle="1" w:styleId="2">
    <w:name w:val="Текст сноски Знак2"/>
    <w:basedOn w:val="a"/>
    <w:uiPriority w:val="99"/>
    <w:semiHidden/>
    <w:unhideWhenUsed/>
    <w:qFormat/>
    <w:rsid w:val="001D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D127B12874A654F36754DA72B7B168B2DA68B56ABBFM9N" TargetMode="External"/><Relationship Id="rId13" Type="http://schemas.openxmlformats.org/officeDocument/2006/relationships/hyperlink" Target="consultantplus://offline/ref=33B75206BA9586E5D8488A0ACE304E9E55EB0D42375B5DB2D7E2D5291D31BBA38FD510C29ECE37A9B5E3AFB90B4B1204630CA6E6218D462E62C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herdak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28D8-1775-4AE7-ACE2-95D57AC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12013</Words>
  <Characters>68479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4020.00.28</Company>
  <LinksUpToDate>false</LinksUpToDate>
  <CharactersWithSpaces>80332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creator>Викторова Анастасия Андреевна</dc:creator>
  <cp:lastModifiedBy>AndrianovaOS</cp:lastModifiedBy>
  <cp:revision>11</cp:revision>
  <cp:lastPrinted>2021-06-22T06:22:00Z</cp:lastPrinted>
  <dcterms:created xsi:type="dcterms:W3CDTF">2021-03-26T07:46:00Z</dcterms:created>
  <dcterms:modified xsi:type="dcterms:W3CDTF">2021-06-22T06:29:00Z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