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5814C7" w:rsidRPr="005814C7" w:rsidRDefault="005814C7" w:rsidP="005814C7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5814C7">
        <w:rPr>
          <w:rFonts w:ascii="Segoe UI" w:hAnsi="Segoe UI" w:cs="Segoe UI"/>
          <w:color w:val="000000"/>
          <w:sz w:val="32"/>
          <w:szCs w:val="32"/>
        </w:rPr>
        <w:t xml:space="preserve">В Управлении Росреестра </w:t>
      </w:r>
      <w:r>
        <w:rPr>
          <w:rFonts w:ascii="Segoe UI" w:hAnsi="Segoe UI" w:cs="Segoe UI"/>
          <w:color w:val="000000"/>
          <w:sz w:val="32"/>
          <w:szCs w:val="32"/>
        </w:rPr>
        <w:t xml:space="preserve">по Ульяновской области </w:t>
      </w:r>
      <w:r w:rsidRPr="005814C7">
        <w:rPr>
          <w:rFonts w:ascii="Segoe UI" w:hAnsi="Segoe UI" w:cs="Segoe UI"/>
          <w:color w:val="000000"/>
          <w:sz w:val="32"/>
          <w:szCs w:val="32"/>
        </w:rPr>
        <w:t>ведется работа по наполнению Е</w:t>
      </w:r>
      <w:r>
        <w:rPr>
          <w:rFonts w:ascii="Segoe UI" w:hAnsi="Segoe UI" w:cs="Segoe UI"/>
          <w:color w:val="000000"/>
          <w:sz w:val="32"/>
          <w:szCs w:val="32"/>
        </w:rPr>
        <w:t>диного государственного реестра недвижимости</w:t>
      </w:r>
      <w:r w:rsidRPr="005814C7">
        <w:rPr>
          <w:rFonts w:ascii="Segoe UI" w:hAnsi="Segoe UI" w:cs="Segoe UI"/>
          <w:color w:val="000000"/>
          <w:sz w:val="32"/>
          <w:szCs w:val="32"/>
        </w:rPr>
        <w:t xml:space="preserve"> необходимыми сведениями</w:t>
      </w:r>
    </w:p>
    <w:p w:rsidR="005814C7" w:rsidRPr="005814C7" w:rsidRDefault="005814C7" w:rsidP="005814C7">
      <w:pPr>
        <w:jc w:val="center"/>
        <w:rPr>
          <w:rFonts w:ascii="Segoe UI" w:hAnsi="Segoe UI" w:cs="Segoe UI"/>
          <w:b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Росреестр реализует комплексный план по наполнению Единого государственного реестра недвижимости (ЕГРН) полными и точными сведениями, координируя реализацию мероприятий, в том числе на федеральном уровне. Наличие этих сведений в ЕГРН даст возможность их получения посредством использования публичных ресурсов, обеспечит защиту прав собственников при совершении сделок, а также реализацию инвестиционных и инфраструктурных проектов, что, в свою очередь, скажется на улучшении инвестиционного климата региона в целом.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E7432C" w:rsidP="005814C7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</w:t>
      </w:r>
      <w:r w:rsidR="005814C7" w:rsidRPr="005814C7">
        <w:rPr>
          <w:rFonts w:ascii="Segoe UI" w:hAnsi="Segoe UI" w:cs="Segoe UI"/>
          <w:color w:val="000000"/>
        </w:rPr>
        <w:t xml:space="preserve">В развитие проекта по наполнению ЕГРН необходимыми сведениями в регионах утверждены </w:t>
      </w:r>
      <w:r w:rsidR="00D93DCD">
        <w:rPr>
          <w:rFonts w:ascii="Segoe UI" w:hAnsi="Segoe UI" w:cs="Segoe UI"/>
          <w:color w:val="000000"/>
        </w:rPr>
        <w:t>«</w:t>
      </w:r>
      <w:r w:rsidR="005814C7" w:rsidRPr="005814C7">
        <w:rPr>
          <w:rFonts w:ascii="Segoe UI" w:hAnsi="Segoe UI" w:cs="Segoe UI"/>
          <w:color w:val="000000"/>
        </w:rPr>
        <w:t>дорожные карты</w:t>
      </w:r>
      <w:r w:rsidR="00D93DCD">
        <w:rPr>
          <w:rFonts w:ascii="Segoe UI" w:hAnsi="Segoe UI" w:cs="Segoe UI"/>
          <w:color w:val="000000"/>
        </w:rPr>
        <w:t>»</w:t>
      </w:r>
      <w:r w:rsidR="005814C7" w:rsidRPr="005814C7">
        <w:rPr>
          <w:rFonts w:ascii="Segoe UI" w:hAnsi="Segoe UI" w:cs="Segoe UI"/>
          <w:color w:val="000000"/>
        </w:rPr>
        <w:t>, мероприятия по реализации которых проводятся в соответствии с основными положениями методических рекомендаций, подготовленных центральным аппаратом Росреестра, и предполагают совместную масштабную работу Росреестра, органов исполнительной власти и местного самоуправления</w:t>
      </w:r>
      <w:r>
        <w:rPr>
          <w:rFonts w:ascii="Segoe UI" w:hAnsi="Segoe UI" w:cs="Segoe UI"/>
          <w:color w:val="000000"/>
        </w:rPr>
        <w:t xml:space="preserve">», - </w:t>
      </w:r>
      <w:r w:rsidRPr="00D93DCD">
        <w:rPr>
          <w:rFonts w:ascii="Segoe UI" w:hAnsi="Segoe UI" w:cs="Segoe UI"/>
          <w:color w:val="000000"/>
        </w:rPr>
        <w:t xml:space="preserve">сообщила руководитель Управления Росреестра по Ульяновской области </w:t>
      </w:r>
      <w:r w:rsidRPr="00E7432C">
        <w:rPr>
          <w:rFonts w:ascii="Segoe UI" w:hAnsi="Segoe UI" w:cs="Segoe UI"/>
          <w:b/>
          <w:color w:val="000000"/>
        </w:rPr>
        <w:t>Ольга Петухова</w:t>
      </w:r>
      <w:r w:rsidR="005814C7" w:rsidRPr="00E7432C">
        <w:rPr>
          <w:rFonts w:ascii="Segoe UI" w:hAnsi="Segoe UI" w:cs="Segoe UI"/>
          <w:b/>
          <w:color w:val="000000"/>
        </w:rPr>
        <w:t>.</w:t>
      </w:r>
      <w:r w:rsidR="005814C7" w:rsidRPr="005814C7">
        <w:rPr>
          <w:rFonts w:ascii="Segoe UI" w:hAnsi="Segoe UI" w:cs="Segoe UI"/>
          <w:color w:val="000000"/>
        </w:rPr>
        <w:t xml:space="preserve">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Дорожная карта включает в себя ряд подпроектов, направленных на: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- уточнение недостающих характеристик </w:t>
      </w:r>
      <w:r w:rsidR="00E7432C">
        <w:rPr>
          <w:rFonts w:ascii="Segoe UI" w:hAnsi="Segoe UI" w:cs="Segoe UI"/>
          <w:color w:val="000000"/>
        </w:rPr>
        <w:t>объектов недвижимости (например,</w:t>
      </w:r>
      <w:r w:rsidRPr="005814C7">
        <w:rPr>
          <w:rFonts w:ascii="Segoe UI" w:hAnsi="Segoe UI" w:cs="Segoe UI"/>
          <w:color w:val="000000"/>
        </w:rPr>
        <w:t xml:space="preserve"> категории </w:t>
      </w:r>
      <w:r w:rsidR="00EA717E">
        <w:rPr>
          <w:rFonts w:ascii="Segoe UI" w:hAnsi="Segoe UI" w:cs="Segoe UI"/>
          <w:color w:val="000000"/>
        </w:rPr>
        <w:t xml:space="preserve">земель и </w:t>
      </w:r>
      <w:hyperlink r:id="rId7" w:history="1">
        <w:r w:rsidR="00EA717E">
          <w:rPr>
            <w:rStyle w:val="a3"/>
            <w:rFonts w:ascii="Segoe UI" w:hAnsi="Segoe UI" w:cs="Segoe UI"/>
          </w:rPr>
          <w:t>видах разрешенного использования земельных участков</w:t>
        </w:r>
      </w:hyperlink>
      <w:r w:rsidR="00EA717E">
        <w:rPr>
          <w:rFonts w:ascii="Segoe UI" w:hAnsi="Segoe UI" w:cs="Segoe UI"/>
          <w:color w:val="000000"/>
        </w:rPr>
        <w:t xml:space="preserve">; родительских </w:t>
      </w:r>
      <w:r w:rsidRPr="005814C7">
        <w:rPr>
          <w:rFonts w:ascii="Segoe UI" w:hAnsi="Segoe UI" w:cs="Segoe UI"/>
          <w:color w:val="000000"/>
        </w:rPr>
        <w:t>объектах помещений; зонах с особыми условиями использования территорий и пр</w:t>
      </w:r>
      <w:r w:rsidR="00E7432C">
        <w:rPr>
          <w:rFonts w:ascii="Segoe UI" w:hAnsi="Segoe UI" w:cs="Segoe UI"/>
          <w:color w:val="000000"/>
        </w:rPr>
        <w:t>.</w:t>
      </w:r>
      <w:r w:rsidRPr="005814C7">
        <w:rPr>
          <w:rFonts w:ascii="Segoe UI" w:hAnsi="Segoe UI" w:cs="Segoe UI"/>
          <w:color w:val="000000"/>
        </w:rPr>
        <w:t xml:space="preserve">);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- внесение в ЕГРН сведений, необходимых для определения кадастровой стоимости;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- выявление правообладателей объектов недвижимости и </w:t>
      </w:r>
      <w:r w:rsidR="00EA717E">
        <w:rPr>
          <w:rFonts w:ascii="Segoe UI" w:hAnsi="Segoe UI" w:cs="Segoe UI"/>
          <w:color w:val="000000"/>
        </w:rPr>
        <w:t xml:space="preserve">объектов, </w:t>
      </w:r>
      <w:hyperlink r:id="rId8" w:history="1">
        <w:r w:rsidR="00EA717E">
          <w:rPr>
            <w:rStyle w:val="a3"/>
            <w:rFonts w:ascii="Segoe UI" w:hAnsi="Segoe UI" w:cs="Segoe UI"/>
          </w:rPr>
          <w:t>не учтённых в ЕГРН</w:t>
        </w:r>
      </w:hyperlink>
      <w:r w:rsidR="00EA717E">
        <w:rPr>
          <w:rFonts w:ascii="Segoe UI" w:hAnsi="Segoe UI" w:cs="Segoe UI"/>
          <w:color w:val="000000"/>
        </w:rPr>
        <w:t>;</w:t>
      </w:r>
      <w:r w:rsidRPr="005814C7">
        <w:rPr>
          <w:rFonts w:ascii="Segoe UI" w:hAnsi="Segoe UI" w:cs="Segoe UI"/>
          <w:color w:val="000000"/>
        </w:rPr>
        <w:t xml:space="preserve">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E7432C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- внесение в ЕГРН сведений об отсутствующих правообладателях; </w:t>
      </w:r>
    </w:p>
    <w:p w:rsidR="00E7432C" w:rsidRDefault="00E7432C" w:rsidP="005814C7">
      <w:pPr>
        <w:jc w:val="both"/>
        <w:rPr>
          <w:rFonts w:ascii="Segoe UI" w:hAnsi="Segoe UI" w:cs="Segoe UI"/>
          <w:color w:val="000000"/>
        </w:rPr>
      </w:pPr>
    </w:p>
    <w:p w:rsidR="002C5313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>- организацию комплексных кадастровых работ с привлечением федерального бюджета;</w:t>
      </w:r>
    </w:p>
    <w:p w:rsidR="00E7432C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 </w:t>
      </w: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- исправление ошибок в сведениях ЕГРН о границах земельных участков, объектов капитального строительства, границ муниципальных образований, населенных пунктов и территориальных зон; </w:t>
      </w:r>
    </w:p>
    <w:p w:rsidR="00E7432C" w:rsidRDefault="00E7432C" w:rsidP="005814C7">
      <w:pPr>
        <w:jc w:val="both"/>
        <w:rPr>
          <w:rFonts w:ascii="Segoe UI" w:hAnsi="Segoe UI" w:cs="Segoe UI"/>
          <w:color w:val="000000"/>
        </w:rPr>
      </w:pPr>
    </w:p>
    <w:p w:rsidR="00E7432C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lastRenderedPageBreak/>
        <w:t xml:space="preserve">- анализ и сравнению данных о землях лесного фонда, сельскохозяйственного назначения, особо охраняемых территорий; </w:t>
      </w:r>
    </w:p>
    <w:p w:rsidR="00E7432C" w:rsidRDefault="00E7432C" w:rsidP="005814C7">
      <w:pPr>
        <w:jc w:val="both"/>
        <w:rPr>
          <w:rFonts w:ascii="Segoe UI" w:hAnsi="Segoe UI" w:cs="Segoe UI"/>
          <w:color w:val="000000"/>
        </w:rPr>
      </w:pPr>
    </w:p>
    <w:p w:rsidR="00D70FF2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>- иные мероприятия по наполнению реестра.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Default="002C5313" w:rsidP="005814C7">
      <w:pPr>
        <w:jc w:val="both"/>
        <w:rPr>
          <w:rFonts w:ascii="Segoe UI" w:hAnsi="Segoe UI" w:cs="Segoe UI"/>
          <w:color w:val="000000"/>
        </w:rPr>
      </w:pPr>
      <w:hyperlink r:id="rId9" w:history="1">
        <w:r w:rsidR="00EA717E">
          <w:rPr>
            <w:rStyle w:val="a3"/>
            <w:rFonts w:ascii="Segoe UI" w:hAnsi="Segoe UI" w:cs="Segoe UI"/>
          </w:rPr>
          <w:t>Ранее</w:t>
        </w:r>
      </w:hyperlink>
      <w:r w:rsidR="00EA717E">
        <w:rPr>
          <w:rFonts w:ascii="Segoe UI" w:hAnsi="Segoe UI" w:cs="Segoe UI"/>
          <w:color w:val="000000"/>
        </w:rPr>
        <w:t xml:space="preserve"> глава </w:t>
      </w:r>
      <w:r w:rsidR="005814C7" w:rsidRPr="00D93DCD">
        <w:rPr>
          <w:rFonts w:ascii="Segoe UI" w:hAnsi="Segoe UI" w:cs="Segoe UI"/>
          <w:color w:val="000000"/>
        </w:rPr>
        <w:t>Росреестра</w:t>
      </w:r>
      <w:r w:rsidR="005814C7" w:rsidRPr="00E7432C">
        <w:rPr>
          <w:rFonts w:ascii="Segoe UI" w:hAnsi="Segoe UI" w:cs="Segoe UI"/>
          <w:b/>
          <w:color w:val="000000"/>
        </w:rPr>
        <w:t xml:space="preserve"> Олег Скуфинский</w:t>
      </w:r>
      <w:r w:rsidR="005814C7" w:rsidRPr="005814C7">
        <w:rPr>
          <w:rFonts w:ascii="Segoe UI" w:hAnsi="Segoe UI" w:cs="Segoe UI"/>
          <w:color w:val="000000"/>
        </w:rPr>
        <w:t xml:space="preserve"> на встрече с </w:t>
      </w:r>
      <w:r w:rsidR="005814C7" w:rsidRPr="00D93DCD">
        <w:rPr>
          <w:rFonts w:ascii="Segoe UI" w:hAnsi="Segoe UI" w:cs="Segoe UI"/>
          <w:color w:val="000000"/>
        </w:rPr>
        <w:t>Президентом России</w:t>
      </w:r>
      <w:r w:rsidR="005814C7" w:rsidRPr="00E7432C">
        <w:rPr>
          <w:rFonts w:ascii="Segoe UI" w:hAnsi="Segoe UI" w:cs="Segoe UI"/>
          <w:b/>
          <w:color w:val="000000"/>
        </w:rPr>
        <w:t xml:space="preserve"> Владимиром Путиным</w:t>
      </w:r>
      <w:r w:rsidR="005814C7" w:rsidRPr="005814C7">
        <w:rPr>
          <w:rFonts w:ascii="Segoe UI" w:hAnsi="Segoe UI" w:cs="Segoe UI"/>
          <w:color w:val="000000"/>
        </w:rPr>
        <w:t xml:space="preserve"> заявил: 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Наличие таких сведений в ЕГРН дает возможность их получения посредством использования публичных ресурсов, применения их в повседневной жизни, обеспечивает защиту прав собственников при совершении сделок.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E7432C" w:rsidRDefault="005814C7" w:rsidP="005814C7">
      <w:pPr>
        <w:jc w:val="both"/>
        <w:rPr>
          <w:rFonts w:ascii="Segoe UI" w:hAnsi="Segoe UI" w:cs="Segoe UI"/>
          <w:color w:val="000000"/>
        </w:rPr>
      </w:pPr>
      <w:r w:rsidRPr="005814C7">
        <w:rPr>
          <w:rFonts w:ascii="Segoe UI" w:hAnsi="Segoe UI" w:cs="Segoe UI"/>
          <w:color w:val="000000"/>
        </w:rPr>
        <w:t xml:space="preserve">При поступлении в территориальный орган Росреестра необходимой информации и документов от органов государственной власти и местного самоуправления, являющихся исполнителями </w:t>
      </w:r>
      <w:r w:rsidR="00EA717E">
        <w:rPr>
          <w:rFonts w:ascii="Segoe UI" w:hAnsi="Segoe UI" w:cs="Segoe UI"/>
          <w:color w:val="000000"/>
        </w:rPr>
        <w:t xml:space="preserve">мероприятий </w:t>
      </w:r>
      <w:hyperlink r:id="rId10" w:history="1">
        <w:r w:rsidR="00EA717E">
          <w:rPr>
            <w:rStyle w:val="a3"/>
            <w:rFonts w:ascii="Segoe UI" w:hAnsi="Segoe UI" w:cs="Segoe UI"/>
          </w:rPr>
          <w:t>дорожной карты</w:t>
        </w:r>
      </w:hyperlink>
      <w:r w:rsidR="00EA717E">
        <w:rPr>
          <w:rFonts w:ascii="Segoe UI" w:hAnsi="Segoe UI" w:cs="Segoe UI"/>
          <w:color w:val="000000"/>
        </w:rPr>
        <w:t>, указанные</w:t>
      </w:r>
      <w:r w:rsidRPr="005814C7">
        <w:rPr>
          <w:rFonts w:ascii="Segoe UI" w:hAnsi="Segoe UI" w:cs="Segoe UI"/>
          <w:color w:val="000000"/>
        </w:rPr>
        <w:t xml:space="preserve"> сведения вносятся в ЕГРН в сроки, определенные для каждого мероприятия. </w:t>
      </w:r>
    </w:p>
    <w:p w:rsidR="00E7432C" w:rsidRDefault="00E7432C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E7432C" w:rsidP="005814C7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Как отметила </w:t>
      </w:r>
      <w:r w:rsidRPr="00E7432C">
        <w:rPr>
          <w:rFonts w:ascii="Segoe UI" w:hAnsi="Segoe UI" w:cs="Segoe UI"/>
          <w:b/>
          <w:color w:val="000000"/>
        </w:rPr>
        <w:t>Ольга Петухова</w:t>
      </w:r>
      <w:r>
        <w:rPr>
          <w:rFonts w:ascii="Segoe UI" w:hAnsi="Segoe UI" w:cs="Segoe UI"/>
          <w:color w:val="000000"/>
        </w:rPr>
        <w:t>: «</w:t>
      </w:r>
      <w:r w:rsidR="005814C7" w:rsidRPr="005814C7">
        <w:rPr>
          <w:rFonts w:ascii="Segoe UI" w:hAnsi="Segoe UI" w:cs="Segoe UI"/>
          <w:color w:val="000000"/>
        </w:rPr>
        <w:t>Реализация предусмотренных дорожной картой мероприятий, направленных на обеспечение полноты и качества данных, содержащихся в ЕГРН, существенным образом окажет благоприятное влияние на инвестиционную, экономическую и социальную ситуацию в регионе</w:t>
      </w:r>
      <w:r w:rsidR="00375124">
        <w:rPr>
          <w:rFonts w:ascii="Segoe UI" w:hAnsi="Segoe UI" w:cs="Segoe UI"/>
          <w:color w:val="000000"/>
        </w:rPr>
        <w:t>»</w:t>
      </w:r>
      <w:r w:rsidR="005814C7" w:rsidRPr="005814C7">
        <w:rPr>
          <w:rFonts w:ascii="Segoe UI" w:hAnsi="Segoe UI" w:cs="Segoe UI"/>
          <w:color w:val="000000"/>
        </w:rPr>
        <w:t xml:space="preserve">. </w:t>
      </w:r>
    </w:p>
    <w:p w:rsidR="005814C7" w:rsidRDefault="005814C7" w:rsidP="005814C7">
      <w:pPr>
        <w:jc w:val="both"/>
        <w:rPr>
          <w:rFonts w:ascii="Segoe UI" w:hAnsi="Segoe UI" w:cs="Segoe UI"/>
          <w:color w:val="000000"/>
        </w:rPr>
      </w:pPr>
    </w:p>
    <w:p w:rsidR="005814C7" w:rsidRPr="005814C7" w:rsidRDefault="005814C7" w:rsidP="005814C7">
      <w:pPr>
        <w:jc w:val="both"/>
        <w:rPr>
          <w:rFonts w:ascii="Segoe UI" w:hAnsi="Segoe UI" w:cs="Segoe UI"/>
        </w:rPr>
      </w:pPr>
      <w:r w:rsidRPr="005814C7">
        <w:rPr>
          <w:rFonts w:ascii="Segoe UI" w:hAnsi="Segoe UI" w:cs="Segoe UI"/>
          <w:color w:val="000000"/>
        </w:rPr>
        <w:t>Росреестру</w:t>
      </w:r>
      <w:bookmarkStart w:id="0" w:name="_GoBack"/>
      <w:bookmarkEnd w:id="0"/>
      <w:r w:rsidRPr="005814C7">
        <w:rPr>
          <w:rFonts w:ascii="Segoe UI" w:hAnsi="Segoe UI" w:cs="Segoe UI"/>
          <w:color w:val="000000"/>
        </w:rPr>
        <w:t xml:space="preserve"> совместно с региональными Филиалами ФГБУ «ФКП Росреестра», органами исполнительной власти регионов и органами местного самоуправления предстоит большая работа по реализации поставленных задач</w:t>
      </w:r>
      <w:r w:rsidR="00375124">
        <w:rPr>
          <w:rFonts w:ascii="Segoe UI" w:hAnsi="Segoe UI" w:cs="Segoe UI"/>
          <w:color w:val="000000"/>
        </w:rPr>
        <w:t>.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292270" w:rsidRDefault="009C2644" w:rsidP="00292270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 xml:space="preserve">Материал подготовила </w:t>
      </w:r>
      <w:r w:rsidR="00292270">
        <w:rPr>
          <w:rFonts w:ascii="Segoe UI" w:hAnsi="Segoe UI" w:cs="Segoe UI"/>
          <w:sz w:val="18"/>
          <w:szCs w:val="18"/>
        </w:rPr>
        <w:t>Оксана Сотникова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292270">
        <w:rPr>
          <w:rFonts w:ascii="Segoe UI" w:hAnsi="Segoe UI" w:cs="Segoe UI"/>
          <w:sz w:val="18"/>
          <w:szCs w:val="18"/>
        </w:rPr>
        <w:t>–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292270">
        <w:rPr>
          <w:rFonts w:ascii="Segoe UI" w:hAnsi="Segoe UI" w:cs="Segoe UI"/>
          <w:sz w:val="18"/>
          <w:szCs w:val="18"/>
        </w:rPr>
        <w:t xml:space="preserve">заместитель </w:t>
      </w:r>
      <w:r w:rsidRPr="009C2644">
        <w:rPr>
          <w:rFonts w:ascii="Segoe UI" w:hAnsi="Segoe UI" w:cs="Segoe UI"/>
          <w:sz w:val="18"/>
          <w:szCs w:val="18"/>
        </w:rPr>
        <w:t>н</w:t>
      </w:r>
      <w:r w:rsidR="00EB1F91" w:rsidRPr="009C2644">
        <w:rPr>
          <w:rFonts w:ascii="Segoe UI" w:hAnsi="Segoe UI" w:cs="Segoe UI"/>
          <w:sz w:val="18"/>
          <w:szCs w:val="18"/>
        </w:rPr>
        <w:t>ачальник</w:t>
      </w:r>
      <w:r w:rsidR="00292270">
        <w:rPr>
          <w:rFonts w:ascii="Segoe UI" w:hAnsi="Segoe UI" w:cs="Segoe UI"/>
          <w:sz w:val="18"/>
          <w:szCs w:val="18"/>
        </w:rPr>
        <w:t>а</w:t>
      </w:r>
      <w:r w:rsidR="00EB1F91" w:rsidRPr="009C2644">
        <w:rPr>
          <w:rFonts w:ascii="Segoe UI" w:hAnsi="Segoe UI" w:cs="Segoe UI"/>
          <w:sz w:val="18"/>
          <w:szCs w:val="18"/>
        </w:rPr>
        <w:t xml:space="preserve"> отдела </w:t>
      </w:r>
    </w:p>
    <w:p w:rsidR="00EB1F91" w:rsidRPr="009C2644" w:rsidRDefault="00292270" w:rsidP="00292270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регистрации земельных участков</w:t>
      </w:r>
    </w:p>
    <w:p w:rsidR="00EB1F91" w:rsidRDefault="00EB1F91" w:rsidP="009C2644">
      <w:pPr>
        <w:jc w:val="right"/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B1F91" w:rsidRPr="001F3335" w:rsidRDefault="00EB1F91" w:rsidP="001F3335">
      <w:pPr>
        <w:rPr>
          <w:rFonts w:ascii="Segoe UI" w:hAnsi="Segoe UI" w:cs="Segoe UI"/>
          <w:sz w:val="18"/>
          <w:szCs w:val="18"/>
        </w:rPr>
      </w:pPr>
    </w:p>
    <w:p w:rsidR="009C2644" w:rsidRDefault="009C2644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2C5313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11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2C5313" w:rsidP="00292270">
      <w:pPr>
        <w:rPr>
          <w:rFonts w:ascii="Segoe UI" w:hAnsi="Segoe UI" w:cs="Segoe UI"/>
          <w:sz w:val="18"/>
          <w:szCs w:val="18"/>
        </w:rPr>
      </w:pPr>
      <w:hyperlink r:id="rId12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3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4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292270" w:rsidRPr="001F3335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AC5A6C" w:rsidRPr="005731F7" w:rsidRDefault="00AC5A6C" w:rsidP="00292270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</w:p>
    <w:sectPr w:rsidR="00AC5A6C" w:rsidRPr="005731F7" w:rsidSect="00D70FF2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92270"/>
    <w:rsid w:val="002A6E81"/>
    <w:rsid w:val="002C5313"/>
    <w:rsid w:val="002F43A7"/>
    <w:rsid w:val="00343B6B"/>
    <w:rsid w:val="003469CC"/>
    <w:rsid w:val="00360DF2"/>
    <w:rsid w:val="00375124"/>
    <w:rsid w:val="00380976"/>
    <w:rsid w:val="003B4C7F"/>
    <w:rsid w:val="00417EBF"/>
    <w:rsid w:val="00461453"/>
    <w:rsid w:val="0048779D"/>
    <w:rsid w:val="004F1350"/>
    <w:rsid w:val="00516AF1"/>
    <w:rsid w:val="00555A14"/>
    <w:rsid w:val="005731F7"/>
    <w:rsid w:val="00574413"/>
    <w:rsid w:val="005814C7"/>
    <w:rsid w:val="005A4829"/>
    <w:rsid w:val="005A7D1C"/>
    <w:rsid w:val="005B7A17"/>
    <w:rsid w:val="005D48D7"/>
    <w:rsid w:val="005F091B"/>
    <w:rsid w:val="0060228A"/>
    <w:rsid w:val="00603828"/>
    <w:rsid w:val="00624E0B"/>
    <w:rsid w:val="00661D2E"/>
    <w:rsid w:val="006734D3"/>
    <w:rsid w:val="00693391"/>
    <w:rsid w:val="006A1D31"/>
    <w:rsid w:val="006A29B4"/>
    <w:rsid w:val="006D0C85"/>
    <w:rsid w:val="006F4019"/>
    <w:rsid w:val="0070266F"/>
    <w:rsid w:val="00707394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01944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gosduma-odobrila-initsiativu-rosreestra-o-sistemnoy-rabote-po-vneseniyu-v-egrn-svedeniy-o-ranee-ucht/" TargetMode="External"/><Relationship Id="rId13" Type="http://schemas.openxmlformats.org/officeDocument/2006/relationships/hyperlink" Target="https://www.instagra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press/news/pravitelstvo-rf-odobrilo-zakonoproekt-rosreestra-o-neobkhodimosti-vneseniya-v-egrn-svedeniy-ob-osnov/" TargetMode="External"/><Relationship Id="rId12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73press_up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press/news/rosreestr-sovmestno-s-regionami-otobrazit-privlekatelnye-dlya-investorov-zemli-na-publichnoy-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press/news/oleg-skufinskiy-rosreestr-sovmestno-s-regionalnymi-komandami-realizuet-dorozhnye-karty-po-napolneniyu/" TargetMode="External"/><Relationship Id="rId14" Type="http://schemas.openxmlformats.org/officeDocument/2006/relationships/hyperlink" Target="https://www.instagram.com/rosreestr_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1899-D3A3-49A4-AAB3-E237B326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7</cp:revision>
  <cp:lastPrinted>2021-05-31T11:19:00Z</cp:lastPrinted>
  <dcterms:created xsi:type="dcterms:W3CDTF">2021-05-31T11:23:00Z</dcterms:created>
  <dcterms:modified xsi:type="dcterms:W3CDTF">2021-06-11T05:00:00Z</dcterms:modified>
</cp:coreProperties>
</file>