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4" w:rsidRPr="00C528AA" w:rsidRDefault="00F36514" w:rsidP="00C52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8AA">
        <w:rPr>
          <w:rFonts w:ascii="Times New Roman" w:hAnsi="Times New Roman" w:cs="Times New Roman"/>
          <w:b/>
          <w:bCs/>
          <w:sz w:val="28"/>
          <w:szCs w:val="28"/>
        </w:rPr>
        <w:t xml:space="preserve">В Ульяновской области ведется работа по наполнению Единого государственного реестра недвижимости </w:t>
      </w:r>
      <w:r w:rsidR="00BA2D3E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Pr="00C528AA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сведениями</w:t>
      </w:r>
    </w:p>
    <w:p w:rsidR="00D7015B" w:rsidRDefault="00F36514" w:rsidP="00D7015B">
      <w:pPr>
        <w:ind w:firstLine="851"/>
        <w:jc w:val="both"/>
        <w:rPr>
          <w:sz w:val="28"/>
          <w:szCs w:val="28"/>
        </w:rPr>
      </w:pPr>
      <w:r w:rsidRPr="00C528AA">
        <w:rPr>
          <w:rFonts w:ascii="Times New Roman" w:hAnsi="Times New Roman" w:cs="Times New Roman"/>
          <w:sz w:val="28"/>
          <w:szCs w:val="28"/>
        </w:rPr>
        <w:t xml:space="preserve">В </w:t>
      </w:r>
      <w:r w:rsidRPr="00B52997">
        <w:rPr>
          <w:rFonts w:ascii="Times New Roman" w:hAnsi="Times New Roman" w:cs="Times New Roman"/>
          <w:sz w:val="28"/>
          <w:szCs w:val="28"/>
        </w:rPr>
        <w:t>апреле 2021 года</w:t>
      </w:r>
      <w:r w:rsidRPr="00C528AA">
        <w:rPr>
          <w:rFonts w:ascii="Times New Roman" w:hAnsi="Times New Roman" w:cs="Times New Roman"/>
          <w:sz w:val="28"/>
          <w:szCs w:val="28"/>
        </w:rPr>
        <w:t xml:space="preserve"> </w:t>
      </w:r>
      <w:r w:rsidR="00B52997">
        <w:rPr>
          <w:rFonts w:ascii="Times New Roman" w:hAnsi="Times New Roman" w:cs="Times New Roman"/>
          <w:sz w:val="28"/>
          <w:szCs w:val="28"/>
        </w:rPr>
        <w:t>Правительством</w:t>
      </w:r>
      <w:r w:rsidRPr="00C528AA">
        <w:rPr>
          <w:rFonts w:ascii="Times New Roman" w:hAnsi="Times New Roman" w:cs="Times New Roman"/>
          <w:sz w:val="28"/>
          <w:szCs w:val="28"/>
        </w:rPr>
        <w:t xml:space="preserve"> Ул</w:t>
      </w:r>
      <w:r w:rsidR="00B52997">
        <w:rPr>
          <w:rFonts w:ascii="Times New Roman" w:hAnsi="Times New Roman" w:cs="Times New Roman"/>
          <w:sz w:val="28"/>
          <w:szCs w:val="28"/>
        </w:rPr>
        <w:t>ь</w:t>
      </w:r>
      <w:r w:rsidRPr="00C528AA">
        <w:rPr>
          <w:rFonts w:ascii="Times New Roman" w:hAnsi="Times New Roman" w:cs="Times New Roman"/>
          <w:sz w:val="28"/>
          <w:szCs w:val="28"/>
        </w:rPr>
        <w:t>яновской области и Управлени</w:t>
      </w:r>
      <w:r w:rsidR="00B52997">
        <w:rPr>
          <w:rFonts w:ascii="Times New Roman" w:hAnsi="Times New Roman" w:cs="Times New Roman"/>
          <w:sz w:val="28"/>
          <w:szCs w:val="28"/>
        </w:rPr>
        <w:t>ем</w:t>
      </w:r>
      <w:r w:rsidRPr="00C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8A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528AA">
        <w:rPr>
          <w:rFonts w:ascii="Times New Roman" w:hAnsi="Times New Roman" w:cs="Times New Roman"/>
          <w:sz w:val="28"/>
          <w:szCs w:val="28"/>
        </w:rPr>
        <w:t xml:space="preserve"> по Ульяновской области </w:t>
      </w:r>
      <w:r w:rsidR="00B52997">
        <w:rPr>
          <w:rFonts w:ascii="Times New Roman" w:hAnsi="Times New Roman" w:cs="Times New Roman"/>
          <w:sz w:val="28"/>
          <w:szCs w:val="28"/>
        </w:rPr>
        <w:t>утверждена</w:t>
      </w:r>
      <w:r w:rsidRPr="00C528AA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B52997">
        <w:rPr>
          <w:rFonts w:ascii="Times New Roman" w:hAnsi="Times New Roman" w:cs="Times New Roman"/>
          <w:sz w:val="28"/>
          <w:szCs w:val="28"/>
        </w:rPr>
        <w:t>ая</w:t>
      </w:r>
      <w:r w:rsidRPr="00C528AA">
        <w:rPr>
          <w:rFonts w:ascii="Times New Roman" w:hAnsi="Times New Roman" w:cs="Times New Roman"/>
          <w:sz w:val="28"/>
          <w:szCs w:val="28"/>
        </w:rPr>
        <w:t xml:space="preserve"> карт</w:t>
      </w:r>
      <w:r w:rsidR="00B52997">
        <w:rPr>
          <w:rFonts w:ascii="Times New Roman" w:hAnsi="Times New Roman" w:cs="Times New Roman"/>
          <w:sz w:val="28"/>
          <w:szCs w:val="28"/>
        </w:rPr>
        <w:t>а</w:t>
      </w:r>
      <w:r w:rsidRPr="00C528AA">
        <w:rPr>
          <w:rFonts w:ascii="Times New Roman" w:hAnsi="Times New Roman" w:cs="Times New Roman"/>
          <w:sz w:val="28"/>
          <w:szCs w:val="28"/>
        </w:rPr>
        <w:t xml:space="preserve">» </w:t>
      </w:r>
      <w:r w:rsidR="00B52997">
        <w:rPr>
          <w:rFonts w:ascii="Times New Roman" w:hAnsi="Times New Roman" w:cs="Times New Roman"/>
          <w:sz w:val="28"/>
          <w:szCs w:val="28"/>
        </w:rPr>
        <w:t>по реализации проект</w:t>
      </w:r>
      <w:r w:rsidR="00F023FE">
        <w:rPr>
          <w:rFonts w:ascii="Times New Roman" w:hAnsi="Times New Roman" w:cs="Times New Roman"/>
          <w:sz w:val="28"/>
          <w:szCs w:val="28"/>
        </w:rPr>
        <w:t>а</w:t>
      </w:r>
      <w:r w:rsidR="00B52997">
        <w:rPr>
          <w:rFonts w:ascii="Times New Roman" w:hAnsi="Times New Roman" w:cs="Times New Roman"/>
          <w:sz w:val="28"/>
          <w:szCs w:val="28"/>
        </w:rPr>
        <w:t xml:space="preserve"> «Наполнение ЕГРН необходимыми сведениями»</w:t>
      </w:r>
      <w:r w:rsidR="00BA2D3E">
        <w:rPr>
          <w:rFonts w:ascii="Times New Roman" w:hAnsi="Times New Roman" w:cs="Times New Roman"/>
          <w:sz w:val="28"/>
          <w:szCs w:val="28"/>
        </w:rPr>
        <w:t>.</w:t>
      </w:r>
      <w:r w:rsidR="00D7015B">
        <w:rPr>
          <w:rFonts w:ascii="Times New Roman" w:hAnsi="Times New Roman" w:cs="Times New Roman"/>
          <w:sz w:val="28"/>
          <w:szCs w:val="28"/>
        </w:rPr>
        <w:t xml:space="preserve"> </w:t>
      </w:r>
      <w:r w:rsidR="004913EA">
        <w:rPr>
          <w:rFonts w:ascii="Times New Roman" w:hAnsi="Times New Roman" w:cs="Times New Roman"/>
          <w:sz w:val="28"/>
          <w:szCs w:val="28"/>
        </w:rPr>
        <w:t xml:space="preserve">Необходимые мероприятия </w:t>
      </w:r>
      <w:r w:rsidR="004913EA" w:rsidRPr="004913EA">
        <w:rPr>
          <w:rFonts w:ascii="Times New Roman" w:hAnsi="Times New Roman" w:cs="Times New Roman"/>
          <w:sz w:val="28"/>
          <w:szCs w:val="28"/>
        </w:rPr>
        <w:t>планируется</w:t>
      </w:r>
      <w:r w:rsidR="00566FC5" w:rsidRPr="004913E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4913EA" w:rsidRPr="004913EA">
        <w:rPr>
          <w:rFonts w:ascii="Times New Roman" w:hAnsi="Times New Roman" w:cs="Times New Roman"/>
          <w:sz w:val="28"/>
          <w:szCs w:val="28"/>
        </w:rPr>
        <w:t>ить</w:t>
      </w:r>
      <w:r w:rsidR="00566FC5" w:rsidRPr="004913EA">
        <w:rPr>
          <w:rFonts w:ascii="Times New Roman" w:hAnsi="Times New Roman" w:cs="Times New Roman"/>
          <w:sz w:val="28"/>
          <w:szCs w:val="28"/>
        </w:rPr>
        <w:t xml:space="preserve"> </w:t>
      </w:r>
      <w:r w:rsidR="00B52997" w:rsidRPr="004913EA">
        <w:rPr>
          <w:rFonts w:ascii="Times New Roman" w:hAnsi="Times New Roman" w:cs="Times New Roman"/>
          <w:sz w:val="28"/>
          <w:szCs w:val="28"/>
        </w:rPr>
        <w:t>в срок до декабря 2024 года</w:t>
      </w:r>
      <w:r w:rsidR="004913EA" w:rsidRPr="004913EA">
        <w:rPr>
          <w:rFonts w:ascii="Times New Roman" w:hAnsi="Times New Roman" w:cs="Times New Roman"/>
          <w:sz w:val="28"/>
          <w:szCs w:val="28"/>
        </w:rPr>
        <w:t xml:space="preserve">. «Дорожная карта» </w:t>
      </w:r>
      <w:r w:rsidR="00D7015B" w:rsidRPr="004913EA">
        <w:rPr>
          <w:rFonts w:ascii="Times New Roman" w:hAnsi="Times New Roman" w:cs="Times New Roman"/>
          <w:sz w:val="28"/>
          <w:szCs w:val="28"/>
        </w:rPr>
        <w:t>должн</w:t>
      </w:r>
      <w:r w:rsidR="00B22096">
        <w:rPr>
          <w:rFonts w:ascii="Times New Roman" w:hAnsi="Times New Roman" w:cs="Times New Roman"/>
          <w:sz w:val="28"/>
          <w:szCs w:val="28"/>
        </w:rPr>
        <w:t>а</w:t>
      </w:r>
      <w:r w:rsidR="00D7015B" w:rsidRPr="004913EA">
        <w:rPr>
          <w:rFonts w:ascii="Times New Roman" w:hAnsi="Times New Roman" w:cs="Times New Roman"/>
          <w:sz w:val="28"/>
          <w:szCs w:val="28"/>
        </w:rPr>
        <w:t xml:space="preserve"> стать базой</w:t>
      </w:r>
      <w:r w:rsidR="00D7015B" w:rsidRPr="00D7015B">
        <w:rPr>
          <w:rFonts w:ascii="Times New Roman" w:hAnsi="Times New Roman" w:cs="Times New Roman"/>
          <w:sz w:val="28"/>
          <w:szCs w:val="28"/>
        </w:rPr>
        <w:t xml:space="preserve"> для проведения качественной кадастровой оценки и</w:t>
      </w:r>
      <w:r w:rsidR="00D7015B" w:rsidRPr="0013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следствие, привести к повышению налогооблагаемой базы и улучшению инвестиционного, экономического и социального климата </w:t>
      </w:r>
      <w:r w:rsidR="00517F8E" w:rsidRPr="0013617F">
        <w:rPr>
          <w:rFonts w:ascii="Times New Roman" w:hAnsi="Times New Roman" w:cs="Times New Roman"/>
          <w:color w:val="000000" w:themeColor="text1"/>
          <w:sz w:val="28"/>
          <w:szCs w:val="28"/>
        </w:rPr>
        <w:t>региона</w:t>
      </w:r>
      <w:r w:rsidR="00D7015B" w:rsidRPr="00136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15B" w:rsidRPr="0013617F">
        <w:rPr>
          <w:color w:val="000000" w:themeColor="text1"/>
          <w:sz w:val="28"/>
          <w:szCs w:val="28"/>
        </w:rPr>
        <w:t xml:space="preserve"> </w:t>
      </w:r>
    </w:p>
    <w:p w:rsidR="00D93CC5" w:rsidRDefault="00D7015B" w:rsidP="00833A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15B">
        <w:rPr>
          <w:rFonts w:ascii="Times New Roman" w:hAnsi="Times New Roman" w:cs="Times New Roman"/>
          <w:sz w:val="28"/>
          <w:szCs w:val="28"/>
        </w:rPr>
        <w:t xml:space="preserve">Основная цель «Дорожной карты» – внести в </w:t>
      </w:r>
      <w:r w:rsidR="00517F8E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Pr="00D7015B">
        <w:rPr>
          <w:rFonts w:ascii="Times New Roman" w:hAnsi="Times New Roman" w:cs="Times New Roman"/>
          <w:sz w:val="28"/>
          <w:szCs w:val="28"/>
        </w:rPr>
        <w:t>ЕГРН</w:t>
      </w:r>
      <w:r w:rsidR="00517F8E">
        <w:rPr>
          <w:rFonts w:ascii="Times New Roman" w:hAnsi="Times New Roman" w:cs="Times New Roman"/>
          <w:sz w:val="28"/>
          <w:szCs w:val="28"/>
        </w:rPr>
        <w:t>)</w:t>
      </w:r>
      <w:r w:rsidRPr="00D7015B">
        <w:rPr>
          <w:rFonts w:ascii="Times New Roman" w:hAnsi="Times New Roman" w:cs="Times New Roman"/>
          <w:sz w:val="28"/>
          <w:szCs w:val="28"/>
        </w:rPr>
        <w:t xml:space="preserve"> корректные сведения об объектах недвижимости, отсутствующих правах на объекты, а также </w:t>
      </w:r>
      <w:r w:rsidR="00517F8E">
        <w:rPr>
          <w:rFonts w:ascii="Times New Roman" w:hAnsi="Times New Roman" w:cs="Times New Roman"/>
          <w:sz w:val="28"/>
          <w:szCs w:val="28"/>
        </w:rPr>
        <w:t>информацию</w:t>
      </w:r>
      <w:r w:rsidRPr="00D7015B">
        <w:rPr>
          <w:rFonts w:ascii="Times New Roman" w:hAnsi="Times New Roman" w:cs="Times New Roman"/>
          <w:sz w:val="28"/>
          <w:szCs w:val="28"/>
        </w:rPr>
        <w:t xml:space="preserve"> об административных границах, территорий объектов культурного наследия и лесничеств. </w:t>
      </w:r>
    </w:p>
    <w:p w:rsidR="00517F8E" w:rsidRDefault="00D7015B" w:rsidP="00517F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15B">
        <w:rPr>
          <w:rFonts w:ascii="Times New Roman" w:hAnsi="Times New Roman" w:cs="Times New Roman"/>
          <w:sz w:val="28"/>
          <w:szCs w:val="28"/>
        </w:rPr>
        <w:t>Наличие в ЕГРН точных и полных сведений</w:t>
      </w:r>
      <w:r w:rsidR="00517F8E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Pr="00D7015B">
        <w:rPr>
          <w:rFonts w:ascii="Times New Roman" w:hAnsi="Times New Roman" w:cs="Times New Roman"/>
          <w:sz w:val="28"/>
          <w:szCs w:val="28"/>
        </w:rPr>
        <w:t xml:space="preserve"> </w:t>
      </w:r>
      <w:r w:rsidR="00517F8E">
        <w:rPr>
          <w:rFonts w:ascii="Times New Roman" w:hAnsi="Times New Roman" w:cs="Times New Roman"/>
          <w:sz w:val="28"/>
          <w:szCs w:val="28"/>
        </w:rPr>
        <w:t>заявителям получить</w:t>
      </w:r>
      <w:r w:rsidRPr="00D7015B">
        <w:rPr>
          <w:rFonts w:ascii="Times New Roman" w:hAnsi="Times New Roman" w:cs="Times New Roman"/>
          <w:sz w:val="28"/>
          <w:szCs w:val="28"/>
        </w:rPr>
        <w:t xml:space="preserve"> их с помощью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 w:rsidRPr="00D7015B">
        <w:rPr>
          <w:rFonts w:ascii="Times New Roman" w:hAnsi="Times New Roman" w:cs="Times New Roman"/>
          <w:sz w:val="28"/>
          <w:szCs w:val="28"/>
        </w:rPr>
        <w:t xml:space="preserve"> ресурсов, защит</w:t>
      </w:r>
      <w:r w:rsidR="00064B04">
        <w:rPr>
          <w:rFonts w:ascii="Times New Roman" w:hAnsi="Times New Roman" w:cs="Times New Roman"/>
          <w:sz w:val="28"/>
          <w:szCs w:val="28"/>
        </w:rPr>
        <w:t>ит</w:t>
      </w:r>
      <w:r w:rsidRPr="00D7015B">
        <w:rPr>
          <w:rFonts w:ascii="Times New Roman" w:hAnsi="Times New Roman" w:cs="Times New Roman"/>
          <w:sz w:val="28"/>
          <w:szCs w:val="28"/>
        </w:rPr>
        <w:t xml:space="preserve"> прав</w:t>
      </w:r>
      <w:r w:rsidR="00064B04">
        <w:rPr>
          <w:rFonts w:ascii="Times New Roman" w:hAnsi="Times New Roman" w:cs="Times New Roman"/>
          <w:sz w:val="28"/>
          <w:szCs w:val="28"/>
        </w:rPr>
        <w:t>а</w:t>
      </w:r>
      <w:r w:rsidRPr="00D7015B">
        <w:rPr>
          <w:rFonts w:ascii="Times New Roman" w:hAnsi="Times New Roman" w:cs="Times New Roman"/>
          <w:sz w:val="28"/>
          <w:szCs w:val="28"/>
        </w:rPr>
        <w:t xml:space="preserve"> собственников при </w:t>
      </w:r>
      <w:r w:rsidR="00F92F37">
        <w:rPr>
          <w:rFonts w:ascii="Times New Roman" w:hAnsi="Times New Roman" w:cs="Times New Roman"/>
          <w:sz w:val="28"/>
          <w:szCs w:val="28"/>
        </w:rPr>
        <w:t>проведении</w:t>
      </w:r>
      <w:r w:rsidRPr="00D7015B">
        <w:rPr>
          <w:rFonts w:ascii="Times New Roman" w:hAnsi="Times New Roman" w:cs="Times New Roman"/>
          <w:sz w:val="28"/>
          <w:szCs w:val="28"/>
        </w:rPr>
        <w:t xml:space="preserve"> </w:t>
      </w:r>
      <w:r w:rsidR="00064B0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7015B">
        <w:rPr>
          <w:rFonts w:ascii="Times New Roman" w:hAnsi="Times New Roman" w:cs="Times New Roman"/>
          <w:sz w:val="28"/>
          <w:szCs w:val="28"/>
        </w:rPr>
        <w:t>сделок</w:t>
      </w:r>
      <w:r w:rsidR="00064B04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="00F92F37">
        <w:rPr>
          <w:rFonts w:ascii="Times New Roman" w:hAnsi="Times New Roman" w:cs="Times New Roman"/>
          <w:sz w:val="28"/>
          <w:szCs w:val="28"/>
        </w:rPr>
        <w:t xml:space="preserve"> и </w:t>
      </w:r>
      <w:r w:rsidR="00D11FD9">
        <w:rPr>
          <w:rFonts w:ascii="Times New Roman" w:hAnsi="Times New Roman" w:cs="Times New Roman"/>
          <w:sz w:val="28"/>
          <w:szCs w:val="28"/>
        </w:rPr>
        <w:t>способствует эффективному включению в оборот неиспользуемых земель</w:t>
      </w:r>
      <w:r w:rsidR="00F92F37">
        <w:rPr>
          <w:rFonts w:ascii="Times New Roman" w:hAnsi="Times New Roman" w:cs="Times New Roman"/>
          <w:sz w:val="28"/>
          <w:szCs w:val="28"/>
        </w:rPr>
        <w:t>.</w:t>
      </w:r>
      <w:r w:rsidR="00F92F37" w:rsidRPr="00F92F37">
        <w:rPr>
          <w:rFonts w:ascii="Times New Roman" w:hAnsi="Times New Roman" w:cs="Times New Roman"/>
          <w:sz w:val="28"/>
          <w:szCs w:val="28"/>
        </w:rPr>
        <w:t xml:space="preserve"> </w:t>
      </w:r>
      <w:r w:rsidR="00F92F37">
        <w:rPr>
          <w:rFonts w:ascii="Times New Roman" w:hAnsi="Times New Roman" w:cs="Times New Roman"/>
          <w:sz w:val="28"/>
          <w:szCs w:val="28"/>
        </w:rPr>
        <w:t xml:space="preserve">Кроме того, реализация проекта окажет </w:t>
      </w:r>
      <w:r w:rsidR="00F92F37" w:rsidRPr="00F92F37">
        <w:rPr>
          <w:rFonts w:ascii="Times New Roman" w:hAnsi="Times New Roman" w:cs="Times New Roman"/>
          <w:sz w:val="28"/>
          <w:szCs w:val="28"/>
        </w:rPr>
        <w:t xml:space="preserve">положительное влияние на инвестиционную, экономическую и социальную ситуацию </w:t>
      </w:r>
      <w:r w:rsidR="00F92F37">
        <w:rPr>
          <w:rFonts w:ascii="Times New Roman" w:hAnsi="Times New Roman" w:cs="Times New Roman"/>
          <w:sz w:val="28"/>
          <w:szCs w:val="28"/>
        </w:rPr>
        <w:t>области в целом</w:t>
      </w:r>
      <w:r w:rsidR="00F92F37" w:rsidRPr="00F92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FD9" w:rsidRPr="00833AEE" w:rsidRDefault="00517F8E" w:rsidP="00D11F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FD9" w:rsidRPr="0083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«Дорожная карта» включает в себя ряд проектов, направленных </w:t>
      </w:r>
      <w:proofErr w:type="gramStart"/>
      <w:r w:rsidR="00D11FD9" w:rsidRPr="0083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11FD9" w:rsidRPr="00833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FD9" w:rsidRPr="002A6374" w:rsidRDefault="00D11FD9" w:rsidP="002A63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недостающих характеристик объектов недвижимости (например, категории земель</w:t>
      </w:r>
      <w:r w:rsidR="00CF6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B52997"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земельных участков</w:t>
      </w:r>
      <w:r w:rsidR="002A6374"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B52997"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FD9" w:rsidRDefault="00D11FD9" w:rsidP="002A6374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6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в ЕГРН сведений, необходимых для определения кадастровой стоимости</w:t>
      </w:r>
      <w:r w:rsidRPr="00B1598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; </w:t>
      </w:r>
    </w:p>
    <w:p w:rsidR="00D11FD9" w:rsidRDefault="00566FC5" w:rsidP="001361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правообладателей ранее учтенных объектов недвижимости;</w:t>
      </w:r>
    </w:p>
    <w:p w:rsidR="0013617F" w:rsidRDefault="0013617F" w:rsidP="001361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сведений в отношении объектов реестра границ;</w:t>
      </w:r>
    </w:p>
    <w:p w:rsidR="0013617F" w:rsidRPr="0013617F" w:rsidRDefault="0013617F" w:rsidP="001361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сведений о границах административных территориальных образований.</w:t>
      </w:r>
    </w:p>
    <w:p w:rsidR="00D93CC5" w:rsidRPr="007A0210" w:rsidRDefault="00BA2D3E" w:rsidP="007A0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8AA">
        <w:rPr>
          <w:rFonts w:ascii="Times New Roman" w:hAnsi="Times New Roman" w:cs="Times New Roman"/>
          <w:sz w:val="28"/>
          <w:szCs w:val="28"/>
        </w:rPr>
        <w:t>На</w:t>
      </w:r>
      <w:r w:rsidR="00D7015B">
        <w:rPr>
          <w:rFonts w:ascii="Times New Roman" w:hAnsi="Times New Roman" w:cs="Times New Roman"/>
          <w:sz w:val="28"/>
          <w:szCs w:val="28"/>
        </w:rPr>
        <w:t xml:space="preserve"> сегодняшний день на</w:t>
      </w:r>
      <w:r w:rsidRPr="00C528AA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 продолжается </w:t>
      </w:r>
      <w:r w:rsidR="00517F8E">
        <w:rPr>
          <w:rFonts w:ascii="Times New Roman" w:hAnsi="Times New Roman" w:cs="Times New Roman"/>
          <w:sz w:val="28"/>
          <w:szCs w:val="28"/>
        </w:rPr>
        <w:t xml:space="preserve">масштабная совместная работа Управления </w:t>
      </w:r>
      <w:proofErr w:type="spellStart"/>
      <w:r w:rsidRPr="00C528A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7F8E">
        <w:rPr>
          <w:rFonts w:ascii="Times New Roman" w:hAnsi="Times New Roman" w:cs="Times New Roman"/>
          <w:sz w:val="28"/>
          <w:szCs w:val="28"/>
        </w:rPr>
        <w:t xml:space="preserve">, филиала ФГБУ «ФКП </w:t>
      </w:r>
      <w:proofErr w:type="spellStart"/>
      <w:r w:rsidR="00517F8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7F8E">
        <w:rPr>
          <w:rFonts w:ascii="Times New Roman" w:hAnsi="Times New Roman" w:cs="Times New Roman"/>
          <w:sz w:val="28"/>
          <w:szCs w:val="28"/>
        </w:rPr>
        <w:t>» по Ульяновской области,</w:t>
      </w:r>
      <w:r w:rsidR="00517F8E" w:rsidRPr="007A0210">
        <w:rPr>
          <w:rFonts w:ascii="Times New Roman" w:hAnsi="Times New Roman" w:cs="Times New Roman"/>
          <w:sz w:val="28"/>
          <w:szCs w:val="28"/>
        </w:rPr>
        <w:t xml:space="preserve"> </w:t>
      </w:r>
      <w:r w:rsidR="00517F8E" w:rsidRPr="00517F8E">
        <w:rPr>
          <w:rFonts w:ascii="Times New Roman" w:hAnsi="Times New Roman" w:cs="Times New Roman"/>
          <w:sz w:val="28"/>
          <w:szCs w:val="28"/>
        </w:rPr>
        <w:t>орган</w:t>
      </w:r>
      <w:r w:rsidR="00517F8E">
        <w:rPr>
          <w:rFonts w:ascii="Times New Roman" w:hAnsi="Times New Roman" w:cs="Times New Roman"/>
          <w:sz w:val="28"/>
          <w:szCs w:val="28"/>
        </w:rPr>
        <w:t>ов</w:t>
      </w:r>
      <w:r w:rsidR="00517F8E" w:rsidRPr="00517F8E">
        <w:rPr>
          <w:rFonts w:ascii="Times New Roman" w:hAnsi="Times New Roman" w:cs="Times New Roman"/>
          <w:sz w:val="28"/>
          <w:szCs w:val="28"/>
        </w:rPr>
        <w:t xml:space="preserve"> исполнительной власти регион</w:t>
      </w:r>
      <w:r w:rsidR="00517F8E">
        <w:rPr>
          <w:rFonts w:ascii="Times New Roman" w:hAnsi="Times New Roman" w:cs="Times New Roman"/>
          <w:sz w:val="28"/>
          <w:szCs w:val="28"/>
        </w:rPr>
        <w:t>а</w:t>
      </w:r>
      <w:r w:rsidR="00517F8E" w:rsidRPr="00517F8E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517F8E">
        <w:rPr>
          <w:rFonts w:ascii="Times New Roman" w:hAnsi="Times New Roman" w:cs="Times New Roman"/>
          <w:sz w:val="28"/>
          <w:szCs w:val="28"/>
        </w:rPr>
        <w:t>ов</w:t>
      </w:r>
      <w:r w:rsidR="00517F8E" w:rsidRPr="00517F8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28AA">
        <w:rPr>
          <w:rFonts w:ascii="Times New Roman" w:hAnsi="Times New Roman" w:cs="Times New Roman"/>
          <w:sz w:val="28"/>
          <w:szCs w:val="28"/>
        </w:rPr>
        <w:t xml:space="preserve"> по </w:t>
      </w:r>
      <w:r w:rsidR="00B32ACC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CF6CF5">
        <w:rPr>
          <w:rFonts w:ascii="Times New Roman" w:hAnsi="Times New Roman" w:cs="Times New Roman"/>
          <w:sz w:val="28"/>
          <w:szCs w:val="28"/>
        </w:rPr>
        <w:t xml:space="preserve"> «Наполнение ЕГРН необходимыми сведениями»</w:t>
      </w:r>
      <w:r w:rsidRPr="00C528AA">
        <w:rPr>
          <w:rFonts w:ascii="Times New Roman" w:hAnsi="Times New Roman" w:cs="Times New Roman"/>
          <w:sz w:val="28"/>
          <w:szCs w:val="28"/>
        </w:rPr>
        <w:t>.</w:t>
      </w:r>
      <w:r w:rsidR="00D93CC5" w:rsidRPr="007A0210">
        <w:rPr>
          <w:rFonts w:ascii="Times New Roman" w:hAnsi="Times New Roman" w:cs="Times New Roman"/>
          <w:sz w:val="28"/>
          <w:szCs w:val="28"/>
        </w:rPr>
        <w:t xml:space="preserve"> По состоянию на 01</w:t>
      </w:r>
      <w:r w:rsidR="0013617F" w:rsidRPr="007A021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93CC5" w:rsidRPr="007A0210">
        <w:rPr>
          <w:rFonts w:ascii="Times New Roman" w:hAnsi="Times New Roman" w:cs="Times New Roman"/>
          <w:sz w:val="28"/>
          <w:szCs w:val="28"/>
        </w:rPr>
        <w:t>202</w:t>
      </w:r>
      <w:r w:rsidR="00016D39" w:rsidRPr="007A0210">
        <w:rPr>
          <w:rFonts w:ascii="Times New Roman" w:hAnsi="Times New Roman" w:cs="Times New Roman"/>
          <w:sz w:val="28"/>
          <w:szCs w:val="28"/>
        </w:rPr>
        <w:t>1</w:t>
      </w:r>
      <w:r w:rsidR="00D93CC5" w:rsidRPr="007A0210">
        <w:rPr>
          <w:rFonts w:ascii="Times New Roman" w:hAnsi="Times New Roman" w:cs="Times New Roman"/>
          <w:sz w:val="28"/>
          <w:szCs w:val="28"/>
        </w:rPr>
        <w:t xml:space="preserve"> в Ульяновской области в реестр границ ЕГРН внесены:</w:t>
      </w:r>
      <w:r w:rsidR="00D11FD9" w:rsidRPr="007A0210">
        <w:rPr>
          <w:rFonts w:ascii="Times New Roman" w:hAnsi="Times New Roman" w:cs="Times New Roman"/>
          <w:sz w:val="28"/>
          <w:szCs w:val="28"/>
        </w:rPr>
        <w:t xml:space="preserve"> </w:t>
      </w:r>
      <w:r w:rsidR="00D93CC5" w:rsidRPr="007A0210">
        <w:rPr>
          <w:rFonts w:ascii="Times New Roman" w:hAnsi="Times New Roman" w:cs="Times New Roman"/>
          <w:sz w:val="28"/>
          <w:szCs w:val="28"/>
        </w:rPr>
        <w:t xml:space="preserve">границы между субъектами РФ </w:t>
      </w:r>
      <w:r w:rsidR="00D11FD9" w:rsidRPr="007A0210">
        <w:rPr>
          <w:rFonts w:ascii="Times New Roman" w:hAnsi="Times New Roman" w:cs="Times New Roman"/>
          <w:sz w:val="28"/>
          <w:szCs w:val="28"/>
        </w:rPr>
        <w:t>(</w:t>
      </w:r>
      <w:r w:rsidR="0013617F" w:rsidRPr="007A0210">
        <w:rPr>
          <w:rFonts w:ascii="Times New Roman" w:hAnsi="Times New Roman" w:cs="Times New Roman"/>
          <w:sz w:val="28"/>
          <w:szCs w:val="28"/>
        </w:rPr>
        <w:t>1</w:t>
      </w:r>
      <w:r w:rsidR="00D11FD9" w:rsidRPr="007A0210">
        <w:rPr>
          <w:rFonts w:ascii="Times New Roman" w:hAnsi="Times New Roman" w:cs="Times New Roman"/>
          <w:sz w:val="28"/>
          <w:szCs w:val="28"/>
        </w:rPr>
        <w:t xml:space="preserve">), </w:t>
      </w:r>
      <w:r w:rsidR="00D93CC5" w:rsidRPr="007A021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93CC5" w:rsidRPr="007A02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</w:t>
      </w:r>
      <w:r w:rsidR="00D11FD9" w:rsidRPr="007A0210">
        <w:rPr>
          <w:rFonts w:ascii="Times New Roman" w:hAnsi="Times New Roman" w:cs="Times New Roman"/>
          <w:sz w:val="28"/>
          <w:szCs w:val="28"/>
        </w:rPr>
        <w:t>(</w:t>
      </w:r>
      <w:r w:rsidR="0013617F" w:rsidRPr="007A0210">
        <w:rPr>
          <w:rFonts w:ascii="Times New Roman" w:hAnsi="Times New Roman" w:cs="Times New Roman"/>
          <w:sz w:val="28"/>
          <w:szCs w:val="28"/>
        </w:rPr>
        <w:t>32</w:t>
      </w:r>
      <w:r w:rsidR="00D11FD9" w:rsidRPr="007A0210">
        <w:rPr>
          <w:rFonts w:ascii="Times New Roman" w:hAnsi="Times New Roman" w:cs="Times New Roman"/>
          <w:sz w:val="28"/>
          <w:szCs w:val="28"/>
        </w:rPr>
        <w:t xml:space="preserve">), </w:t>
      </w:r>
      <w:r w:rsidR="00D93CC5" w:rsidRPr="007A0210">
        <w:rPr>
          <w:rFonts w:ascii="Times New Roman" w:hAnsi="Times New Roman" w:cs="Times New Roman"/>
          <w:sz w:val="28"/>
          <w:szCs w:val="28"/>
        </w:rPr>
        <w:t xml:space="preserve">границы населенных пунктов </w:t>
      </w:r>
      <w:r w:rsidR="00D11FD9" w:rsidRPr="007A0210">
        <w:rPr>
          <w:rFonts w:ascii="Times New Roman" w:hAnsi="Times New Roman" w:cs="Times New Roman"/>
          <w:sz w:val="28"/>
          <w:szCs w:val="28"/>
        </w:rPr>
        <w:t>(</w:t>
      </w:r>
      <w:r w:rsidR="0013617F" w:rsidRPr="007A0210">
        <w:rPr>
          <w:rFonts w:ascii="Times New Roman" w:hAnsi="Times New Roman" w:cs="Times New Roman"/>
          <w:sz w:val="28"/>
          <w:szCs w:val="28"/>
        </w:rPr>
        <w:t>237</w:t>
      </w:r>
      <w:r w:rsidR="00D11FD9" w:rsidRPr="007A0210">
        <w:rPr>
          <w:rFonts w:ascii="Times New Roman" w:hAnsi="Times New Roman" w:cs="Times New Roman"/>
          <w:sz w:val="28"/>
          <w:szCs w:val="28"/>
        </w:rPr>
        <w:t xml:space="preserve">), </w:t>
      </w:r>
      <w:r w:rsidR="00D93CC5" w:rsidRPr="007A0210">
        <w:rPr>
          <w:rFonts w:ascii="Times New Roman" w:hAnsi="Times New Roman" w:cs="Times New Roman"/>
          <w:sz w:val="28"/>
          <w:szCs w:val="28"/>
        </w:rPr>
        <w:t xml:space="preserve">границы территориальных зон </w:t>
      </w:r>
      <w:r w:rsidR="00D11FD9" w:rsidRPr="007A0210">
        <w:rPr>
          <w:rFonts w:ascii="Times New Roman" w:hAnsi="Times New Roman" w:cs="Times New Roman"/>
          <w:sz w:val="28"/>
          <w:szCs w:val="28"/>
        </w:rPr>
        <w:t>(</w:t>
      </w:r>
      <w:r w:rsidR="0013617F" w:rsidRPr="007A0210">
        <w:rPr>
          <w:rFonts w:ascii="Times New Roman" w:hAnsi="Times New Roman" w:cs="Times New Roman"/>
          <w:sz w:val="28"/>
          <w:szCs w:val="28"/>
        </w:rPr>
        <w:t>50</w:t>
      </w:r>
      <w:r w:rsidR="00D11FD9" w:rsidRPr="007A0210">
        <w:rPr>
          <w:rFonts w:ascii="Times New Roman" w:hAnsi="Times New Roman" w:cs="Times New Roman"/>
          <w:sz w:val="28"/>
          <w:szCs w:val="28"/>
        </w:rPr>
        <w:t>)</w:t>
      </w:r>
      <w:r w:rsidR="0013617F" w:rsidRPr="007A0210">
        <w:rPr>
          <w:rFonts w:ascii="Times New Roman" w:hAnsi="Times New Roman" w:cs="Times New Roman"/>
          <w:sz w:val="28"/>
          <w:szCs w:val="28"/>
        </w:rPr>
        <w:t>.</w:t>
      </w:r>
    </w:p>
    <w:p w:rsidR="00BA2D3E" w:rsidRPr="00B32ACC" w:rsidRDefault="00BA2D3E" w:rsidP="007A0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ACC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13617F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B32ACC">
        <w:rPr>
          <w:rFonts w:ascii="Times New Roman" w:hAnsi="Times New Roman" w:cs="Times New Roman"/>
          <w:sz w:val="28"/>
          <w:szCs w:val="28"/>
        </w:rPr>
        <w:t xml:space="preserve"> необходимой информации и документов от органов государственной власти и местного самоуправления, являющихся исполнителями мероприятий </w:t>
      </w:r>
      <w:r w:rsidR="004913EA">
        <w:rPr>
          <w:rFonts w:ascii="Times New Roman" w:hAnsi="Times New Roman" w:cs="Times New Roman"/>
          <w:sz w:val="28"/>
          <w:szCs w:val="28"/>
        </w:rPr>
        <w:t>«Д</w:t>
      </w:r>
      <w:r w:rsidRPr="00B32ACC">
        <w:rPr>
          <w:rFonts w:ascii="Times New Roman" w:hAnsi="Times New Roman" w:cs="Times New Roman"/>
          <w:sz w:val="28"/>
          <w:szCs w:val="28"/>
        </w:rPr>
        <w:t>орожной карты</w:t>
      </w:r>
      <w:r w:rsidR="004913EA">
        <w:rPr>
          <w:rFonts w:ascii="Times New Roman" w:hAnsi="Times New Roman" w:cs="Times New Roman"/>
          <w:sz w:val="28"/>
          <w:szCs w:val="28"/>
        </w:rPr>
        <w:t>»</w:t>
      </w:r>
      <w:r w:rsidRPr="00B32ACC">
        <w:rPr>
          <w:rFonts w:ascii="Times New Roman" w:hAnsi="Times New Roman" w:cs="Times New Roman"/>
          <w:sz w:val="28"/>
          <w:szCs w:val="28"/>
        </w:rPr>
        <w:t xml:space="preserve">, </w:t>
      </w:r>
      <w:r w:rsidR="00B32ACC" w:rsidRPr="00B32ACC">
        <w:rPr>
          <w:rFonts w:ascii="Times New Roman" w:hAnsi="Times New Roman" w:cs="Times New Roman"/>
          <w:sz w:val="28"/>
          <w:szCs w:val="28"/>
        </w:rPr>
        <w:t xml:space="preserve">проводимых в соответствии с основными положениями методических рекомендаций, подготовленных центральным аппаратом </w:t>
      </w:r>
      <w:proofErr w:type="spellStart"/>
      <w:r w:rsidR="00B32ACC" w:rsidRPr="00B32A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2ACC" w:rsidRPr="00B32ACC">
        <w:rPr>
          <w:rFonts w:ascii="Times New Roman" w:hAnsi="Times New Roman" w:cs="Times New Roman"/>
          <w:sz w:val="28"/>
          <w:szCs w:val="28"/>
        </w:rPr>
        <w:t xml:space="preserve">, </w:t>
      </w:r>
      <w:r w:rsidRPr="00B32ACC">
        <w:rPr>
          <w:rFonts w:ascii="Times New Roman" w:hAnsi="Times New Roman" w:cs="Times New Roman"/>
          <w:sz w:val="28"/>
          <w:szCs w:val="28"/>
        </w:rPr>
        <w:t xml:space="preserve">указанные сведения вносятся в ЕГРН в сроки, определенные для каждого мероприятия. </w:t>
      </w:r>
    </w:p>
    <w:p w:rsidR="00BA2D3E" w:rsidRPr="00B32ACC" w:rsidRDefault="00BA2D3E" w:rsidP="007A0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ACC">
        <w:rPr>
          <w:rFonts w:ascii="Times New Roman" w:hAnsi="Times New Roman" w:cs="Times New Roman"/>
          <w:sz w:val="28"/>
          <w:szCs w:val="28"/>
        </w:rPr>
        <w:t> </w:t>
      </w:r>
    </w:p>
    <w:p w:rsidR="00F36514" w:rsidRPr="00F36514" w:rsidRDefault="00F36514" w:rsidP="00F365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514" w:rsidRPr="00F36514" w:rsidSect="00F36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514"/>
    <w:rsid w:val="00016D39"/>
    <w:rsid w:val="00064B04"/>
    <w:rsid w:val="00095878"/>
    <w:rsid w:val="00103914"/>
    <w:rsid w:val="0013617F"/>
    <w:rsid w:val="0019399D"/>
    <w:rsid w:val="002378A0"/>
    <w:rsid w:val="002917A3"/>
    <w:rsid w:val="002A6374"/>
    <w:rsid w:val="002C5B5F"/>
    <w:rsid w:val="00393C64"/>
    <w:rsid w:val="003C678F"/>
    <w:rsid w:val="0041364B"/>
    <w:rsid w:val="004913EA"/>
    <w:rsid w:val="004E7850"/>
    <w:rsid w:val="00517F8E"/>
    <w:rsid w:val="0056565B"/>
    <w:rsid w:val="00566FC5"/>
    <w:rsid w:val="00570B22"/>
    <w:rsid w:val="006050E5"/>
    <w:rsid w:val="00642997"/>
    <w:rsid w:val="007A0210"/>
    <w:rsid w:val="00833AEE"/>
    <w:rsid w:val="00834C09"/>
    <w:rsid w:val="009255B0"/>
    <w:rsid w:val="00A02AF5"/>
    <w:rsid w:val="00A503D1"/>
    <w:rsid w:val="00AC6C22"/>
    <w:rsid w:val="00B15987"/>
    <w:rsid w:val="00B15EB3"/>
    <w:rsid w:val="00B22096"/>
    <w:rsid w:val="00B32ACC"/>
    <w:rsid w:val="00B52997"/>
    <w:rsid w:val="00BA2D3E"/>
    <w:rsid w:val="00BB531C"/>
    <w:rsid w:val="00BC6DA8"/>
    <w:rsid w:val="00C268E7"/>
    <w:rsid w:val="00C528AA"/>
    <w:rsid w:val="00CF6CF5"/>
    <w:rsid w:val="00D11FD9"/>
    <w:rsid w:val="00D7015B"/>
    <w:rsid w:val="00D93CC5"/>
    <w:rsid w:val="00DA4127"/>
    <w:rsid w:val="00EF2D95"/>
    <w:rsid w:val="00EF2EFA"/>
    <w:rsid w:val="00F023FE"/>
    <w:rsid w:val="00F36514"/>
    <w:rsid w:val="00F9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24</cp:revision>
  <cp:lastPrinted>2021-07-01T12:20:00Z</cp:lastPrinted>
  <dcterms:created xsi:type="dcterms:W3CDTF">2021-06-11T07:15:00Z</dcterms:created>
  <dcterms:modified xsi:type="dcterms:W3CDTF">2021-07-01T12:31:00Z</dcterms:modified>
</cp:coreProperties>
</file>