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D9" w:rsidRDefault="000505D9" w:rsidP="00821211">
      <w:pPr>
        <w:pStyle w:val="Standard"/>
        <w:tabs>
          <w:tab w:val="center" w:pos="4677"/>
          <w:tab w:val="left" w:pos="6840"/>
        </w:tabs>
        <w:jc w:val="center"/>
        <w:rPr>
          <w:rFonts w:ascii="PT Astra Serif" w:hAnsi="PT Astra Serif"/>
          <w:b/>
          <w:sz w:val="28"/>
        </w:rPr>
      </w:pPr>
      <w:r w:rsidRPr="000505D9">
        <w:rPr>
          <w:rFonts w:ascii="PT Astra Serif" w:hAnsi="PT Astra Serif"/>
          <w:b/>
          <w:sz w:val="28"/>
        </w:rPr>
        <w:t xml:space="preserve">СОВЕТ ДЕПУТАТОВ МУНИЦИПАЛЬНОГО ОБРАЗОВАНИЯ </w:t>
      </w:r>
    </w:p>
    <w:p w:rsidR="00056CB9" w:rsidRPr="00595E7E" w:rsidRDefault="000505D9" w:rsidP="00821211">
      <w:pPr>
        <w:pStyle w:val="Standard"/>
        <w:tabs>
          <w:tab w:val="center" w:pos="4677"/>
          <w:tab w:val="left" w:pos="6840"/>
        </w:tabs>
        <w:jc w:val="center"/>
        <w:rPr>
          <w:rFonts w:ascii="PT Astra Serif" w:hAnsi="PT Astra Serif"/>
          <w:b/>
          <w:sz w:val="28"/>
        </w:rPr>
      </w:pPr>
      <w:r w:rsidRPr="000505D9">
        <w:rPr>
          <w:rFonts w:ascii="PT Astra Serif" w:hAnsi="PT Astra Serif"/>
          <w:b/>
          <w:sz w:val="28"/>
        </w:rPr>
        <w:t>«ЧЕРДАКЛИНСКИЙ РАЙОН» УЛЬЯНОВСКОЙ ОБЛАСТИ</w:t>
      </w:r>
    </w:p>
    <w:p w:rsidR="00056CB9" w:rsidRPr="00595E7E" w:rsidRDefault="00056CB9">
      <w:pPr>
        <w:pStyle w:val="Standard"/>
        <w:tabs>
          <w:tab w:val="center" w:pos="4677"/>
          <w:tab w:val="left" w:pos="6840"/>
        </w:tabs>
        <w:spacing w:after="120"/>
        <w:jc w:val="center"/>
        <w:rPr>
          <w:rFonts w:ascii="PT Astra Serif" w:hAnsi="PT Astra Serif"/>
          <w:b/>
          <w:sz w:val="28"/>
        </w:rPr>
      </w:pPr>
    </w:p>
    <w:p w:rsidR="00056CB9" w:rsidRPr="00595E7E" w:rsidRDefault="000505D9">
      <w:pPr>
        <w:pStyle w:val="Standard"/>
        <w:tabs>
          <w:tab w:val="center" w:pos="4677"/>
          <w:tab w:val="left" w:pos="6840"/>
        </w:tabs>
        <w:spacing w:after="120"/>
        <w:jc w:val="center"/>
        <w:rPr>
          <w:rFonts w:ascii="PT Astra Serif" w:hAnsi="PT Astra Serif"/>
          <w:b/>
          <w:sz w:val="28"/>
        </w:rPr>
      </w:pPr>
      <w:r w:rsidRPr="000505D9">
        <w:rPr>
          <w:rFonts w:ascii="PT Astra Serif" w:hAnsi="PT Astra Serif"/>
          <w:b/>
          <w:sz w:val="28"/>
        </w:rPr>
        <w:t>РЕШЕНИЕ</w:t>
      </w:r>
    </w:p>
    <w:p w:rsidR="00056CB9" w:rsidRPr="00595E7E" w:rsidRDefault="00056CB9">
      <w:pPr>
        <w:pStyle w:val="Standard"/>
        <w:tabs>
          <w:tab w:val="center" w:pos="4677"/>
          <w:tab w:val="left" w:pos="6840"/>
        </w:tabs>
        <w:spacing w:after="120"/>
        <w:jc w:val="center"/>
        <w:rPr>
          <w:rFonts w:ascii="PT Astra Serif" w:hAnsi="PT Astra Serif"/>
          <w:b/>
          <w:sz w:val="28"/>
        </w:rPr>
      </w:pPr>
    </w:p>
    <w:p w:rsidR="00056CB9" w:rsidRPr="00595E7E" w:rsidRDefault="001E5405">
      <w:pPr>
        <w:pStyle w:val="Standard"/>
        <w:tabs>
          <w:tab w:val="center" w:pos="4677"/>
          <w:tab w:val="left" w:pos="6840"/>
        </w:tabs>
        <w:spacing w:after="120"/>
        <w:jc w:val="both"/>
        <w:rPr>
          <w:rFonts w:ascii="PT Astra Serif" w:hAnsi="PT Astra Serif"/>
          <w:b/>
          <w:sz w:val="28"/>
        </w:rPr>
      </w:pPr>
      <w:r w:rsidRPr="00595E7E">
        <w:rPr>
          <w:rFonts w:ascii="PT Astra Serif" w:hAnsi="PT Astra Serif"/>
          <w:b/>
          <w:sz w:val="28"/>
        </w:rPr>
        <w:t xml:space="preserve">_____________2021 г.                                                                              </w:t>
      </w:r>
      <w:r w:rsidR="00595E7E" w:rsidRPr="00595E7E">
        <w:rPr>
          <w:rFonts w:ascii="PT Astra Serif" w:hAnsi="PT Astra Serif"/>
          <w:b/>
          <w:sz w:val="28"/>
        </w:rPr>
        <w:t xml:space="preserve">            </w:t>
      </w:r>
      <w:r w:rsidRPr="00595E7E">
        <w:rPr>
          <w:rFonts w:ascii="PT Astra Serif" w:hAnsi="PT Astra Serif"/>
          <w:b/>
          <w:sz w:val="28"/>
        </w:rPr>
        <w:t>№_______</w:t>
      </w:r>
    </w:p>
    <w:p w:rsidR="00056CB9" w:rsidRPr="00595E7E" w:rsidRDefault="001E5405" w:rsidP="00595E7E">
      <w:pPr>
        <w:pStyle w:val="Standard"/>
        <w:tabs>
          <w:tab w:val="center" w:pos="4677"/>
          <w:tab w:val="left" w:pos="6840"/>
        </w:tabs>
        <w:spacing w:after="120"/>
        <w:jc w:val="right"/>
        <w:rPr>
          <w:rFonts w:ascii="PT Astra Serif" w:hAnsi="PT Astra Serif"/>
          <w:b/>
          <w:sz w:val="28"/>
        </w:rPr>
      </w:pPr>
      <w:r w:rsidRPr="00595E7E">
        <w:rPr>
          <w:rFonts w:ascii="PT Astra Serif" w:hAnsi="PT Astra Serif"/>
          <w:b/>
          <w:sz w:val="28"/>
        </w:rPr>
        <w:t>Экз. №_____</w:t>
      </w:r>
    </w:p>
    <w:p w:rsidR="00056CB9" w:rsidRPr="00595E7E" w:rsidRDefault="001E5405">
      <w:pPr>
        <w:pStyle w:val="Standard"/>
        <w:tabs>
          <w:tab w:val="center" w:pos="4677"/>
          <w:tab w:val="left" w:pos="6840"/>
        </w:tabs>
        <w:jc w:val="center"/>
        <w:rPr>
          <w:rFonts w:ascii="PT Astra Serif" w:hAnsi="PT Astra Serif"/>
          <w:b/>
          <w:sz w:val="28"/>
        </w:rPr>
      </w:pPr>
      <w:r w:rsidRPr="00595E7E">
        <w:rPr>
          <w:rFonts w:ascii="PT Astra Serif" w:hAnsi="PT Astra Serif"/>
          <w:b/>
          <w:sz w:val="28"/>
        </w:rPr>
        <w:t>р.п. Чердаклы</w:t>
      </w:r>
    </w:p>
    <w:p w:rsidR="00056CB9" w:rsidRPr="00595E7E" w:rsidRDefault="00056CB9">
      <w:pPr>
        <w:pStyle w:val="Standard"/>
        <w:tabs>
          <w:tab w:val="center" w:pos="4677"/>
          <w:tab w:val="left" w:pos="6840"/>
        </w:tabs>
        <w:jc w:val="center"/>
        <w:rPr>
          <w:rFonts w:ascii="PT Astra Serif" w:hAnsi="PT Astra Serif"/>
          <w:b/>
          <w:sz w:val="28"/>
        </w:rPr>
      </w:pPr>
    </w:p>
    <w:p w:rsidR="00056CB9" w:rsidRPr="00595E7E" w:rsidRDefault="00E55CD4">
      <w:pPr>
        <w:pStyle w:val="ConsPlusTitle"/>
        <w:tabs>
          <w:tab w:val="center" w:pos="4677"/>
          <w:tab w:val="left" w:pos="6840"/>
        </w:tabs>
        <w:jc w:val="center"/>
        <w:rPr>
          <w:rFonts w:ascii="PT Astra Serif" w:hAnsi="PT Astra Serif"/>
        </w:rPr>
      </w:pPr>
      <w:r w:rsidRPr="00E55CD4">
        <w:rPr>
          <w:rFonts w:ascii="PT Astra Serif" w:hAnsi="PT Astra Serif"/>
          <w:sz w:val="28"/>
          <w:szCs w:val="28"/>
        </w:rPr>
        <w:t>Об установлении ежемесячного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«Чердаклинский район» Ульяновской области</w:t>
      </w:r>
    </w:p>
    <w:p w:rsidR="00056CB9" w:rsidRPr="00595E7E" w:rsidRDefault="00056CB9">
      <w:pPr>
        <w:pStyle w:val="Standard"/>
        <w:tabs>
          <w:tab w:val="center" w:pos="4677"/>
          <w:tab w:val="left" w:pos="6840"/>
        </w:tabs>
        <w:jc w:val="center"/>
        <w:rPr>
          <w:rFonts w:ascii="PT Astra Serif" w:hAnsi="PT Astra Serif"/>
          <w:b/>
        </w:rPr>
      </w:pPr>
    </w:p>
    <w:p w:rsidR="00E55CD4" w:rsidRPr="00E55CD4" w:rsidRDefault="00E55CD4" w:rsidP="00E55CD4">
      <w:pPr>
        <w:pStyle w:val="Style"/>
        <w:tabs>
          <w:tab w:val="left" w:pos="0"/>
        </w:tabs>
        <w:spacing w:line="100" w:lineRule="atLeast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/>
        </w:rPr>
      </w:pPr>
      <w:r w:rsidRPr="00E55CD4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/>
        </w:rPr>
        <w:t xml:space="preserve">В соответствии с частью 3 статьи 156 Жилищного кодекса Российской Федерации, Положением о порядке расчета платы за пользованием жилым помещением по договорам социального найма и договорам найма жилых помещений муниципального жилищного фонда муниципального образования «Чердаклинский район» Ульяновской области, утвержденным решением Совета депутатов муниципального образования «Чердаклинский район» Ульяновской области от 23.12.2016 №103, </w:t>
      </w:r>
      <w:r w:rsidR="00B64396" w:rsidRPr="00B64396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/>
        </w:rPr>
        <w:t>руководствуясь Уставом муниципального образования «Чердаклинский район»</w:t>
      </w:r>
      <w:r w:rsidR="00CA2228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/>
        </w:rPr>
        <w:t xml:space="preserve"> </w:t>
      </w:r>
      <w:r w:rsidR="00CA2228" w:rsidRPr="00B64396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/>
        </w:rPr>
        <w:t>Ульяновской области</w:t>
      </w:r>
      <w:r w:rsidR="00B64396" w:rsidRPr="00B64396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/>
        </w:rPr>
        <w:t>, Совет депутатов муниципального образования «Чердаклинский район» Ульяновской области решил</w:t>
      </w:r>
      <w:r w:rsidRPr="00E55CD4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/>
        </w:rPr>
        <w:t>:</w:t>
      </w:r>
    </w:p>
    <w:p w:rsidR="00E55CD4" w:rsidRPr="00E55CD4" w:rsidRDefault="00E55CD4" w:rsidP="00E55CD4">
      <w:pPr>
        <w:pStyle w:val="Style"/>
        <w:tabs>
          <w:tab w:val="left" w:pos="0"/>
        </w:tabs>
        <w:spacing w:line="100" w:lineRule="atLeast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/>
        </w:rPr>
        <w:t>1. </w:t>
      </w:r>
      <w:r w:rsidRPr="00E55CD4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/>
        </w:rPr>
        <w:t>Установить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«Чердаклинский район» Ульяновской области ежемесячный размер платы за пользование жилым помещением в расчете на один квадратный метр общей площади жилого помещения на период действия с 01 января 202</w:t>
      </w:r>
      <w:r w:rsidR="00DB3C72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/>
        </w:rPr>
        <w:t>2</w:t>
      </w:r>
      <w:r w:rsidRPr="00E55CD4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/>
        </w:rPr>
        <w:t xml:space="preserve"> года по 31 декабря 202</w:t>
      </w:r>
      <w:r w:rsidR="00DB3C72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/>
        </w:rPr>
        <w:t>2 года</w:t>
      </w:r>
      <w:r w:rsidRPr="00E55CD4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/>
        </w:rPr>
        <w:t xml:space="preserve"> согласно приложению.</w:t>
      </w:r>
    </w:p>
    <w:p w:rsidR="00E55CD4" w:rsidRPr="00E55CD4" w:rsidRDefault="00E55CD4" w:rsidP="00E55CD4">
      <w:pPr>
        <w:pStyle w:val="Style"/>
        <w:tabs>
          <w:tab w:val="left" w:pos="0"/>
        </w:tabs>
        <w:spacing w:line="100" w:lineRule="atLeast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/>
        </w:rPr>
        <w:t>2. </w:t>
      </w:r>
      <w:r w:rsidRPr="00E55CD4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/>
        </w:rPr>
        <w:t xml:space="preserve">Опубликовать настоящее </w:t>
      </w:r>
      <w:r w:rsidR="00B64396" w:rsidRPr="00B64396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/>
        </w:rPr>
        <w:t>решение</w:t>
      </w:r>
      <w:r w:rsidRPr="00E55CD4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/>
        </w:rPr>
        <w:t xml:space="preserve"> в газете «Приволжская правда».</w:t>
      </w:r>
    </w:p>
    <w:p w:rsidR="00056CB9" w:rsidRPr="00595E7E" w:rsidRDefault="00E55CD4" w:rsidP="00E55CD4">
      <w:pPr>
        <w:pStyle w:val="Style"/>
        <w:tabs>
          <w:tab w:val="left" w:pos="0"/>
        </w:tabs>
        <w:spacing w:line="100" w:lineRule="atLeast"/>
        <w:ind w:firstLine="0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/>
        </w:rPr>
        <w:tab/>
        <w:t>3. </w:t>
      </w:r>
      <w:r w:rsidRPr="00E55CD4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/>
        </w:rPr>
        <w:t xml:space="preserve">Настоящее </w:t>
      </w:r>
      <w:r w:rsidR="00B64396" w:rsidRPr="00B64396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/>
        </w:rPr>
        <w:t>решение</w:t>
      </w:r>
      <w:r w:rsidRPr="00E55CD4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/>
        </w:rPr>
        <w:t xml:space="preserve"> вступает в силу после его официального обнародования, но не ранее 01.01.202</w:t>
      </w:r>
      <w:r w:rsidR="00DB3C72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/>
        </w:rPr>
        <w:t>2</w:t>
      </w:r>
      <w:r w:rsidRPr="00E55CD4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/>
        </w:rPr>
        <w:t xml:space="preserve"> года.</w:t>
      </w:r>
    </w:p>
    <w:p w:rsidR="00056CB9" w:rsidRDefault="00056CB9">
      <w:pPr>
        <w:pStyle w:val="Standard"/>
        <w:tabs>
          <w:tab w:val="center" w:pos="4677"/>
          <w:tab w:val="left" w:pos="6840"/>
        </w:tabs>
        <w:spacing w:after="120"/>
        <w:jc w:val="both"/>
        <w:rPr>
          <w:rFonts w:ascii="PT Astra Serif" w:hAnsi="PT Astra Serif"/>
          <w:sz w:val="28"/>
          <w:szCs w:val="28"/>
        </w:rPr>
      </w:pPr>
    </w:p>
    <w:p w:rsidR="00595E7E" w:rsidRPr="00595E7E" w:rsidRDefault="00595E7E">
      <w:pPr>
        <w:pStyle w:val="Standard"/>
        <w:tabs>
          <w:tab w:val="center" w:pos="4677"/>
          <w:tab w:val="left" w:pos="6840"/>
        </w:tabs>
        <w:spacing w:after="120"/>
        <w:jc w:val="both"/>
        <w:rPr>
          <w:rFonts w:ascii="PT Astra Serif" w:hAnsi="PT Astra Serif"/>
          <w:sz w:val="28"/>
          <w:szCs w:val="28"/>
        </w:rPr>
      </w:pPr>
    </w:p>
    <w:p w:rsidR="00565F73" w:rsidRPr="00565F73" w:rsidRDefault="00565F73" w:rsidP="00565F73">
      <w:pPr>
        <w:pStyle w:val="Standard"/>
        <w:tabs>
          <w:tab w:val="center" w:pos="4677"/>
          <w:tab w:val="left" w:pos="6840"/>
        </w:tabs>
        <w:jc w:val="both"/>
        <w:rPr>
          <w:rFonts w:ascii="PT Astra Serif" w:hAnsi="PT Astra Serif"/>
          <w:sz w:val="28"/>
          <w:szCs w:val="28"/>
        </w:rPr>
      </w:pPr>
      <w:r w:rsidRPr="00565F73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565F73" w:rsidRPr="00565F73" w:rsidRDefault="00565F73" w:rsidP="00565F73">
      <w:pPr>
        <w:pStyle w:val="Standard"/>
        <w:tabs>
          <w:tab w:val="center" w:pos="4677"/>
          <w:tab w:val="left" w:pos="6840"/>
        </w:tabs>
        <w:jc w:val="both"/>
        <w:rPr>
          <w:rFonts w:ascii="PT Astra Serif" w:hAnsi="PT Astra Serif"/>
          <w:sz w:val="28"/>
          <w:szCs w:val="28"/>
        </w:rPr>
      </w:pPr>
      <w:r w:rsidRPr="00565F73">
        <w:rPr>
          <w:rFonts w:ascii="PT Astra Serif" w:hAnsi="PT Astra Serif"/>
          <w:sz w:val="28"/>
          <w:szCs w:val="28"/>
        </w:rPr>
        <w:t xml:space="preserve">«Чердаклинский район» </w:t>
      </w:r>
    </w:p>
    <w:p w:rsidR="00056CB9" w:rsidRPr="00595E7E" w:rsidRDefault="00565F73" w:rsidP="00565F73">
      <w:pPr>
        <w:pStyle w:val="Standard"/>
        <w:tabs>
          <w:tab w:val="center" w:pos="4677"/>
          <w:tab w:val="left" w:pos="6840"/>
        </w:tabs>
        <w:jc w:val="both"/>
        <w:rPr>
          <w:rFonts w:ascii="PT Astra Serif" w:hAnsi="PT Astra Serif"/>
          <w:sz w:val="28"/>
          <w:szCs w:val="28"/>
        </w:rPr>
      </w:pPr>
      <w:r w:rsidRPr="00565F73">
        <w:rPr>
          <w:rFonts w:ascii="PT Astra Serif" w:hAnsi="PT Astra Serif"/>
          <w:sz w:val="28"/>
          <w:szCs w:val="28"/>
        </w:rPr>
        <w:t xml:space="preserve">Ульяновской области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 </w:t>
      </w:r>
      <w:r w:rsidRPr="00565F73">
        <w:rPr>
          <w:rFonts w:ascii="PT Astra Serif" w:hAnsi="PT Astra Serif"/>
          <w:sz w:val="28"/>
          <w:szCs w:val="28"/>
        </w:rPr>
        <w:t>Г.Д. Родионова</w:t>
      </w:r>
    </w:p>
    <w:p w:rsidR="00595E7E" w:rsidRDefault="00595E7E">
      <w:pPr>
        <w:rPr>
          <w:rFonts w:ascii="PT Astra Serif" w:hAnsi="PT Astra Serif"/>
          <w:b/>
          <w:kern w:val="2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E55CD4" w:rsidRPr="00E55CD4" w:rsidRDefault="00E55CD4" w:rsidP="00E55CD4">
      <w:pPr>
        <w:pStyle w:val="Standard"/>
        <w:tabs>
          <w:tab w:val="center" w:pos="4677"/>
          <w:tab w:val="left" w:pos="6840"/>
        </w:tabs>
        <w:ind w:left="4678"/>
        <w:jc w:val="center"/>
        <w:rPr>
          <w:rFonts w:ascii="PT Astra Serif" w:hAnsi="PT Astra Serif"/>
          <w:sz w:val="28"/>
        </w:rPr>
      </w:pPr>
      <w:r w:rsidRPr="00E55CD4">
        <w:rPr>
          <w:rFonts w:ascii="PT Astra Serif" w:hAnsi="PT Astra Serif"/>
          <w:sz w:val="28"/>
        </w:rPr>
        <w:lastRenderedPageBreak/>
        <w:t>ПРИЛОЖЕНИЕ</w:t>
      </w:r>
    </w:p>
    <w:p w:rsidR="00E55CD4" w:rsidRPr="00E55CD4" w:rsidRDefault="00E55CD4" w:rsidP="00E55CD4">
      <w:pPr>
        <w:pStyle w:val="Standard"/>
        <w:tabs>
          <w:tab w:val="center" w:pos="4677"/>
          <w:tab w:val="left" w:pos="6840"/>
        </w:tabs>
        <w:ind w:left="4678"/>
        <w:jc w:val="center"/>
        <w:rPr>
          <w:rFonts w:ascii="PT Astra Serif" w:hAnsi="PT Astra Serif"/>
          <w:sz w:val="28"/>
        </w:rPr>
      </w:pPr>
    </w:p>
    <w:p w:rsidR="00A21CF9" w:rsidRPr="00A21CF9" w:rsidRDefault="00A21CF9" w:rsidP="00A21CF9">
      <w:pPr>
        <w:pStyle w:val="Standard"/>
        <w:tabs>
          <w:tab w:val="center" w:pos="4677"/>
          <w:tab w:val="left" w:pos="6840"/>
        </w:tabs>
        <w:ind w:left="4678"/>
        <w:jc w:val="center"/>
        <w:rPr>
          <w:rFonts w:ascii="PT Astra Serif" w:hAnsi="PT Astra Serif"/>
          <w:sz w:val="28"/>
        </w:rPr>
      </w:pPr>
      <w:r w:rsidRPr="00A21CF9">
        <w:rPr>
          <w:rFonts w:ascii="PT Astra Serif" w:hAnsi="PT Astra Serif"/>
          <w:sz w:val="28"/>
        </w:rPr>
        <w:t>к решению Совета депутатов муниципального образования</w:t>
      </w:r>
    </w:p>
    <w:p w:rsidR="00A21CF9" w:rsidRDefault="00A21CF9" w:rsidP="00A21CF9">
      <w:pPr>
        <w:pStyle w:val="Standard"/>
        <w:tabs>
          <w:tab w:val="center" w:pos="4677"/>
          <w:tab w:val="left" w:pos="6840"/>
        </w:tabs>
        <w:ind w:left="4678"/>
        <w:jc w:val="center"/>
        <w:rPr>
          <w:rFonts w:ascii="PT Astra Serif" w:hAnsi="PT Astra Serif"/>
          <w:sz w:val="28"/>
        </w:rPr>
      </w:pPr>
      <w:r w:rsidRPr="00A21CF9">
        <w:rPr>
          <w:rFonts w:ascii="PT Astra Serif" w:hAnsi="PT Astra Serif"/>
          <w:sz w:val="28"/>
        </w:rPr>
        <w:t xml:space="preserve">«Чердаклинский район» </w:t>
      </w:r>
    </w:p>
    <w:p w:rsidR="00E55CD4" w:rsidRPr="00E55CD4" w:rsidRDefault="00A21CF9" w:rsidP="00A21CF9">
      <w:pPr>
        <w:pStyle w:val="Standard"/>
        <w:tabs>
          <w:tab w:val="center" w:pos="4677"/>
          <w:tab w:val="left" w:pos="6840"/>
        </w:tabs>
        <w:ind w:left="4678"/>
        <w:jc w:val="center"/>
        <w:rPr>
          <w:rFonts w:ascii="PT Astra Serif" w:hAnsi="PT Astra Serif"/>
          <w:sz w:val="28"/>
        </w:rPr>
      </w:pPr>
      <w:r w:rsidRPr="00A21CF9">
        <w:rPr>
          <w:rFonts w:ascii="PT Astra Serif" w:hAnsi="PT Astra Serif"/>
          <w:sz w:val="28"/>
        </w:rPr>
        <w:t>Ульяновской области</w:t>
      </w:r>
    </w:p>
    <w:p w:rsidR="00056CB9" w:rsidRPr="00595E7E" w:rsidRDefault="00E55CD4" w:rsidP="00E55CD4">
      <w:pPr>
        <w:pStyle w:val="Standard"/>
        <w:tabs>
          <w:tab w:val="center" w:pos="4677"/>
          <w:tab w:val="left" w:pos="6840"/>
        </w:tabs>
        <w:ind w:left="4678"/>
        <w:jc w:val="center"/>
        <w:rPr>
          <w:rFonts w:ascii="PT Astra Serif" w:hAnsi="PT Astra Serif"/>
        </w:rPr>
      </w:pPr>
      <w:r w:rsidRPr="00E55CD4">
        <w:rPr>
          <w:rFonts w:ascii="PT Astra Serif" w:hAnsi="PT Astra Serif"/>
          <w:sz w:val="28"/>
        </w:rPr>
        <w:t>от _________ № _______</w:t>
      </w:r>
    </w:p>
    <w:p w:rsidR="00056CB9" w:rsidRPr="00595E7E" w:rsidRDefault="00056CB9">
      <w:pPr>
        <w:pStyle w:val="Standard"/>
        <w:tabs>
          <w:tab w:val="center" w:pos="4677"/>
          <w:tab w:val="left" w:pos="6840"/>
        </w:tabs>
        <w:ind w:firstLine="4678"/>
        <w:jc w:val="center"/>
        <w:rPr>
          <w:rFonts w:ascii="PT Astra Serif" w:hAnsi="PT Astra Serif"/>
          <w:b/>
          <w:sz w:val="28"/>
        </w:rPr>
      </w:pPr>
    </w:p>
    <w:p w:rsidR="00056CB9" w:rsidRPr="00595E7E" w:rsidRDefault="00056CB9">
      <w:pPr>
        <w:pStyle w:val="Standard"/>
        <w:tabs>
          <w:tab w:val="center" w:pos="4677"/>
          <w:tab w:val="left" w:pos="6840"/>
        </w:tabs>
        <w:ind w:firstLine="4678"/>
        <w:jc w:val="center"/>
        <w:rPr>
          <w:rFonts w:ascii="PT Astra Serif" w:hAnsi="PT Astra Serif"/>
          <w:b/>
          <w:sz w:val="28"/>
        </w:rPr>
      </w:pPr>
    </w:p>
    <w:p w:rsidR="00E55CD4" w:rsidRPr="00E55CD4" w:rsidRDefault="00E55CD4" w:rsidP="00E55CD4">
      <w:pPr>
        <w:pStyle w:val="Standard"/>
        <w:tabs>
          <w:tab w:val="center" w:pos="4677"/>
          <w:tab w:val="left" w:pos="6840"/>
        </w:tabs>
        <w:spacing w:after="120"/>
        <w:jc w:val="center"/>
        <w:rPr>
          <w:rFonts w:ascii="PT Astra Serif" w:hAnsi="PT Astra Serif"/>
          <w:b/>
          <w:sz w:val="28"/>
        </w:rPr>
      </w:pPr>
      <w:r w:rsidRPr="00E55CD4">
        <w:rPr>
          <w:rFonts w:ascii="PT Astra Serif" w:hAnsi="PT Astra Serif"/>
          <w:b/>
          <w:sz w:val="28"/>
        </w:rPr>
        <w:t>ЕЖЕМЕСЯЧНЫЙ РАЗМЕР</w:t>
      </w:r>
    </w:p>
    <w:p w:rsidR="00056CB9" w:rsidRDefault="00E55CD4" w:rsidP="00E55CD4">
      <w:pPr>
        <w:pStyle w:val="Standard"/>
        <w:tabs>
          <w:tab w:val="center" w:pos="4677"/>
          <w:tab w:val="left" w:pos="6840"/>
        </w:tabs>
        <w:spacing w:after="120"/>
        <w:jc w:val="center"/>
        <w:rPr>
          <w:rFonts w:ascii="PT Astra Serif" w:hAnsi="PT Astra Serif"/>
          <w:b/>
          <w:sz w:val="28"/>
        </w:rPr>
      </w:pPr>
      <w:r w:rsidRPr="00E55CD4">
        <w:rPr>
          <w:rFonts w:ascii="PT Astra Serif" w:hAnsi="PT Astra Serif"/>
          <w:b/>
          <w:sz w:val="28"/>
        </w:rPr>
        <w:t>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«Чердаклинский район» Ульяновской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494"/>
        <w:gridCol w:w="2659"/>
      </w:tblGrid>
      <w:tr w:rsidR="00E55CD4" w:rsidRPr="007701CD" w:rsidTr="00CB07C7">
        <w:tc>
          <w:tcPr>
            <w:tcW w:w="560" w:type="dxa"/>
            <w:shd w:val="clear" w:color="auto" w:fill="auto"/>
            <w:vAlign w:val="center"/>
          </w:tcPr>
          <w:p w:rsidR="00E55CD4" w:rsidRPr="00E55CD4" w:rsidRDefault="00E55CD4" w:rsidP="00CB07C7">
            <w:pPr>
              <w:tabs>
                <w:tab w:val="left" w:pos="3270"/>
              </w:tabs>
              <w:jc w:val="center"/>
              <w:rPr>
                <w:rFonts w:ascii="PT Astra Serif" w:hAnsi="PT Astra Serif"/>
              </w:rPr>
            </w:pPr>
            <w:r w:rsidRPr="00E55CD4">
              <w:rPr>
                <w:rFonts w:ascii="PT Astra Serif" w:hAnsi="PT Astra Serif"/>
              </w:rPr>
              <w:t>№</w:t>
            </w:r>
          </w:p>
          <w:p w:rsidR="00E55CD4" w:rsidRPr="00E55CD4" w:rsidRDefault="00E55CD4" w:rsidP="00CB07C7">
            <w:pPr>
              <w:tabs>
                <w:tab w:val="left" w:pos="3270"/>
              </w:tabs>
              <w:jc w:val="center"/>
              <w:rPr>
                <w:rFonts w:ascii="PT Astra Serif" w:hAnsi="PT Astra Serif"/>
              </w:rPr>
            </w:pPr>
            <w:r w:rsidRPr="00E55CD4">
              <w:rPr>
                <w:rFonts w:ascii="PT Astra Serif" w:hAnsi="PT Astra Serif"/>
              </w:rPr>
              <w:t>п/п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E55CD4" w:rsidRPr="00E55CD4" w:rsidRDefault="00E55CD4" w:rsidP="00CB07C7">
            <w:pPr>
              <w:tabs>
                <w:tab w:val="left" w:pos="3270"/>
              </w:tabs>
              <w:jc w:val="center"/>
              <w:rPr>
                <w:rFonts w:ascii="PT Astra Serif" w:hAnsi="PT Astra Serif"/>
              </w:rPr>
            </w:pPr>
            <w:r w:rsidRPr="00E55CD4">
              <w:rPr>
                <w:rFonts w:ascii="PT Astra Serif" w:hAnsi="PT Astra Serif"/>
              </w:rPr>
              <w:t>Наименование сельского поселения, входящего в состав муниципального образования «Чердаклинский район» Ульяновской области на территории котор</w:t>
            </w:r>
            <w:r w:rsidR="00120185">
              <w:rPr>
                <w:rFonts w:ascii="PT Astra Serif" w:hAnsi="PT Astra Serif"/>
              </w:rPr>
              <w:t>ого расположено жилое помещение</w:t>
            </w:r>
            <w:r w:rsidRPr="00E55CD4">
              <w:rPr>
                <w:rFonts w:ascii="PT Astra Serif" w:hAnsi="PT Astra Serif"/>
              </w:rPr>
              <w:t xml:space="preserve"> муниципального жилищного фонда</w:t>
            </w:r>
            <w:r w:rsidR="00120185">
              <w:rPr>
                <w:rFonts w:ascii="PT Astra Serif" w:hAnsi="PT Astra Serif"/>
              </w:rPr>
              <w:t>,</w:t>
            </w:r>
            <w:r w:rsidRPr="00E55CD4">
              <w:rPr>
                <w:rFonts w:ascii="PT Astra Serif" w:hAnsi="PT Astra Serif"/>
              </w:rPr>
              <w:t xml:space="preserve"> занимаемое нанимателями по договорам социального найма и договорам найма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E55CD4" w:rsidRPr="00E55CD4" w:rsidRDefault="00E55CD4" w:rsidP="00CB07C7">
            <w:pPr>
              <w:tabs>
                <w:tab w:val="left" w:pos="3270"/>
              </w:tabs>
              <w:jc w:val="center"/>
              <w:rPr>
                <w:rFonts w:ascii="PT Astra Serif" w:hAnsi="PT Astra Serif"/>
              </w:rPr>
            </w:pPr>
            <w:r w:rsidRPr="00E55CD4">
              <w:rPr>
                <w:rFonts w:ascii="PT Astra Serif" w:hAnsi="PT Astra Serif"/>
              </w:rPr>
              <w:t xml:space="preserve">Размер платы за пользование жилым помещением за 1 </w:t>
            </w:r>
            <w:proofErr w:type="spellStart"/>
            <w:r w:rsidRPr="00E55CD4">
              <w:rPr>
                <w:rFonts w:ascii="PT Astra Serif" w:hAnsi="PT Astra Serif"/>
              </w:rPr>
              <w:t>кв.м</w:t>
            </w:r>
            <w:proofErr w:type="spellEnd"/>
            <w:r w:rsidRPr="00E55CD4">
              <w:rPr>
                <w:rFonts w:ascii="PT Astra Serif" w:hAnsi="PT Astra Serif"/>
              </w:rPr>
              <w:t>. общей площади жилого помещения в месяц, руб.</w:t>
            </w:r>
          </w:p>
        </w:tc>
      </w:tr>
      <w:tr w:rsidR="00E55CD4" w:rsidRPr="007701CD" w:rsidTr="00CB07C7">
        <w:tc>
          <w:tcPr>
            <w:tcW w:w="560" w:type="dxa"/>
            <w:shd w:val="clear" w:color="auto" w:fill="auto"/>
            <w:vAlign w:val="center"/>
          </w:tcPr>
          <w:p w:rsidR="00E55CD4" w:rsidRPr="00E55CD4" w:rsidRDefault="00E55CD4" w:rsidP="00CB07C7">
            <w:pPr>
              <w:tabs>
                <w:tab w:val="left" w:pos="3270"/>
              </w:tabs>
              <w:jc w:val="center"/>
              <w:rPr>
                <w:rFonts w:ascii="PT Astra Serif" w:hAnsi="PT Astra Serif"/>
              </w:rPr>
            </w:pPr>
            <w:r w:rsidRPr="00E55CD4">
              <w:rPr>
                <w:rFonts w:ascii="PT Astra Serif" w:hAnsi="PT Astra Serif"/>
              </w:rPr>
              <w:t>1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E55CD4" w:rsidRPr="00E55CD4" w:rsidRDefault="00E55CD4" w:rsidP="00CB07C7">
            <w:pPr>
              <w:tabs>
                <w:tab w:val="left" w:pos="3270"/>
              </w:tabs>
              <w:jc w:val="both"/>
              <w:rPr>
                <w:rFonts w:ascii="PT Astra Serif" w:hAnsi="PT Astra Serif"/>
              </w:rPr>
            </w:pPr>
            <w:r w:rsidRPr="00E55CD4">
              <w:rPr>
                <w:rFonts w:ascii="PT Astra Serif" w:hAnsi="PT Astra Serif"/>
              </w:rPr>
              <w:t>Муниципальное образование «Белоярское сельское поселение» Чердаклинского района Ульяновской области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E55CD4" w:rsidRPr="00E55CD4" w:rsidRDefault="007111DE" w:rsidP="00CB07C7">
            <w:pPr>
              <w:tabs>
                <w:tab w:val="left" w:pos="3270"/>
              </w:tabs>
              <w:jc w:val="center"/>
              <w:rPr>
                <w:rFonts w:ascii="PT Astra Serif" w:hAnsi="PT Astra Serif"/>
              </w:rPr>
            </w:pPr>
            <w:r w:rsidRPr="007111DE">
              <w:rPr>
                <w:rFonts w:ascii="PT Astra Serif" w:hAnsi="PT Astra Serif"/>
              </w:rPr>
              <w:t>3,33</w:t>
            </w:r>
          </w:p>
        </w:tc>
      </w:tr>
      <w:tr w:rsidR="00E55CD4" w:rsidRPr="007701CD" w:rsidTr="00CB07C7">
        <w:tc>
          <w:tcPr>
            <w:tcW w:w="560" w:type="dxa"/>
            <w:shd w:val="clear" w:color="auto" w:fill="auto"/>
            <w:vAlign w:val="center"/>
          </w:tcPr>
          <w:p w:rsidR="00E55CD4" w:rsidRPr="00E55CD4" w:rsidRDefault="00E55CD4" w:rsidP="00CB07C7">
            <w:pPr>
              <w:tabs>
                <w:tab w:val="left" w:pos="3270"/>
              </w:tabs>
              <w:jc w:val="center"/>
              <w:rPr>
                <w:rFonts w:ascii="PT Astra Serif" w:hAnsi="PT Astra Serif"/>
              </w:rPr>
            </w:pPr>
            <w:r w:rsidRPr="00E55CD4">
              <w:rPr>
                <w:rFonts w:ascii="PT Astra Serif" w:hAnsi="PT Astra Serif"/>
              </w:rPr>
              <w:t>2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E55CD4" w:rsidRPr="00E55CD4" w:rsidRDefault="00E55CD4" w:rsidP="00CB07C7">
            <w:pPr>
              <w:tabs>
                <w:tab w:val="left" w:pos="3270"/>
              </w:tabs>
              <w:jc w:val="both"/>
              <w:rPr>
                <w:rFonts w:ascii="PT Astra Serif" w:hAnsi="PT Astra Serif"/>
              </w:rPr>
            </w:pPr>
            <w:r w:rsidRPr="00E55CD4">
              <w:rPr>
                <w:rFonts w:ascii="PT Astra Serif" w:hAnsi="PT Astra Serif"/>
              </w:rPr>
              <w:t>Муниципальное образование «</w:t>
            </w:r>
            <w:proofErr w:type="spellStart"/>
            <w:r w:rsidRPr="00E55CD4">
              <w:rPr>
                <w:rFonts w:ascii="PT Astra Serif" w:hAnsi="PT Astra Serif"/>
              </w:rPr>
              <w:t>Богдашкинское</w:t>
            </w:r>
            <w:proofErr w:type="spellEnd"/>
            <w:r w:rsidRPr="00E55CD4">
              <w:rPr>
                <w:rFonts w:ascii="PT Astra Serif" w:hAnsi="PT Astra Serif"/>
              </w:rPr>
              <w:t xml:space="preserve"> сельское поселение» Чердаклинского района Ульяновской области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E55CD4" w:rsidRPr="00E55CD4" w:rsidRDefault="007111DE" w:rsidP="00CB07C7">
            <w:pPr>
              <w:jc w:val="center"/>
              <w:rPr>
                <w:rFonts w:ascii="PT Astra Serif" w:hAnsi="PT Astra Serif"/>
              </w:rPr>
            </w:pPr>
            <w:r w:rsidRPr="007111DE">
              <w:rPr>
                <w:rFonts w:ascii="PT Astra Serif" w:hAnsi="PT Astra Serif"/>
              </w:rPr>
              <w:t>3,33</w:t>
            </w:r>
          </w:p>
        </w:tc>
      </w:tr>
      <w:tr w:rsidR="00E55CD4" w:rsidRPr="007701CD" w:rsidTr="00CB07C7">
        <w:tc>
          <w:tcPr>
            <w:tcW w:w="560" w:type="dxa"/>
            <w:shd w:val="clear" w:color="auto" w:fill="auto"/>
            <w:vAlign w:val="center"/>
          </w:tcPr>
          <w:p w:rsidR="00E55CD4" w:rsidRPr="00E55CD4" w:rsidRDefault="00E55CD4" w:rsidP="00CB07C7">
            <w:pPr>
              <w:tabs>
                <w:tab w:val="left" w:pos="3270"/>
              </w:tabs>
              <w:jc w:val="center"/>
              <w:rPr>
                <w:rFonts w:ascii="PT Astra Serif" w:hAnsi="PT Astra Serif"/>
              </w:rPr>
            </w:pPr>
            <w:r w:rsidRPr="00E55CD4">
              <w:rPr>
                <w:rFonts w:ascii="PT Astra Serif" w:hAnsi="PT Astra Serif"/>
              </w:rPr>
              <w:t>3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E55CD4" w:rsidRPr="00E55CD4" w:rsidRDefault="00E55CD4" w:rsidP="00CB07C7">
            <w:pPr>
              <w:tabs>
                <w:tab w:val="left" w:pos="3270"/>
              </w:tabs>
              <w:jc w:val="both"/>
              <w:rPr>
                <w:rFonts w:ascii="PT Astra Serif" w:hAnsi="PT Astra Serif"/>
              </w:rPr>
            </w:pPr>
            <w:r w:rsidRPr="00E55CD4">
              <w:rPr>
                <w:rFonts w:ascii="PT Astra Serif" w:hAnsi="PT Astra Serif"/>
              </w:rPr>
              <w:t>Муниципальное образование «</w:t>
            </w:r>
            <w:proofErr w:type="spellStart"/>
            <w:r w:rsidRPr="00E55CD4">
              <w:rPr>
                <w:rFonts w:ascii="PT Astra Serif" w:hAnsi="PT Astra Serif"/>
              </w:rPr>
              <w:t>Бряндинское</w:t>
            </w:r>
            <w:proofErr w:type="spellEnd"/>
            <w:r w:rsidRPr="00E55CD4">
              <w:rPr>
                <w:rFonts w:ascii="PT Astra Serif" w:hAnsi="PT Astra Serif"/>
              </w:rPr>
              <w:t xml:space="preserve"> сельское поселение» Чердаклинского района Ульяновской области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E55CD4" w:rsidRPr="00E55CD4" w:rsidRDefault="007111DE" w:rsidP="00CB07C7">
            <w:pPr>
              <w:jc w:val="center"/>
              <w:rPr>
                <w:rFonts w:ascii="PT Astra Serif" w:hAnsi="PT Astra Serif"/>
              </w:rPr>
            </w:pPr>
            <w:r w:rsidRPr="007111DE">
              <w:rPr>
                <w:rFonts w:ascii="PT Astra Serif" w:hAnsi="PT Astra Serif"/>
              </w:rPr>
              <w:t>3,33</w:t>
            </w:r>
          </w:p>
        </w:tc>
      </w:tr>
      <w:tr w:rsidR="00E55CD4" w:rsidRPr="007701CD" w:rsidTr="00CB07C7">
        <w:tc>
          <w:tcPr>
            <w:tcW w:w="560" w:type="dxa"/>
            <w:shd w:val="clear" w:color="auto" w:fill="auto"/>
            <w:vAlign w:val="center"/>
          </w:tcPr>
          <w:p w:rsidR="00E55CD4" w:rsidRPr="00E55CD4" w:rsidRDefault="00E55CD4" w:rsidP="00CB07C7">
            <w:pPr>
              <w:tabs>
                <w:tab w:val="left" w:pos="3270"/>
              </w:tabs>
              <w:jc w:val="center"/>
              <w:rPr>
                <w:rFonts w:ascii="PT Astra Serif" w:hAnsi="PT Astra Serif"/>
              </w:rPr>
            </w:pPr>
            <w:r w:rsidRPr="00E55CD4">
              <w:rPr>
                <w:rFonts w:ascii="PT Astra Serif" w:hAnsi="PT Astra Serif"/>
              </w:rPr>
              <w:t>4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E55CD4" w:rsidRPr="00E55CD4" w:rsidRDefault="00E55CD4" w:rsidP="00CB07C7">
            <w:pPr>
              <w:tabs>
                <w:tab w:val="left" w:pos="3270"/>
              </w:tabs>
              <w:jc w:val="both"/>
              <w:rPr>
                <w:rFonts w:ascii="PT Astra Serif" w:hAnsi="PT Astra Serif"/>
              </w:rPr>
            </w:pPr>
            <w:r w:rsidRPr="00E55CD4">
              <w:rPr>
                <w:rFonts w:ascii="PT Astra Serif" w:hAnsi="PT Astra Serif"/>
              </w:rPr>
              <w:t>Муниципальное образование «</w:t>
            </w:r>
            <w:proofErr w:type="spellStart"/>
            <w:r w:rsidRPr="00E55CD4">
              <w:rPr>
                <w:rFonts w:ascii="PT Astra Serif" w:hAnsi="PT Astra Serif"/>
              </w:rPr>
              <w:t>Калмаюрское</w:t>
            </w:r>
            <w:proofErr w:type="spellEnd"/>
            <w:r w:rsidRPr="00E55CD4">
              <w:rPr>
                <w:rFonts w:ascii="PT Astra Serif" w:hAnsi="PT Astra Serif"/>
              </w:rPr>
              <w:t xml:space="preserve"> сельское поселение» Чердаклинского района Ульяновской области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E55CD4" w:rsidRPr="00E55CD4" w:rsidRDefault="007111DE" w:rsidP="00CB07C7">
            <w:pPr>
              <w:jc w:val="center"/>
              <w:rPr>
                <w:rFonts w:ascii="PT Astra Serif" w:hAnsi="PT Astra Serif"/>
              </w:rPr>
            </w:pPr>
            <w:r w:rsidRPr="007111DE">
              <w:rPr>
                <w:rFonts w:ascii="PT Astra Serif" w:hAnsi="PT Astra Serif"/>
              </w:rPr>
              <w:t>3,33</w:t>
            </w:r>
          </w:p>
        </w:tc>
      </w:tr>
      <w:tr w:rsidR="00E55CD4" w:rsidRPr="007701CD" w:rsidTr="00CB07C7">
        <w:tc>
          <w:tcPr>
            <w:tcW w:w="560" w:type="dxa"/>
            <w:shd w:val="clear" w:color="auto" w:fill="auto"/>
            <w:vAlign w:val="center"/>
          </w:tcPr>
          <w:p w:rsidR="00E55CD4" w:rsidRPr="00E55CD4" w:rsidRDefault="00E55CD4" w:rsidP="00CB07C7">
            <w:pPr>
              <w:tabs>
                <w:tab w:val="left" w:pos="3270"/>
              </w:tabs>
              <w:jc w:val="center"/>
              <w:rPr>
                <w:rFonts w:ascii="PT Astra Serif" w:hAnsi="PT Astra Serif"/>
              </w:rPr>
            </w:pPr>
            <w:r w:rsidRPr="00E55CD4">
              <w:rPr>
                <w:rFonts w:ascii="PT Astra Serif" w:hAnsi="PT Astra Serif"/>
              </w:rPr>
              <w:t>5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E55CD4" w:rsidRPr="00E55CD4" w:rsidRDefault="00E55CD4" w:rsidP="00CB07C7">
            <w:pPr>
              <w:tabs>
                <w:tab w:val="left" w:pos="3270"/>
              </w:tabs>
              <w:jc w:val="both"/>
              <w:rPr>
                <w:rFonts w:ascii="PT Astra Serif" w:hAnsi="PT Astra Serif"/>
              </w:rPr>
            </w:pPr>
            <w:r w:rsidRPr="00E55CD4">
              <w:rPr>
                <w:rFonts w:ascii="PT Astra Serif" w:hAnsi="PT Astra Serif"/>
              </w:rPr>
              <w:t>Муниципальное образование «Красноярское сельское поселение» Чердаклинского района Ульяновской области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E55CD4" w:rsidRPr="00E55CD4" w:rsidRDefault="007111DE" w:rsidP="00CB07C7">
            <w:pPr>
              <w:jc w:val="center"/>
              <w:rPr>
                <w:rFonts w:ascii="PT Astra Serif" w:hAnsi="PT Astra Serif"/>
              </w:rPr>
            </w:pPr>
            <w:r w:rsidRPr="007111DE">
              <w:rPr>
                <w:rFonts w:ascii="PT Astra Serif" w:hAnsi="PT Astra Serif"/>
              </w:rPr>
              <w:t>3,33</w:t>
            </w:r>
          </w:p>
        </w:tc>
      </w:tr>
      <w:tr w:rsidR="00E55CD4" w:rsidRPr="007701CD" w:rsidTr="00CB07C7">
        <w:tc>
          <w:tcPr>
            <w:tcW w:w="560" w:type="dxa"/>
            <w:shd w:val="clear" w:color="auto" w:fill="auto"/>
            <w:vAlign w:val="center"/>
          </w:tcPr>
          <w:p w:rsidR="00E55CD4" w:rsidRPr="00E55CD4" w:rsidRDefault="00E55CD4" w:rsidP="00CB07C7">
            <w:pPr>
              <w:tabs>
                <w:tab w:val="left" w:pos="3270"/>
              </w:tabs>
              <w:jc w:val="center"/>
              <w:rPr>
                <w:rFonts w:ascii="PT Astra Serif" w:hAnsi="PT Astra Serif"/>
              </w:rPr>
            </w:pPr>
            <w:r w:rsidRPr="00E55CD4">
              <w:rPr>
                <w:rFonts w:ascii="PT Astra Serif" w:hAnsi="PT Astra Serif"/>
              </w:rPr>
              <w:t>6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E55CD4" w:rsidRPr="00E55CD4" w:rsidRDefault="00E55CD4" w:rsidP="00CB07C7">
            <w:pPr>
              <w:tabs>
                <w:tab w:val="left" w:pos="3270"/>
              </w:tabs>
              <w:jc w:val="both"/>
              <w:rPr>
                <w:rFonts w:ascii="PT Astra Serif" w:hAnsi="PT Astra Serif"/>
              </w:rPr>
            </w:pPr>
            <w:r w:rsidRPr="00E55CD4">
              <w:rPr>
                <w:rFonts w:ascii="PT Astra Serif" w:hAnsi="PT Astra Serif"/>
              </w:rPr>
              <w:t>Муниципальное образование «</w:t>
            </w:r>
            <w:proofErr w:type="spellStart"/>
            <w:r w:rsidRPr="00E55CD4">
              <w:rPr>
                <w:rFonts w:ascii="PT Astra Serif" w:hAnsi="PT Astra Serif"/>
              </w:rPr>
              <w:t>Крестовогородищенское</w:t>
            </w:r>
            <w:proofErr w:type="spellEnd"/>
            <w:r w:rsidRPr="00E55CD4">
              <w:rPr>
                <w:rFonts w:ascii="PT Astra Serif" w:hAnsi="PT Astra Serif"/>
              </w:rPr>
              <w:t xml:space="preserve"> сельское поселение» Чердаклинского района Ульяновской области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E55CD4" w:rsidRPr="00E55CD4" w:rsidRDefault="007111DE" w:rsidP="00CB07C7">
            <w:pPr>
              <w:jc w:val="center"/>
              <w:rPr>
                <w:rFonts w:ascii="PT Astra Serif" w:hAnsi="PT Astra Serif"/>
              </w:rPr>
            </w:pPr>
            <w:r w:rsidRPr="007111DE">
              <w:rPr>
                <w:rFonts w:ascii="PT Astra Serif" w:hAnsi="PT Astra Serif"/>
              </w:rPr>
              <w:t>3,33</w:t>
            </w:r>
          </w:p>
        </w:tc>
      </w:tr>
      <w:tr w:rsidR="00E55CD4" w:rsidRPr="007701CD" w:rsidTr="00CB07C7">
        <w:tc>
          <w:tcPr>
            <w:tcW w:w="560" w:type="dxa"/>
            <w:shd w:val="clear" w:color="auto" w:fill="auto"/>
            <w:vAlign w:val="center"/>
          </w:tcPr>
          <w:p w:rsidR="00E55CD4" w:rsidRPr="00E55CD4" w:rsidRDefault="00E55CD4" w:rsidP="00CB07C7">
            <w:pPr>
              <w:tabs>
                <w:tab w:val="left" w:pos="3270"/>
              </w:tabs>
              <w:jc w:val="center"/>
              <w:rPr>
                <w:rFonts w:ascii="PT Astra Serif" w:hAnsi="PT Astra Serif"/>
              </w:rPr>
            </w:pPr>
            <w:r w:rsidRPr="00E55CD4">
              <w:rPr>
                <w:rFonts w:ascii="PT Astra Serif" w:hAnsi="PT Astra Serif"/>
              </w:rPr>
              <w:t>7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E55CD4" w:rsidRPr="00E55CD4" w:rsidRDefault="00E55CD4" w:rsidP="00CB07C7">
            <w:pPr>
              <w:tabs>
                <w:tab w:val="left" w:pos="3270"/>
              </w:tabs>
              <w:jc w:val="both"/>
              <w:rPr>
                <w:rFonts w:ascii="PT Astra Serif" w:hAnsi="PT Astra Serif"/>
              </w:rPr>
            </w:pPr>
            <w:r w:rsidRPr="00E55CD4">
              <w:rPr>
                <w:rFonts w:ascii="PT Astra Serif" w:hAnsi="PT Astra Serif"/>
              </w:rPr>
              <w:t>Муниципальное образование «Мирновское сельское поселение» Чердаклинского района Ульяновской области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E55CD4" w:rsidRPr="00E55CD4" w:rsidRDefault="007111DE" w:rsidP="00CB07C7">
            <w:pPr>
              <w:tabs>
                <w:tab w:val="left" w:pos="3270"/>
              </w:tabs>
              <w:jc w:val="center"/>
              <w:rPr>
                <w:rFonts w:ascii="PT Astra Serif" w:hAnsi="PT Astra Serif"/>
              </w:rPr>
            </w:pPr>
            <w:r w:rsidRPr="007111DE">
              <w:rPr>
                <w:rFonts w:ascii="PT Astra Serif" w:hAnsi="PT Astra Serif"/>
              </w:rPr>
              <w:t>5,82</w:t>
            </w:r>
          </w:p>
        </w:tc>
      </w:tr>
      <w:tr w:rsidR="00E55CD4" w:rsidRPr="007701CD" w:rsidTr="00CB07C7">
        <w:tc>
          <w:tcPr>
            <w:tcW w:w="560" w:type="dxa"/>
            <w:shd w:val="clear" w:color="auto" w:fill="auto"/>
            <w:vAlign w:val="center"/>
          </w:tcPr>
          <w:p w:rsidR="00E55CD4" w:rsidRPr="00E55CD4" w:rsidRDefault="00E55CD4" w:rsidP="00CB07C7">
            <w:pPr>
              <w:tabs>
                <w:tab w:val="left" w:pos="3270"/>
              </w:tabs>
              <w:jc w:val="center"/>
              <w:rPr>
                <w:rFonts w:ascii="PT Astra Serif" w:hAnsi="PT Astra Serif"/>
              </w:rPr>
            </w:pPr>
            <w:r w:rsidRPr="00E55CD4">
              <w:rPr>
                <w:rFonts w:ascii="PT Astra Serif" w:hAnsi="PT Astra Serif"/>
              </w:rPr>
              <w:t>8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E55CD4" w:rsidRPr="00E55CD4" w:rsidRDefault="00E55CD4" w:rsidP="00CB07C7">
            <w:pPr>
              <w:tabs>
                <w:tab w:val="left" w:pos="3270"/>
              </w:tabs>
              <w:jc w:val="both"/>
              <w:rPr>
                <w:rFonts w:ascii="PT Astra Serif" w:hAnsi="PT Astra Serif"/>
              </w:rPr>
            </w:pPr>
            <w:r w:rsidRPr="00E55CD4">
              <w:rPr>
                <w:rFonts w:ascii="PT Astra Serif" w:hAnsi="PT Astra Serif"/>
              </w:rPr>
              <w:t>Муниципальное образование «Озерское сельское поселение» Чердаклинского района Ульяновской области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E55CD4" w:rsidRPr="00E55CD4" w:rsidRDefault="007111DE" w:rsidP="00CB07C7">
            <w:pPr>
              <w:jc w:val="center"/>
              <w:rPr>
                <w:rFonts w:ascii="PT Astra Serif" w:hAnsi="PT Astra Serif"/>
              </w:rPr>
            </w:pPr>
            <w:r w:rsidRPr="007111DE">
              <w:rPr>
                <w:rFonts w:ascii="PT Astra Serif" w:hAnsi="PT Astra Serif"/>
              </w:rPr>
              <w:t>5,82</w:t>
            </w:r>
          </w:p>
        </w:tc>
      </w:tr>
      <w:tr w:rsidR="00E55CD4" w:rsidRPr="007701CD" w:rsidTr="00CB07C7">
        <w:tc>
          <w:tcPr>
            <w:tcW w:w="560" w:type="dxa"/>
            <w:shd w:val="clear" w:color="auto" w:fill="auto"/>
            <w:vAlign w:val="center"/>
          </w:tcPr>
          <w:p w:rsidR="00E55CD4" w:rsidRPr="00E55CD4" w:rsidRDefault="00E55CD4" w:rsidP="00CB07C7">
            <w:pPr>
              <w:tabs>
                <w:tab w:val="left" w:pos="3270"/>
              </w:tabs>
              <w:jc w:val="center"/>
              <w:rPr>
                <w:rFonts w:ascii="PT Astra Serif" w:hAnsi="PT Astra Serif"/>
              </w:rPr>
            </w:pPr>
            <w:r w:rsidRPr="00E55CD4">
              <w:rPr>
                <w:rFonts w:ascii="PT Astra Serif" w:hAnsi="PT Astra Serif"/>
              </w:rPr>
              <w:t>9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E55CD4" w:rsidRPr="00E55CD4" w:rsidRDefault="00E55CD4" w:rsidP="00CB07C7">
            <w:pPr>
              <w:tabs>
                <w:tab w:val="left" w:pos="3270"/>
              </w:tabs>
              <w:jc w:val="both"/>
              <w:rPr>
                <w:rFonts w:ascii="PT Astra Serif" w:hAnsi="PT Astra Serif"/>
              </w:rPr>
            </w:pPr>
            <w:r w:rsidRPr="00E55CD4">
              <w:rPr>
                <w:rFonts w:ascii="PT Astra Serif" w:hAnsi="PT Astra Serif"/>
              </w:rPr>
              <w:t>Муниципальное образование «Октябрьское сельское поселение» Чердаклинского района Ульяновской области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E55CD4" w:rsidRPr="00E55CD4" w:rsidRDefault="007111DE" w:rsidP="00CB07C7">
            <w:pPr>
              <w:jc w:val="center"/>
              <w:rPr>
                <w:rFonts w:ascii="PT Astra Serif" w:hAnsi="PT Astra Serif"/>
              </w:rPr>
            </w:pPr>
            <w:r w:rsidRPr="007111DE">
              <w:rPr>
                <w:rFonts w:ascii="PT Astra Serif" w:hAnsi="PT Astra Serif"/>
              </w:rPr>
              <w:t>5,82</w:t>
            </w:r>
          </w:p>
        </w:tc>
      </w:tr>
    </w:tbl>
    <w:p w:rsidR="00E55CD4" w:rsidRDefault="00E55CD4">
      <w:pPr>
        <w:pStyle w:val="Standard"/>
        <w:tabs>
          <w:tab w:val="center" w:pos="4677"/>
          <w:tab w:val="left" w:pos="6840"/>
        </w:tabs>
        <w:spacing w:after="120"/>
        <w:jc w:val="center"/>
        <w:rPr>
          <w:rFonts w:ascii="PT Astra Serif" w:hAnsi="PT Astra Serif"/>
          <w:b/>
          <w:sz w:val="28"/>
        </w:rPr>
      </w:pPr>
    </w:p>
    <w:p w:rsidR="00464288" w:rsidRPr="00283BBA" w:rsidRDefault="001E5405" w:rsidP="00283BBA">
      <w:pPr>
        <w:pStyle w:val="Standard"/>
        <w:tabs>
          <w:tab w:val="center" w:pos="4677"/>
          <w:tab w:val="left" w:pos="6840"/>
        </w:tabs>
        <w:spacing w:after="120"/>
        <w:jc w:val="center"/>
        <w:rPr>
          <w:rFonts w:ascii="PT Astra Serif" w:hAnsi="PT Astra Serif"/>
        </w:rPr>
      </w:pPr>
      <w:r w:rsidRPr="00595E7E">
        <w:rPr>
          <w:rFonts w:ascii="PT Astra Serif" w:hAnsi="PT Astra Serif"/>
          <w:b/>
          <w:sz w:val="28"/>
        </w:rPr>
        <w:t xml:space="preserve">__________________________________                                                                                                                             </w:t>
      </w:r>
      <w:bookmarkStart w:id="0" w:name="_GoBack"/>
      <w:bookmarkEnd w:id="0"/>
    </w:p>
    <w:sectPr w:rsidR="00464288" w:rsidRPr="00283BBA">
      <w:headerReference w:type="default" r:id="rId8"/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E4" w:rsidRDefault="008925E4" w:rsidP="00283BBA">
      <w:r>
        <w:separator/>
      </w:r>
    </w:p>
  </w:endnote>
  <w:endnote w:type="continuationSeparator" w:id="0">
    <w:p w:rsidR="008925E4" w:rsidRDefault="008925E4" w:rsidP="0028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E4" w:rsidRDefault="008925E4" w:rsidP="00283BBA">
      <w:r>
        <w:separator/>
      </w:r>
    </w:p>
  </w:footnote>
  <w:footnote w:type="continuationSeparator" w:id="0">
    <w:p w:rsidR="008925E4" w:rsidRDefault="008925E4" w:rsidP="00283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BBA" w:rsidRDefault="00283BBA">
    <w:pPr>
      <w:pStyle w:val="ad"/>
    </w:pPr>
  </w:p>
  <w:p w:rsidR="00283BBA" w:rsidRDefault="00283BBA">
    <w:pPr>
      <w:pStyle w:val="ad"/>
    </w:pPr>
  </w:p>
  <w:p w:rsidR="00283BBA" w:rsidRDefault="00283BBA" w:rsidP="00283BBA">
    <w:pPr>
      <w:pStyle w:val="ad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B9"/>
    <w:rsid w:val="00014FD3"/>
    <w:rsid w:val="00042E34"/>
    <w:rsid w:val="00047522"/>
    <w:rsid w:val="000505D9"/>
    <w:rsid w:val="00056CB9"/>
    <w:rsid w:val="001152AD"/>
    <w:rsid w:val="00120185"/>
    <w:rsid w:val="00132015"/>
    <w:rsid w:val="001E5405"/>
    <w:rsid w:val="00203366"/>
    <w:rsid w:val="0022365F"/>
    <w:rsid w:val="00283BBA"/>
    <w:rsid w:val="002A28AC"/>
    <w:rsid w:val="002D4A0F"/>
    <w:rsid w:val="00333058"/>
    <w:rsid w:val="0045417B"/>
    <w:rsid w:val="00464288"/>
    <w:rsid w:val="00473841"/>
    <w:rsid w:val="00474F96"/>
    <w:rsid w:val="0049577D"/>
    <w:rsid w:val="005646E4"/>
    <w:rsid w:val="00565F73"/>
    <w:rsid w:val="00595E7E"/>
    <w:rsid w:val="00647881"/>
    <w:rsid w:val="006932C5"/>
    <w:rsid w:val="00710145"/>
    <w:rsid w:val="007111DE"/>
    <w:rsid w:val="0077325D"/>
    <w:rsid w:val="008039C0"/>
    <w:rsid w:val="008130F2"/>
    <w:rsid w:val="00821211"/>
    <w:rsid w:val="00850C16"/>
    <w:rsid w:val="00881741"/>
    <w:rsid w:val="008925E4"/>
    <w:rsid w:val="008962B7"/>
    <w:rsid w:val="008B299D"/>
    <w:rsid w:val="00926A52"/>
    <w:rsid w:val="009948F4"/>
    <w:rsid w:val="009C4E91"/>
    <w:rsid w:val="009C733A"/>
    <w:rsid w:val="00A17C87"/>
    <w:rsid w:val="00A21CF9"/>
    <w:rsid w:val="00AE4F8D"/>
    <w:rsid w:val="00B64396"/>
    <w:rsid w:val="00C2173A"/>
    <w:rsid w:val="00C557B7"/>
    <w:rsid w:val="00CA2228"/>
    <w:rsid w:val="00CA518F"/>
    <w:rsid w:val="00CD3FF4"/>
    <w:rsid w:val="00CF124D"/>
    <w:rsid w:val="00D42473"/>
    <w:rsid w:val="00D73696"/>
    <w:rsid w:val="00DB2FBD"/>
    <w:rsid w:val="00DB3C72"/>
    <w:rsid w:val="00DC678B"/>
    <w:rsid w:val="00DD41AD"/>
    <w:rsid w:val="00DF0351"/>
    <w:rsid w:val="00E55CD4"/>
    <w:rsid w:val="00E6266F"/>
    <w:rsid w:val="00E760D3"/>
    <w:rsid w:val="00F93338"/>
    <w:rsid w:val="00FB18FE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2E3FB3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a3">
    <w:name w:val="Текст выноски Знак"/>
    <w:basedOn w:val="a0"/>
    <w:uiPriority w:val="99"/>
    <w:semiHidden/>
    <w:qFormat/>
    <w:rsid w:val="00FC25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eastAsiaTheme="minorHAnsi"/>
      <w:b/>
      <w:color w:val="0000FF"/>
      <w:sz w:val="28"/>
      <w:szCs w:val="28"/>
    </w:rPr>
  </w:style>
  <w:style w:type="character" w:customStyle="1" w:styleId="ListLabel2">
    <w:name w:val="ListLabel 2"/>
    <w:qFormat/>
    <w:rPr>
      <w:color w:val="0000FF"/>
      <w:sz w:val="26"/>
      <w:szCs w:val="26"/>
    </w:rPr>
  </w:style>
  <w:style w:type="character" w:customStyle="1" w:styleId="ListLabel3">
    <w:name w:val="ListLabel 3"/>
    <w:qFormat/>
    <w:rPr>
      <w:rFonts w:cs="Times New Roman"/>
      <w:b w:val="0"/>
      <w:bCs w:val="0"/>
      <w:color w:val="0000FF"/>
      <w:sz w:val="26"/>
      <w:szCs w:val="26"/>
    </w:rPr>
  </w:style>
  <w:style w:type="character" w:customStyle="1" w:styleId="ListLabel4">
    <w:name w:val="ListLabel 4"/>
    <w:qFormat/>
    <w:rPr>
      <w:rFonts w:cs="Times New Roman"/>
      <w:b/>
      <w:bCs/>
      <w:color w:val="0000FF"/>
      <w:sz w:val="26"/>
      <w:szCs w:val="26"/>
    </w:rPr>
  </w:style>
  <w:style w:type="character" w:customStyle="1" w:styleId="ListLabel5">
    <w:name w:val="ListLabel 5"/>
    <w:qFormat/>
    <w:rPr>
      <w:rFonts w:eastAsiaTheme="minorHAnsi"/>
      <w:b/>
      <w:color w:val="000000"/>
      <w:sz w:val="26"/>
      <w:szCs w:val="26"/>
      <w:u w:val="none"/>
    </w:rPr>
  </w:style>
  <w:style w:type="character" w:customStyle="1" w:styleId="ListLabel6">
    <w:name w:val="ListLabel 6"/>
    <w:qFormat/>
    <w:rPr>
      <w:color w:val="000000"/>
      <w:sz w:val="24"/>
      <w:szCs w:val="24"/>
      <w:u w:val="none"/>
    </w:rPr>
  </w:style>
  <w:style w:type="character" w:customStyle="1" w:styleId="ListLabel7">
    <w:name w:val="ListLabel 7"/>
    <w:qFormat/>
    <w:rPr>
      <w:rFonts w:cs="Times New Roman"/>
      <w:b w:val="0"/>
      <w:bCs w:val="0"/>
      <w:color w:val="000000"/>
      <w:sz w:val="24"/>
      <w:szCs w:val="24"/>
      <w:u w:val="none"/>
    </w:rPr>
  </w:style>
  <w:style w:type="character" w:customStyle="1" w:styleId="ListLabel8">
    <w:name w:val="ListLabel 8"/>
    <w:qFormat/>
    <w:rPr>
      <w:rFonts w:cs="Times New Roman"/>
      <w:b/>
      <w:bCs/>
      <w:color w:val="000000"/>
      <w:sz w:val="26"/>
      <w:szCs w:val="26"/>
      <w:u w:val="none"/>
    </w:rPr>
  </w:style>
  <w:style w:type="character" w:customStyle="1" w:styleId="ListLabel9">
    <w:name w:val="ListLabel 9"/>
    <w:qFormat/>
    <w:rPr>
      <w:rFonts w:cs="Times New Roman"/>
      <w:b w:val="0"/>
      <w:bCs w:val="0"/>
      <w:color w:val="000000"/>
      <w:sz w:val="26"/>
      <w:szCs w:val="26"/>
      <w:u w:val="none"/>
    </w:rPr>
  </w:style>
  <w:style w:type="character" w:customStyle="1" w:styleId="ListLabel10">
    <w:name w:val="ListLabel 10"/>
    <w:qFormat/>
    <w:rPr>
      <w:rFonts w:eastAsiaTheme="minorHAnsi"/>
      <w:b/>
      <w:color w:val="000000"/>
      <w:sz w:val="24"/>
      <w:szCs w:val="24"/>
      <w:u w:val="none"/>
    </w:rPr>
  </w:style>
  <w:style w:type="character" w:customStyle="1" w:styleId="ListLabel11">
    <w:name w:val="ListLabel 11"/>
    <w:qFormat/>
    <w:rPr>
      <w:color w:val="000000"/>
      <w:sz w:val="24"/>
      <w:szCs w:val="24"/>
      <w:u w:val="none"/>
    </w:rPr>
  </w:style>
  <w:style w:type="character" w:customStyle="1" w:styleId="ListLabel12">
    <w:name w:val="ListLabel 12"/>
    <w:qFormat/>
    <w:rPr>
      <w:rFonts w:cs="Times New Roman"/>
      <w:b w:val="0"/>
      <w:bCs w:val="0"/>
      <w:color w:val="000000"/>
      <w:sz w:val="24"/>
      <w:szCs w:val="24"/>
      <w:u w:val="none"/>
    </w:rPr>
  </w:style>
  <w:style w:type="character" w:customStyle="1" w:styleId="ListLabel13">
    <w:name w:val="ListLabel 13"/>
    <w:qFormat/>
    <w:rPr>
      <w:rFonts w:cs="Times New Roman"/>
      <w:b/>
      <w:bCs/>
      <w:color w:val="000000"/>
      <w:sz w:val="26"/>
      <w:szCs w:val="26"/>
      <w:u w:val="none"/>
    </w:rPr>
  </w:style>
  <w:style w:type="character" w:customStyle="1" w:styleId="ListLabel14">
    <w:name w:val="ListLabel 14"/>
    <w:qFormat/>
    <w:rPr>
      <w:rFonts w:cs="Times New Roman"/>
      <w:b w:val="0"/>
      <w:bCs w:val="0"/>
      <w:color w:val="000000"/>
      <w:sz w:val="26"/>
      <w:szCs w:val="26"/>
      <w:u w:val="none"/>
    </w:rPr>
  </w:style>
  <w:style w:type="character" w:customStyle="1" w:styleId="ListLabel15">
    <w:name w:val="ListLabel 15"/>
    <w:qFormat/>
    <w:rPr>
      <w:color w:val="000000"/>
      <w:sz w:val="28"/>
      <w:szCs w:val="28"/>
      <w:u w:val="none"/>
    </w:rPr>
  </w:style>
  <w:style w:type="character" w:customStyle="1" w:styleId="ListLabel16">
    <w:name w:val="ListLabel 16"/>
    <w:qFormat/>
    <w:rPr>
      <w:color w:val="000000"/>
      <w:sz w:val="28"/>
      <w:szCs w:val="28"/>
      <w:u w:val="none"/>
    </w:rPr>
  </w:style>
  <w:style w:type="character" w:customStyle="1" w:styleId="ListLabel17">
    <w:name w:val="ListLabel 17"/>
    <w:qFormat/>
    <w:rPr>
      <w:color w:val="000000"/>
      <w:sz w:val="28"/>
      <w:szCs w:val="28"/>
      <w:u w:val="none"/>
    </w:rPr>
  </w:style>
  <w:style w:type="character" w:customStyle="1" w:styleId="ListLabel18">
    <w:name w:val="ListLabel 18"/>
    <w:qFormat/>
    <w:rPr>
      <w:color w:val="000000"/>
      <w:sz w:val="28"/>
      <w:szCs w:val="28"/>
      <w:u w:val="none"/>
    </w:rPr>
  </w:style>
  <w:style w:type="character" w:customStyle="1" w:styleId="ListLabel19">
    <w:name w:val="ListLabel 19"/>
    <w:qFormat/>
    <w:rPr>
      <w:color w:val="000000"/>
      <w:sz w:val="28"/>
      <w:szCs w:val="28"/>
      <w:u w:val="none"/>
    </w:rPr>
  </w:style>
  <w:style w:type="character" w:customStyle="1" w:styleId="ListLabel20">
    <w:name w:val="ListLabel 20"/>
    <w:qFormat/>
    <w:rPr>
      <w:color w:val="000000"/>
      <w:sz w:val="28"/>
      <w:szCs w:val="28"/>
      <w:u w:val="none"/>
    </w:rPr>
  </w:style>
  <w:style w:type="character" w:customStyle="1" w:styleId="ListLabel21">
    <w:name w:val="ListLabel 21"/>
    <w:qFormat/>
    <w:rPr>
      <w:color w:val="000000"/>
      <w:sz w:val="28"/>
      <w:szCs w:val="28"/>
      <w:u w:val="none"/>
    </w:rPr>
  </w:style>
  <w:style w:type="character" w:customStyle="1" w:styleId="ListLabel22">
    <w:name w:val="ListLabel 22"/>
    <w:qFormat/>
    <w:rPr>
      <w:color w:val="000000"/>
      <w:sz w:val="28"/>
      <w:szCs w:val="28"/>
      <w:u w:val="non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2E3FB3"/>
    <w:pPr>
      <w:widowControl w:val="0"/>
      <w:suppressAutoHyphens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PlusTitle">
    <w:name w:val="ConsPlusTitle"/>
    <w:qFormat/>
    <w:rsid w:val="002E3FB3"/>
    <w:pPr>
      <w:widowContro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">
    <w:name w:val="Style"/>
    <w:basedOn w:val="a"/>
    <w:qFormat/>
    <w:rsid w:val="002E3FB3"/>
    <w:pPr>
      <w:widowControl w:val="0"/>
      <w:suppressAutoHyphens/>
      <w:spacing w:line="360" w:lineRule="auto"/>
      <w:ind w:firstLine="709"/>
      <w:jc w:val="both"/>
    </w:pPr>
    <w:rPr>
      <w:rFonts w:eastAsia="Arial Unicode MS" w:cs="Tahoma"/>
      <w:color w:val="000000"/>
      <w:lang w:val="en-US" w:eastAsia="en-US"/>
    </w:rPr>
  </w:style>
  <w:style w:type="paragraph" w:customStyle="1" w:styleId="Standard">
    <w:name w:val="Standard"/>
    <w:qFormat/>
    <w:rsid w:val="00997220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FC2511"/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B108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417B"/>
    <w:pPr>
      <w:widowControl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83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83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83B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83B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2E3FB3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a3">
    <w:name w:val="Текст выноски Знак"/>
    <w:basedOn w:val="a0"/>
    <w:uiPriority w:val="99"/>
    <w:semiHidden/>
    <w:qFormat/>
    <w:rsid w:val="00FC25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eastAsiaTheme="minorHAnsi"/>
      <w:b/>
      <w:color w:val="0000FF"/>
      <w:sz w:val="28"/>
      <w:szCs w:val="28"/>
    </w:rPr>
  </w:style>
  <w:style w:type="character" w:customStyle="1" w:styleId="ListLabel2">
    <w:name w:val="ListLabel 2"/>
    <w:qFormat/>
    <w:rPr>
      <w:color w:val="0000FF"/>
      <w:sz w:val="26"/>
      <w:szCs w:val="26"/>
    </w:rPr>
  </w:style>
  <w:style w:type="character" w:customStyle="1" w:styleId="ListLabel3">
    <w:name w:val="ListLabel 3"/>
    <w:qFormat/>
    <w:rPr>
      <w:rFonts w:cs="Times New Roman"/>
      <w:b w:val="0"/>
      <w:bCs w:val="0"/>
      <w:color w:val="0000FF"/>
      <w:sz w:val="26"/>
      <w:szCs w:val="26"/>
    </w:rPr>
  </w:style>
  <w:style w:type="character" w:customStyle="1" w:styleId="ListLabel4">
    <w:name w:val="ListLabel 4"/>
    <w:qFormat/>
    <w:rPr>
      <w:rFonts w:cs="Times New Roman"/>
      <w:b/>
      <w:bCs/>
      <w:color w:val="0000FF"/>
      <w:sz w:val="26"/>
      <w:szCs w:val="26"/>
    </w:rPr>
  </w:style>
  <w:style w:type="character" w:customStyle="1" w:styleId="ListLabel5">
    <w:name w:val="ListLabel 5"/>
    <w:qFormat/>
    <w:rPr>
      <w:rFonts w:eastAsiaTheme="minorHAnsi"/>
      <w:b/>
      <w:color w:val="000000"/>
      <w:sz w:val="26"/>
      <w:szCs w:val="26"/>
      <w:u w:val="none"/>
    </w:rPr>
  </w:style>
  <w:style w:type="character" w:customStyle="1" w:styleId="ListLabel6">
    <w:name w:val="ListLabel 6"/>
    <w:qFormat/>
    <w:rPr>
      <w:color w:val="000000"/>
      <w:sz w:val="24"/>
      <w:szCs w:val="24"/>
      <w:u w:val="none"/>
    </w:rPr>
  </w:style>
  <w:style w:type="character" w:customStyle="1" w:styleId="ListLabel7">
    <w:name w:val="ListLabel 7"/>
    <w:qFormat/>
    <w:rPr>
      <w:rFonts w:cs="Times New Roman"/>
      <w:b w:val="0"/>
      <w:bCs w:val="0"/>
      <w:color w:val="000000"/>
      <w:sz w:val="24"/>
      <w:szCs w:val="24"/>
      <w:u w:val="none"/>
    </w:rPr>
  </w:style>
  <w:style w:type="character" w:customStyle="1" w:styleId="ListLabel8">
    <w:name w:val="ListLabel 8"/>
    <w:qFormat/>
    <w:rPr>
      <w:rFonts w:cs="Times New Roman"/>
      <w:b/>
      <w:bCs/>
      <w:color w:val="000000"/>
      <w:sz w:val="26"/>
      <w:szCs w:val="26"/>
      <w:u w:val="none"/>
    </w:rPr>
  </w:style>
  <w:style w:type="character" w:customStyle="1" w:styleId="ListLabel9">
    <w:name w:val="ListLabel 9"/>
    <w:qFormat/>
    <w:rPr>
      <w:rFonts w:cs="Times New Roman"/>
      <w:b w:val="0"/>
      <w:bCs w:val="0"/>
      <w:color w:val="000000"/>
      <w:sz w:val="26"/>
      <w:szCs w:val="26"/>
      <w:u w:val="none"/>
    </w:rPr>
  </w:style>
  <w:style w:type="character" w:customStyle="1" w:styleId="ListLabel10">
    <w:name w:val="ListLabel 10"/>
    <w:qFormat/>
    <w:rPr>
      <w:rFonts w:eastAsiaTheme="minorHAnsi"/>
      <w:b/>
      <w:color w:val="000000"/>
      <w:sz w:val="24"/>
      <w:szCs w:val="24"/>
      <w:u w:val="none"/>
    </w:rPr>
  </w:style>
  <w:style w:type="character" w:customStyle="1" w:styleId="ListLabel11">
    <w:name w:val="ListLabel 11"/>
    <w:qFormat/>
    <w:rPr>
      <w:color w:val="000000"/>
      <w:sz w:val="24"/>
      <w:szCs w:val="24"/>
      <w:u w:val="none"/>
    </w:rPr>
  </w:style>
  <w:style w:type="character" w:customStyle="1" w:styleId="ListLabel12">
    <w:name w:val="ListLabel 12"/>
    <w:qFormat/>
    <w:rPr>
      <w:rFonts w:cs="Times New Roman"/>
      <w:b w:val="0"/>
      <w:bCs w:val="0"/>
      <w:color w:val="000000"/>
      <w:sz w:val="24"/>
      <w:szCs w:val="24"/>
      <w:u w:val="none"/>
    </w:rPr>
  </w:style>
  <w:style w:type="character" w:customStyle="1" w:styleId="ListLabel13">
    <w:name w:val="ListLabel 13"/>
    <w:qFormat/>
    <w:rPr>
      <w:rFonts w:cs="Times New Roman"/>
      <w:b/>
      <w:bCs/>
      <w:color w:val="000000"/>
      <w:sz w:val="26"/>
      <w:szCs w:val="26"/>
      <w:u w:val="none"/>
    </w:rPr>
  </w:style>
  <w:style w:type="character" w:customStyle="1" w:styleId="ListLabel14">
    <w:name w:val="ListLabel 14"/>
    <w:qFormat/>
    <w:rPr>
      <w:rFonts w:cs="Times New Roman"/>
      <w:b w:val="0"/>
      <w:bCs w:val="0"/>
      <w:color w:val="000000"/>
      <w:sz w:val="26"/>
      <w:szCs w:val="26"/>
      <w:u w:val="none"/>
    </w:rPr>
  </w:style>
  <w:style w:type="character" w:customStyle="1" w:styleId="ListLabel15">
    <w:name w:val="ListLabel 15"/>
    <w:qFormat/>
    <w:rPr>
      <w:color w:val="000000"/>
      <w:sz w:val="28"/>
      <w:szCs w:val="28"/>
      <w:u w:val="none"/>
    </w:rPr>
  </w:style>
  <w:style w:type="character" w:customStyle="1" w:styleId="ListLabel16">
    <w:name w:val="ListLabel 16"/>
    <w:qFormat/>
    <w:rPr>
      <w:color w:val="000000"/>
      <w:sz w:val="28"/>
      <w:szCs w:val="28"/>
      <w:u w:val="none"/>
    </w:rPr>
  </w:style>
  <w:style w:type="character" w:customStyle="1" w:styleId="ListLabel17">
    <w:name w:val="ListLabel 17"/>
    <w:qFormat/>
    <w:rPr>
      <w:color w:val="000000"/>
      <w:sz w:val="28"/>
      <w:szCs w:val="28"/>
      <w:u w:val="none"/>
    </w:rPr>
  </w:style>
  <w:style w:type="character" w:customStyle="1" w:styleId="ListLabel18">
    <w:name w:val="ListLabel 18"/>
    <w:qFormat/>
    <w:rPr>
      <w:color w:val="000000"/>
      <w:sz w:val="28"/>
      <w:szCs w:val="28"/>
      <w:u w:val="none"/>
    </w:rPr>
  </w:style>
  <w:style w:type="character" w:customStyle="1" w:styleId="ListLabel19">
    <w:name w:val="ListLabel 19"/>
    <w:qFormat/>
    <w:rPr>
      <w:color w:val="000000"/>
      <w:sz w:val="28"/>
      <w:szCs w:val="28"/>
      <w:u w:val="none"/>
    </w:rPr>
  </w:style>
  <w:style w:type="character" w:customStyle="1" w:styleId="ListLabel20">
    <w:name w:val="ListLabel 20"/>
    <w:qFormat/>
    <w:rPr>
      <w:color w:val="000000"/>
      <w:sz w:val="28"/>
      <w:szCs w:val="28"/>
      <w:u w:val="none"/>
    </w:rPr>
  </w:style>
  <w:style w:type="character" w:customStyle="1" w:styleId="ListLabel21">
    <w:name w:val="ListLabel 21"/>
    <w:qFormat/>
    <w:rPr>
      <w:color w:val="000000"/>
      <w:sz w:val="28"/>
      <w:szCs w:val="28"/>
      <w:u w:val="none"/>
    </w:rPr>
  </w:style>
  <w:style w:type="character" w:customStyle="1" w:styleId="ListLabel22">
    <w:name w:val="ListLabel 22"/>
    <w:qFormat/>
    <w:rPr>
      <w:color w:val="000000"/>
      <w:sz w:val="28"/>
      <w:szCs w:val="28"/>
      <w:u w:val="non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2E3FB3"/>
    <w:pPr>
      <w:widowControl w:val="0"/>
      <w:suppressAutoHyphens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PlusTitle">
    <w:name w:val="ConsPlusTitle"/>
    <w:qFormat/>
    <w:rsid w:val="002E3FB3"/>
    <w:pPr>
      <w:widowContro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">
    <w:name w:val="Style"/>
    <w:basedOn w:val="a"/>
    <w:qFormat/>
    <w:rsid w:val="002E3FB3"/>
    <w:pPr>
      <w:widowControl w:val="0"/>
      <w:suppressAutoHyphens/>
      <w:spacing w:line="360" w:lineRule="auto"/>
      <w:ind w:firstLine="709"/>
      <w:jc w:val="both"/>
    </w:pPr>
    <w:rPr>
      <w:rFonts w:eastAsia="Arial Unicode MS" w:cs="Tahoma"/>
      <w:color w:val="000000"/>
      <w:lang w:val="en-US" w:eastAsia="en-US"/>
    </w:rPr>
  </w:style>
  <w:style w:type="paragraph" w:customStyle="1" w:styleId="Standard">
    <w:name w:val="Standard"/>
    <w:qFormat/>
    <w:rsid w:val="00997220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FC2511"/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B108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417B"/>
    <w:pPr>
      <w:widowControl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83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83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83B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83B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9DAA9-C930-4912-AD04-8478BBD6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AndrianovaOS</cp:lastModifiedBy>
  <cp:revision>4</cp:revision>
  <cp:lastPrinted>2021-12-06T11:25:00Z</cp:lastPrinted>
  <dcterms:created xsi:type="dcterms:W3CDTF">2021-12-06T11:24:00Z</dcterms:created>
  <dcterms:modified xsi:type="dcterms:W3CDTF">2021-12-06T11:26:00Z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