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06E" w:rsidRPr="007E135E" w:rsidRDefault="00C876FF" w:rsidP="007E13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96025" cy="1085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F09" w:rsidRPr="00DF0F09" w:rsidRDefault="008B685F" w:rsidP="00DF0F09"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DF0F09" w:rsidRPr="007E135E" w:rsidRDefault="00DF0F09" w:rsidP="00DF0F09">
      <w:pPr>
        <w:jc w:val="right"/>
        <w:rPr>
          <w:rFonts w:ascii="Segoe UI" w:hAnsi="Segoe UI" w:cs="Segoe UI"/>
          <w:b/>
          <w:sz w:val="16"/>
          <w:szCs w:val="16"/>
        </w:rPr>
      </w:pPr>
    </w:p>
    <w:p w:rsidR="00CA1631" w:rsidRPr="00B54C81" w:rsidRDefault="00CA1631" w:rsidP="00CA1631">
      <w:pPr>
        <w:jc w:val="center"/>
        <w:rPr>
          <w:rFonts w:ascii="Segoe UI" w:hAnsi="Segoe UI" w:cs="Segoe UI"/>
          <w:b/>
          <w:sz w:val="32"/>
          <w:szCs w:val="32"/>
        </w:rPr>
      </w:pPr>
      <w:r w:rsidRPr="00B54C81">
        <w:rPr>
          <w:rFonts w:ascii="Segoe UI" w:hAnsi="Segoe UI" w:cs="Segoe UI"/>
          <w:b/>
          <w:sz w:val="32"/>
          <w:szCs w:val="32"/>
        </w:rPr>
        <w:t>Геодезическая основа на территории Ульяновской области</w:t>
      </w:r>
    </w:p>
    <w:p w:rsidR="00CA1631" w:rsidRPr="00B54C81" w:rsidRDefault="00CA1631" w:rsidP="00CA1631">
      <w:pPr>
        <w:jc w:val="center"/>
        <w:rPr>
          <w:rFonts w:ascii="Segoe UI" w:hAnsi="Segoe UI" w:cs="Segoe UI"/>
          <w:b/>
          <w:sz w:val="32"/>
          <w:szCs w:val="32"/>
        </w:rPr>
      </w:pPr>
      <w:r w:rsidRPr="00B54C81">
        <w:rPr>
          <w:rFonts w:ascii="Segoe UI" w:hAnsi="Segoe UI" w:cs="Segoe UI"/>
          <w:b/>
          <w:sz w:val="32"/>
          <w:szCs w:val="32"/>
        </w:rPr>
        <w:t>и меры по ее сохранению</w:t>
      </w:r>
    </w:p>
    <w:p w:rsidR="00CA1631" w:rsidRPr="00B54C81" w:rsidRDefault="00CA1631" w:rsidP="00CA1631">
      <w:pPr>
        <w:rPr>
          <w:rFonts w:ascii="Segoe UI" w:hAnsi="Segoe UI" w:cs="Segoe UI"/>
        </w:rPr>
      </w:pPr>
    </w:p>
    <w:p w:rsidR="00CA1631" w:rsidRPr="00B54C81" w:rsidRDefault="00CA1631" w:rsidP="00B54C81">
      <w:pPr>
        <w:ind w:firstLine="708"/>
        <w:jc w:val="both"/>
        <w:rPr>
          <w:rFonts w:ascii="Segoe UI" w:hAnsi="Segoe UI" w:cs="Segoe UI"/>
        </w:rPr>
      </w:pPr>
      <w:r w:rsidRPr="00B54C81">
        <w:rPr>
          <w:rFonts w:ascii="Segoe UI" w:hAnsi="Segoe UI" w:cs="Segoe UI"/>
        </w:rPr>
        <w:t>Становление и развитие основных геодезических работ во многих странах было связано с необходимостью картографирования территории государства.</w:t>
      </w:r>
    </w:p>
    <w:p w:rsidR="00CA1631" w:rsidRPr="00B54C81" w:rsidRDefault="00CA1631" w:rsidP="00B54C81">
      <w:pPr>
        <w:ind w:firstLine="708"/>
        <w:jc w:val="both"/>
        <w:rPr>
          <w:rFonts w:ascii="Segoe UI" w:hAnsi="Segoe UI" w:cs="Segoe UI"/>
        </w:rPr>
      </w:pPr>
      <w:r w:rsidRPr="00B54C81">
        <w:rPr>
          <w:rFonts w:ascii="Segoe UI" w:hAnsi="Segoe UI" w:cs="Segoe UI"/>
        </w:rPr>
        <w:t xml:space="preserve">Первые крупные триангуляционные работы были произведены в 1816 г. в западных пограничных районах Российской империи. </w:t>
      </w:r>
    </w:p>
    <w:p w:rsidR="00CA1631" w:rsidRPr="00B54C81" w:rsidRDefault="00CA1631" w:rsidP="00B54C81">
      <w:pPr>
        <w:ind w:firstLine="708"/>
        <w:jc w:val="both"/>
        <w:rPr>
          <w:rFonts w:ascii="Segoe UI" w:hAnsi="Segoe UI" w:cs="Segoe UI"/>
        </w:rPr>
      </w:pPr>
      <w:r w:rsidRPr="00B54C81">
        <w:rPr>
          <w:rFonts w:ascii="Segoe UI" w:hAnsi="Segoe UI" w:cs="Segoe UI"/>
        </w:rPr>
        <w:t>В 1822 г. был учрежден Корпус военных топографов, сыгравший значительную роль в становлении и развитии основных картографических и геодезических работ в России.</w:t>
      </w:r>
    </w:p>
    <w:p w:rsidR="00CA1631" w:rsidRPr="00B54C81" w:rsidRDefault="00CA1631" w:rsidP="00B54C81">
      <w:pPr>
        <w:ind w:firstLine="708"/>
        <w:jc w:val="both"/>
        <w:rPr>
          <w:rFonts w:ascii="Segoe UI" w:hAnsi="Segoe UI" w:cs="Segoe UI"/>
        </w:rPr>
      </w:pPr>
      <w:r w:rsidRPr="00B54C81">
        <w:rPr>
          <w:rFonts w:ascii="Segoe UI" w:hAnsi="Segoe UI" w:cs="Segoe UI"/>
        </w:rPr>
        <w:t>Спустя многие годы уже в СССР встал вопрос о создание более точных геодезических сетей с целью картографирования страны и обеспечения решения многих инженерно-технических задач для народного хозяйства, науки и обороны страны. С этой целью в:</w:t>
      </w:r>
    </w:p>
    <w:p w:rsidR="00CA1631" w:rsidRPr="00B54C81" w:rsidRDefault="00CA1631" w:rsidP="00B54C81">
      <w:pPr>
        <w:ind w:firstLine="708"/>
        <w:jc w:val="both"/>
        <w:rPr>
          <w:rFonts w:ascii="Segoe UI" w:hAnsi="Segoe UI" w:cs="Segoe UI"/>
        </w:rPr>
      </w:pPr>
      <w:r w:rsidRPr="00B54C81">
        <w:rPr>
          <w:rFonts w:ascii="Segoe UI" w:hAnsi="Segoe UI" w:cs="Segoe UI"/>
        </w:rPr>
        <w:t>1919 г. – образовано Высшее геодезическое управление (ВГУ);</w:t>
      </w:r>
    </w:p>
    <w:p w:rsidR="00CA1631" w:rsidRPr="00B54C81" w:rsidRDefault="00CA1631" w:rsidP="00B54C81">
      <w:pPr>
        <w:ind w:firstLine="708"/>
        <w:jc w:val="both"/>
        <w:rPr>
          <w:rFonts w:ascii="Segoe UI" w:hAnsi="Segoe UI" w:cs="Segoe UI"/>
        </w:rPr>
      </w:pPr>
      <w:r w:rsidRPr="00B54C81">
        <w:rPr>
          <w:rFonts w:ascii="Segoe UI" w:hAnsi="Segoe UI" w:cs="Segoe UI"/>
        </w:rPr>
        <w:t>1935 г. – Главное управление государственной съёмки и картографии НКВД СССР;</w:t>
      </w:r>
    </w:p>
    <w:p w:rsidR="00CA1631" w:rsidRPr="00B54C81" w:rsidRDefault="00307C75" w:rsidP="00B54C81">
      <w:pPr>
        <w:tabs>
          <w:tab w:val="left" w:pos="0"/>
        </w:tabs>
        <w:jc w:val="both"/>
        <w:rPr>
          <w:rFonts w:ascii="Segoe UI" w:hAnsi="Segoe UI" w:cs="Segoe UI"/>
        </w:rPr>
      </w:pPr>
      <w:r w:rsidRPr="00B54C81">
        <w:rPr>
          <w:rFonts w:ascii="Segoe UI" w:hAnsi="Segoe UI" w:cs="Segoe UI"/>
        </w:rPr>
        <w:tab/>
      </w:r>
      <w:r w:rsidR="00CA1631" w:rsidRPr="00B54C81">
        <w:rPr>
          <w:rFonts w:ascii="Segoe UI" w:hAnsi="Segoe UI" w:cs="Segoe UI"/>
        </w:rPr>
        <w:t>1967 г. – преобразовано в Главное управление геодезии и картографии при Совете министров СССР (ГУГК при СМ СССР);</w:t>
      </w:r>
    </w:p>
    <w:p w:rsidR="00CA1631" w:rsidRPr="00B54C81" w:rsidRDefault="00CA1631" w:rsidP="00B54C81">
      <w:pPr>
        <w:ind w:firstLine="708"/>
        <w:jc w:val="both"/>
        <w:rPr>
          <w:rFonts w:ascii="Segoe UI" w:hAnsi="Segoe UI" w:cs="Segoe UI"/>
        </w:rPr>
      </w:pPr>
      <w:r w:rsidRPr="00B54C81">
        <w:rPr>
          <w:rFonts w:ascii="Segoe UI" w:hAnsi="Segoe UI" w:cs="Segoe UI"/>
        </w:rPr>
        <w:t>1992 г. – образована Федеральная служба геодезии и картографии России (</w:t>
      </w:r>
      <w:proofErr w:type="spellStart"/>
      <w:r w:rsidRPr="00B54C81">
        <w:rPr>
          <w:rFonts w:ascii="Segoe UI" w:hAnsi="Segoe UI" w:cs="Segoe UI"/>
        </w:rPr>
        <w:t>Роскартография</w:t>
      </w:r>
      <w:proofErr w:type="spellEnd"/>
      <w:r w:rsidRPr="00B54C81">
        <w:rPr>
          <w:rFonts w:ascii="Segoe UI" w:hAnsi="Segoe UI" w:cs="Segoe UI"/>
        </w:rPr>
        <w:t>) при Министерстве транспорта Российской Федерации;</w:t>
      </w:r>
    </w:p>
    <w:p w:rsidR="00CA1631" w:rsidRPr="00B54C81" w:rsidRDefault="00CA1631" w:rsidP="00647F16">
      <w:pPr>
        <w:ind w:firstLine="708"/>
        <w:jc w:val="both"/>
        <w:rPr>
          <w:rFonts w:ascii="Segoe UI" w:hAnsi="Segoe UI" w:cs="Segoe UI"/>
        </w:rPr>
      </w:pPr>
      <w:r w:rsidRPr="00B54C81">
        <w:rPr>
          <w:rFonts w:ascii="Segoe UI" w:hAnsi="Segoe UI" w:cs="Segoe UI"/>
        </w:rPr>
        <w:t xml:space="preserve">2008 г. – передана в ведение Министерства экономического развития и торговли РФ (с 2008 г. – Министерство экономического развития РФ); </w:t>
      </w:r>
    </w:p>
    <w:p w:rsidR="00CA1631" w:rsidRPr="00B54C81" w:rsidRDefault="00CA1631" w:rsidP="00B54C81">
      <w:pPr>
        <w:ind w:firstLine="708"/>
        <w:jc w:val="both"/>
        <w:rPr>
          <w:rFonts w:ascii="Segoe UI" w:hAnsi="Segoe UI" w:cs="Segoe UI"/>
        </w:rPr>
      </w:pPr>
      <w:r w:rsidRPr="00B54C81">
        <w:rPr>
          <w:rFonts w:ascii="Segoe UI" w:hAnsi="Segoe UI" w:cs="Segoe UI"/>
        </w:rPr>
        <w:t xml:space="preserve">2009 г. – функции </w:t>
      </w:r>
      <w:proofErr w:type="spellStart"/>
      <w:r w:rsidRPr="00B54C81">
        <w:rPr>
          <w:rFonts w:ascii="Segoe UI" w:hAnsi="Segoe UI" w:cs="Segoe UI"/>
        </w:rPr>
        <w:t>Роскартографии</w:t>
      </w:r>
      <w:proofErr w:type="spellEnd"/>
      <w:r w:rsidRPr="00B54C81">
        <w:rPr>
          <w:rFonts w:ascii="Segoe UI" w:hAnsi="Segoe UI" w:cs="Segoe UI"/>
        </w:rPr>
        <w:t xml:space="preserve"> переданы Федеральной службе государственной регистрации, кадастра и картографии (</w:t>
      </w:r>
      <w:proofErr w:type="spellStart"/>
      <w:r w:rsidRPr="00B54C81">
        <w:rPr>
          <w:rFonts w:ascii="Segoe UI" w:hAnsi="Segoe UI" w:cs="Segoe UI"/>
        </w:rPr>
        <w:t>Росреестр</w:t>
      </w:r>
      <w:proofErr w:type="spellEnd"/>
      <w:r w:rsidRPr="00B54C81">
        <w:rPr>
          <w:rFonts w:ascii="Segoe UI" w:hAnsi="Segoe UI" w:cs="Segoe UI"/>
        </w:rPr>
        <w:t>).</w:t>
      </w:r>
    </w:p>
    <w:p w:rsidR="00CA1631" w:rsidRPr="00B54C81" w:rsidRDefault="00CA1631" w:rsidP="00B54C81">
      <w:pPr>
        <w:ind w:firstLine="708"/>
        <w:jc w:val="both"/>
        <w:rPr>
          <w:rFonts w:ascii="Segoe UI" w:hAnsi="Segoe UI" w:cs="Segoe UI"/>
        </w:rPr>
      </w:pPr>
      <w:r w:rsidRPr="00B54C81">
        <w:rPr>
          <w:rFonts w:ascii="Segoe UI" w:hAnsi="Segoe UI" w:cs="Segoe UI"/>
        </w:rPr>
        <w:t>На территории Ульяновской области реализация законодательства в сфере геодезии и картографии, наименований географических объектов, лицензирования геодезической и картографической деятельности, федерального государственного контроля (надзора) в области геодезии и картографии осуществляет Управление</w:t>
      </w:r>
      <w:r w:rsidRPr="00B54C81">
        <w:rPr>
          <w:rFonts w:ascii="Segoe UI" w:hAnsi="Segoe UI" w:cs="Segoe UI"/>
          <w:b/>
          <w:bCs/>
        </w:rPr>
        <w:t xml:space="preserve"> </w:t>
      </w:r>
      <w:r w:rsidRPr="00B54C81">
        <w:rPr>
          <w:rFonts w:ascii="Segoe UI" w:hAnsi="Segoe UI" w:cs="Segoe UI"/>
          <w:bCs/>
        </w:rPr>
        <w:t xml:space="preserve">Федеральной службы государственной регистрации, кадастра и картографии </w:t>
      </w:r>
      <w:r w:rsidRPr="00B54C81">
        <w:rPr>
          <w:rFonts w:ascii="Segoe UI" w:hAnsi="Segoe UI" w:cs="Segoe UI"/>
        </w:rPr>
        <w:t>по Ульяновской области.</w:t>
      </w:r>
    </w:p>
    <w:p w:rsidR="00CA1631" w:rsidRPr="00B54C81" w:rsidRDefault="00CA1631" w:rsidP="00B54C81">
      <w:pPr>
        <w:ind w:firstLine="708"/>
        <w:jc w:val="both"/>
        <w:rPr>
          <w:rFonts w:ascii="Segoe UI" w:hAnsi="Segoe UI" w:cs="Segoe UI"/>
        </w:rPr>
      </w:pPr>
      <w:r w:rsidRPr="00B54C81">
        <w:rPr>
          <w:rFonts w:ascii="Segoe UI" w:hAnsi="Segoe UI" w:cs="Segoe UI"/>
        </w:rPr>
        <w:t>В полномочия Управления входит в том числе учет и обеспечение охраны пунктов государственных геодезических сетей (далее - ГГС). Для реализации данного полномочия Управлением ежегодно, начиная с 2010 года, проводится обследование геодезических пунктов ГГС, анализ их состояния, учет, и принимаются меры для обеспечения сохранности пунктов ГГС.</w:t>
      </w:r>
    </w:p>
    <w:p w:rsidR="00CA1631" w:rsidRPr="00B54C81" w:rsidRDefault="00CA1631" w:rsidP="00B54C81">
      <w:pPr>
        <w:autoSpaceDE w:val="0"/>
        <w:autoSpaceDN w:val="0"/>
        <w:adjustRightInd w:val="0"/>
        <w:ind w:firstLine="708"/>
        <w:jc w:val="both"/>
        <w:rPr>
          <w:rFonts w:ascii="Segoe UI" w:hAnsi="Segoe UI" w:cs="Segoe UI"/>
        </w:rPr>
      </w:pPr>
      <w:r w:rsidRPr="00B54C81">
        <w:rPr>
          <w:rFonts w:ascii="Segoe UI" w:hAnsi="Segoe UI" w:cs="Segoe UI"/>
        </w:rPr>
        <w:t xml:space="preserve">Государственная геодезическая сеть (ГГС) представляет собой совокупность геодезических пунктов, закрепленных на местности специальными центрами, обеспечивающими их устойчивость и сохранность в плане и по высоте, в течение </w:t>
      </w:r>
      <w:r w:rsidRPr="00B54C81">
        <w:rPr>
          <w:rFonts w:ascii="Segoe UI" w:hAnsi="Segoe UI" w:cs="Segoe UI"/>
        </w:rPr>
        <w:lastRenderedPageBreak/>
        <w:t>длительного времени, местоположение которых определено в государственной системе координат, используемой при осуществлении геодезических и картографических работ.</w:t>
      </w:r>
    </w:p>
    <w:p w:rsidR="00CA1631" w:rsidRPr="00B54C81" w:rsidRDefault="00CA1631" w:rsidP="00B54C81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B54C81">
        <w:rPr>
          <w:rFonts w:ascii="Segoe UI" w:hAnsi="Segoe UI" w:cs="Segoe UI"/>
        </w:rPr>
        <w:t xml:space="preserve"> </w:t>
      </w:r>
      <w:r w:rsidR="00B54C81" w:rsidRPr="00B54C81">
        <w:rPr>
          <w:rFonts w:ascii="Segoe UI" w:hAnsi="Segoe UI" w:cs="Segoe UI"/>
        </w:rPr>
        <w:tab/>
      </w:r>
      <w:r w:rsidRPr="00B54C81">
        <w:rPr>
          <w:rFonts w:ascii="Segoe UI" w:hAnsi="Segoe UI" w:cs="Segoe UI"/>
        </w:rPr>
        <w:t>ГГС</w:t>
      </w:r>
      <w:r w:rsidRPr="00B54C81">
        <w:rPr>
          <w:rFonts w:ascii="Segoe UI" w:hAnsi="Segoe UI" w:cs="Segoe UI"/>
          <w:color w:val="FF0000"/>
        </w:rPr>
        <w:t xml:space="preserve"> </w:t>
      </w:r>
      <w:r w:rsidRPr="00B54C81">
        <w:rPr>
          <w:rFonts w:ascii="Segoe UI" w:hAnsi="Segoe UI" w:cs="Segoe UI"/>
        </w:rPr>
        <w:t>предназначена для установления и распространения на территории РФ государственной системы координат и используется в целях решения задач геодезического обеспечения картографирования территории РФ, градостроительной, навигационной и кадастровой деятельности, землеустройства, недропользования, изучения параметров фигуры и гравитационного поля Земли и их изменений во времени, а также иных фундаментальных научных, экономических и технических задач геодезии, картографии, геофизики, геодинамики, космонавтики, обороны страны.</w:t>
      </w:r>
    </w:p>
    <w:p w:rsidR="00CA1631" w:rsidRPr="00B54C81" w:rsidRDefault="00CA1631" w:rsidP="00B54C81">
      <w:pPr>
        <w:autoSpaceDE w:val="0"/>
        <w:autoSpaceDN w:val="0"/>
        <w:adjustRightInd w:val="0"/>
        <w:ind w:firstLine="708"/>
        <w:jc w:val="both"/>
        <w:rPr>
          <w:rFonts w:ascii="Segoe UI" w:hAnsi="Segoe UI" w:cs="Segoe UI"/>
        </w:rPr>
      </w:pPr>
      <w:r w:rsidRPr="00B54C81">
        <w:rPr>
          <w:rFonts w:ascii="Segoe UI" w:hAnsi="Segoe UI" w:cs="Segoe UI"/>
        </w:rPr>
        <w:t>ГГС включает в себя, также пункты с постоянно функционирующими наземными станциями спутникового автономного определения координат на основе использования спутниковых навигационных систем, с целью обеспечения возможностей определения координат потребителями в режиме близком к реальному времени. Наряду с ГГС в России созданы и постоянно совершенствуются государственные нивелирная (ГНС) и гравиметрическая сети (</w:t>
      </w:r>
      <w:proofErr w:type="spellStart"/>
      <w:r w:rsidRPr="00B54C81">
        <w:rPr>
          <w:rFonts w:ascii="Segoe UI" w:hAnsi="Segoe UI" w:cs="Segoe UI"/>
        </w:rPr>
        <w:t>ГГрС</w:t>
      </w:r>
      <w:proofErr w:type="spellEnd"/>
      <w:r w:rsidRPr="00B54C81">
        <w:rPr>
          <w:rFonts w:ascii="Segoe UI" w:hAnsi="Segoe UI" w:cs="Segoe UI"/>
        </w:rPr>
        <w:t>), а также геодезические сети специального назначения (ГССН).</w:t>
      </w:r>
    </w:p>
    <w:p w:rsidR="00CA1631" w:rsidRPr="00B54C81" w:rsidRDefault="00CA1631" w:rsidP="00B54C81">
      <w:pPr>
        <w:autoSpaceDE w:val="0"/>
        <w:autoSpaceDN w:val="0"/>
        <w:adjustRightInd w:val="0"/>
        <w:ind w:firstLine="708"/>
        <w:jc w:val="both"/>
        <w:rPr>
          <w:rFonts w:ascii="Segoe UI" w:hAnsi="Segoe UI" w:cs="Segoe UI"/>
        </w:rPr>
      </w:pPr>
      <w:r w:rsidRPr="00B54C81">
        <w:rPr>
          <w:rFonts w:ascii="Segoe UI" w:hAnsi="Segoe UI" w:cs="Segoe UI"/>
        </w:rPr>
        <w:t xml:space="preserve">По данным каталогов на территории Ульяновской области расположено </w:t>
      </w:r>
      <w:r w:rsidRPr="00B54C81">
        <w:rPr>
          <w:rFonts w:ascii="Segoe UI" w:hAnsi="Segoe UI" w:cs="Segoe UI"/>
          <w:b/>
        </w:rPr>
        <w:t>850</w:t>
      </w:r>
      <w:r w:rsidRPr="00B54C81">
        <w:rPr>
          <w:rFonts w:ascii="Segoe UI" w:hAnsi="Segoe UI" w:cs="Segoe UI"/>
        </w:rPr>
        <w:t xml:space="preserve"> геодезических пунктов ГГС 1-4 классов. Средняя плотность пунктов ГГС составляет 1 пункт на 50 </w:t>
      </w:r>
      <w:proofErr w:type="spellStart"/>
      <w:r w:rsidRPr="00B54C81">
        <w:rPr>
          <w:rFonts w:ascii="Segoe UI" w:hAnsi="Segoe UI" w:cs="Segoe UI"/>
        </w:rPr>
        <w:t>кв.км</w:t>
      </w:r>
      <w:proofErr w:type="spellEnd"/>
      <w:r w:rsidRPr="00B54C81">
        <w:rPr>
          <w:rFonts w:ascii="Segoe UI" w:hAnsi="Segoe UI" w:cs="Segoe UI"/>
        </w:rPr>
        <w:t>.</w:t>
      </w:r>
    </w:p>
    <w:p w:rsidR="00CA1631" w:rsidRPr="00B54C81" w:rsidRDefault="00CA1631" w:rsidP="00647F16">
      <w:pPr>
        <w:autoSpaceDE w:val="0"/>
        <w:autoSpaceDN w:val="0"/>
        <w:adjustRightInd w:val="0"/>
        <w:ind w:firstLine="708"/>
        <w:jc w:val="both"/>
        <w:rPr>
          <w:rFonts w:ascii="Segoe UI" w:hAnsi="Segoe UI" w:cs="Segoe UI"/>
        </w:rPr>
      </w:pPr>
      <w:r w:rsidRPr="00B54C81">
        <w:rPr>
          <w:rFonts w:ascii="Segoe UI" w:hAnsi="Segoe UI" w:cs="Segoe UI"/>
        </w:rPr>
        <w:t xml:space="preserve">Всего за период 2010-2021 гг. Управлением обследовано </w:t>
      </w:r>
      <w:r w:rsidRPr="00B54C81">
        <w:rPr>
          <w:rFonts w:ascii="Segoe UI" w:hAnsi="Segoe UI" w:cs="Segoe UI"/>
          <w:b/>
        </w:rPr>
        <w:t>752</w:t>
      </w:r>
      <w:r w:rsidRPr="00B54C81">
        <w:rPr>
          <w:rFonts w:ascii="Segoe UI" w:hAnsi="Segoe UI" w:cs="Segoe UI"/>
        </w:rPr>
        <w:t xml:space="preserve"> геодезических пункта ГГС 1-4 классов. По результатам проведенных обследований выявлено, что утрачено 108 геодезических пунктов, повреждено 42 пункта, запахан 31 пункт и не найдено 53 пункта. Таким образом, примерно 30 процентов из числа обследованных геодезических пунктов не пригодно для выполнения вышеуказанных задач.</w:t>
      </w:r>
    </w:p>
    <w:p w:rsidR="00CA1631" w:rsidRPr="00B54C81" w:rsidRDefault="00CA1631" w:rsidP="00B54C81">
      <w:pPr>
        <w:autoSpaceDE w:val="0"/>
        <w:autoSpaceDN w:val="0"/>
        <w:adjustRightInd w:val="0"/>
        <w:ind w:firstLine="708"/>
        <w:jc w:val="both"/>
        <w:rPr>
          <w:rFonts w:ascii="Segoe UI" w:hAnsi="Segoe UI" w:cs="Segoe UI"/>
          <w:strike/>
        </w:rPr>
      </w:pPr>
      <w:r w:rsidRPr="00B54C81">
        <w:rPr>
          <w:rFonts w:ascii="Segoe UI" w:hAnsi="Segoe UI" w:cs="Segoe UI"/>
        </w:rPr>
        <w:t>Причинами утраты и повреждения геодезических пунктов являются хозяйственная деятельность человека и вандализм.</w:t>
      </w:r>
    </w:p>
    <w:p w:rsidR="00CA1631" w:rsidRPr="00B54C81" w:rsidRDefault="00CA1631" w:rsidP="00B54C81">
      <w:pPr>
        <w:ind w:firstLine="708"/>
        <w:jc w:val="both"/>
        <w:rPr>
          <w:rFonts w:ascii="Segoe UI" w:hAnsi="Segoe UI" w:cs="Segoe UI"/>
        </w:rPr>
      </w:pPr>
      <w:r w:rsidRPr="00B54C81">
        <w:rPr>
          <w:rFonts w:ascii="Segoe UI" w:hAnsi="Segoe UI" w:cs="Segoe UI"/>
        </w:rPr>
        <w:t xml:space="preserve">По данным нивелирных каталогов и материалов обследования количество пунктов нивелирования ГНС 1-2 классов (главная высотная основа) составляет </w:t>
      </w:r>
      <w:r w:rsidRPr="00B54C81">
        <w:rPr>
          <w:rFonts w:ascii="Segoe UI" w:hAnsi="Segoe UI" w:cs="Segoe UI"/>
          <w:b/>
        </w:rPr>
        <w:t>344</w:t>
      </w:r>
      <w:r w:rsidRPr="00B54C81">
        <w:rPr>
          <w:rFonts w:ascii="Segoe UI" w:hAnsi="Segoe UI" w:cs="Segoe UI"/>
        </w:rPr>
        <w:t xml:space="preserve"> единицы.</w:t>
      </w:r>
    </w:p>
    <w:p w:rsidR="00CA1631" w:rsidRPr="00B54C81" w:rsidRDefault="00CA1631" w:rsidP="00B54C81">
      <w:pPr>
        <w:autoSpaceDE w:val="0"/>
        <w:autoSpaceDN w:val="0"/>
        <w:adjustRightInd w:val="0"/>
        <w:ind w:firstLine="708"/>
        <w:jc w:val="both"/>
        <w:rPr>
          <w:rFonts w:ascii="Segoe UI" w:hAnsi="Segoe UI" w:cs="Segoe UI"/>
        </w:rPr>
      </w:pPr>
      <w:r w:rsidRPr="00B54C81">
        <w:rPr>
          <w:rFonts w:ascii="Segoe UI" w:hAnsi="Segoe UI" w:cs="Segoe UI"/>
        </w:rPr>
        <w:t xml:space="preserve">Всего за период 2010-2021 гг. Управлением проведено обследование </w:t>
      </w:r>
      <w:r w:rsidRPr="00B54C81">
        <w:rPr>
          <w:rFonts w:ascii="Segoe UI" w:hAnsi="Segoe UI" w:cs="Segoe UI"/>
          <w:b/>
        </w:rPr>
        <w:t>80</w:t>
      </w:r>
      <w:r w:rsidRPr="00B54C81">
        <w:rPr>
          <w:rFonts w:ascii="Segoe UI" w:hAnsi="Segoe UI" w:cs="Segoe UI"/>
        </w:rPr>
        <w:t xml:space="preserve"> пунктов ГНС 1-2 класса. По результатам проведенных обследований выявлено, что утрачено 17 пунктов, повреждено 2 пункта, не найдено 25 пунктов.</w:t>
      </w:r>
    </w:p>
    <w:p w:rsidR="00CA1631" w:rsidRPr="00B54C81" w:rsidRDefault="00CA1631" w:rsidP="00B54C81">
      <w:pPr>
        <w:autoSpaceDE w:val="0"/>
        <w:autoSpaceDN w:val="0"/>
        <w:adjustRightInd w:val="0"/>
        <w:ind w:firstLine="708"/>
        <w:jc w:val="both"/>
        <w:rPr>
          <w:rFonts w:ascii="Segoe UI" w:hAnsi="Segoe UI" w:cs="Segoe UI"/>
        </w:rPr>
      </w:pPr>
      <w:r w:rsidRPr="00B54C81">
        <w:rPr>
          <w:rFonts w:ascii="Segoe UI" w:hAnsi="Segoe UI" w:cs="Segoe UI"/>
        </w:rPr>
        <w:t>По сведениям ФГБУ «Федеральный научно-технический центр геодезии, картографии и инфраструктуры пространственных данных» на территории Ульяновской области расположен 1 пункт государственной гравиметрической сети (</w:t>
      </w:r>
      <w:proofErr w:type="spellStart"/>
      <w:r w:rsidRPr="00B54C81">
        <w:rPr>
          <w:rFonts w:ascii="Segoe UI" w:hAnsi="Segoe UI" w:cs="Segoe UI"/>
        </w:rPr>
        <w:t>ГГрС</w:t>
      </w:r>
      <w:proofErr w:type="spellEnd"/>
      <w:r w:rsidRPr="00B54C81">
        <w:rPr>
          <w:rFonts w:ascii="Segoe UI" w:hAnsi="Segoe UI" w:cs="Segoe UI"/>
        </w:rPr>
        <w:t>), 3 пункта высокоточной геодезической сети (ВГС), 13 пунктов спутниковой геодезической сети (СГС-1). Пунктов фундаментальной астрономо-геодезической сети (ФАГС) на территории Ульяновской области нет.</w:t>
      </w:r>
    </w:p>
    <w:p w:rsidR="00CA1631" w:rsidRPr="00B54C81" w:rsidRDefault="00CA1631" w:rsidP="00B54C81">
      <w:pPr>
        <w:ind w:firstLine="708"/>
        <w:jc w:val="both"/>
        <w:rPr>
          <w:rFonts w:ascii="Segoe UI" w:hAnsi="Segoe UI" w:cs="Segoe UI"/>
        </w:rPr>
      </w:pPr>
      <w:r w:rsidRPr="00B54C81">
        <w:rPr>
          <w:rFonts w:ascii="Segoe UI" w:hAnsi="Segoe UI" w:cs="Segoe UI"/>
        </w:rPr>
        <w:t xml:space="preserve">Кроме того, Управлением обследуются пункты геодезических сетей специального назначения (ГССН): ранее созданные государственные геодезические пункты сетей триангуляции, полигонометрии </w:t>
      </w:r>
      <w:r w:rsidRPr="00B54C81">
        <w:rPr>
          <w:rFonts w:ascii="Segoe UI" w:hAnsi="Segoe UI" w:cs="Segoe UI"/>
          <w:lang w:val="en-US"/>
        </w:rPr>
        <w:t>II</w:t>
      </w:r>
      <w:r w:rsidRPr="00B54C81">
        <w:rPr>
          <w:rFonts w:ascii="Segoe UI" w:hAnsi="Segoe UI" w:cs="Segoe UI"/>
        </w:rPr>
        <w:t>-</w:t>
      </w:r>
      <w:r w:rsidRPr="00B54C81">
        <w:rPr>
          <w:rFonts w:ascii="Segoe UI" w:hAnsi="Segoe UI" w:cs="Segoe UI"/>
          <w:lang w:val="en-US"/>
        </w:rPr>
        <w:t>IV</w:t>
      </w:r>
      <w:r w:rsidRPr="00B54C81">
        <w:rPr>
          <w:rFonts w:ascii="Segoe UI" w:hAnsi="Segoe UI" w:cs="Segoe UI"/>
        </w:rPr>
        <w:t xml:space="preserve"> классов, сети сгущения (пункты полигонометрии, СГС-15, пункты нивелирования 2 и 4 классов). Всего обследовано 257 пунктов.</w:t>
      </w:r>
    </w:p>
    <w:p w:rsidR="00CA1631" w:rsidRPr="00B54C81" w:rsidRDefault="00CA1631" w:rsidP="00647F16">
      <w:pPr>
        <w:ind w:firstLine="708"/>
        <w:jc w:val="both"/>
        <w:rPr>
          <w:rFonts w:ascii="Segoe UI" w:hAnsi="Segoe UI" w:cs="Segoe UI"/>
        </w:rPr>
      </w:pPr>
      <w:bookmarkStart w:id="0" w:name="_GoBack"/>
      <w:bookmarkEnd w:id="0"/>
      <w:r w:rsidRPr="00B54C81">
        <w:rPr>
          <w:rFonts w:ascii="Segoe UI" w:hAnsi="Segoe UI" w:cs="Segoe UI"/>
        </w:rPr>
        <w:t xml:space="preserve">В целях обеспечения сохранности геодезических пунктов ГГС и реализации требований постановления Правительства РФ от 21.08.2019 № 1080 «Об охранных зонах пунктов государственной геодезической сети, государственной нивелирной сети  и  государственной  гравиметрической  сети» Управлением осуществляются мероприятия по установлению охранных зон геодезических пунктов ГГС и ГНС. </w:t>
      </w:r>
    </w:p>
    <w:p w:rsidR="00CA1631" w:rsidRPr="00B54C81" w:rsidRDefault="00CA1631" w:rsidP="00B54C81">
      <w:pPr>
        <w:autoSpaceDE w:val="0"/>
        <w:autoSpaceDN w:val="0"/>
        <w:adjustRightInd w:val="0"/>
        <w:ind w:firstLine="708"/>
        <w:jc w:val="both"/>
        <w:rPr>
          <w:rFonts w:ascii="Segoe UI" w:hAnsi="Segoe UI" w:cs="Segoe UI"/>
        </w:rPr>
      </w:pPr>
      <w:r w:rsidRPr="00B54C81">
        <w:rPr>
          <w:rFonts w:ascii="Segoe UI" w:hAnsi="Segoe UI" w:cs="Segoe UI"/>
        </w:rPr>
        <w:lastRenderedPageBreak/>
        <w:t>По состоянию на 01.12.2021 в Единый государственный реестр недвижимости (ЕГРН) внесены сведения о границах 771 охранной зоны пунктов государственной геодезической сети (ГГС, в том числе ВГС и СГС-1) и 308 охранных зон пунктов государственной нивелирной сети (ГНС).</w:t>
      </w:r>
    </w:p>
    <w:p w:rsidR="00044682" w:rsidRPr="00B54C81" w:rsidRDefault="00044682" w:rsidP="002D5636">
      <w:pPr>
        <w:autoSpaceDE w:val="0"/>
        <w:autoSpaceDN w:val="0"/>
        <w:adjustRightInd w:val="0"/>
        <w:jc w:val="both"/>
        <w:outlineLvl w:val="0"/>
        <w:rPr>
          <w:rFonts w:ascii="Segoe UI" w:hAnsi="Segoe UI" w:cs="Segoe UI"/>
        </w:rPr>
      </w:pPr>
    </w:p>
    <w:p w:rsidR="001F3335" w:rsidRPr="008B685F" w:rsidRDefault="008B685F" w:rsidP="008B685F">
      <w:pPr>
        <w:jc w:val="both"/>
        <w:rPr>
          <w:rFonts w:ascii="Segoe UI" w:hAnsi="Segoe UI" w:cs="Segoe UI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B9ABFD3" wp14:editId="2ABDE90E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827D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3.85pt;width:472.5pt;height:0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" strokecolor="#0070c0" strokeweight="1.25pt">
                <w10:wrap anchorx="margin"/>
              </v:shape>
            </w:pict>
          </mc:Fallback>
        </mc:AlternateContent>
      </w:r>
    </w:p>
    <w:p w:rsidR="00AA1A2F" w:rsidRPr="00AA1A2F" w:rsidRDefault="00AA1A2F" w:rsidP="00AA1A2F">
      <w:pPr>
        <w:jc w:val="right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  <w:r w:rsidRPr="00AA1A2F">
        <w:rPr>
          <w:rFonts w:ascii="Segoe UI" w:hAnsi="Segoe UI" w:cs="Segoe UI"/>
          <w:sz w:val="18"/>
          <w:szCs w:val="18"/>
          <w:lang w:eastAsia="en-US"/>
        </w:rPr>
        <w:t xml:space="preserve">Материал </w:t>
      </w:r>
      <w:r w:rsidR="00AC6035">
        <w:rPr>
          <w:rFonts w:ascii="Segoe UI" w:hAnsi="Segoe UI" w:cs="Segoe UI"/>
          <w:sz w:val="18"/>
          <w:szCs w:val="18"/>
          <w:lang w:eastAsia="en-US"/>
        </w:rPr>
        <w:t>подготовлен</w:t>
      </w:r>
      <w:r w:rsidR="00EC4328">
        <w:rPr>
          <w:rFonts w:ascii="Segoe UI" w:hAnsi="Segoe UI" w:cs="Segoe UI"/>
          <w:sz w:val="18"/>
          <w:szCs w:val="18"/>
          <w:lang w:eastAsia="en-US"/>
        </w:rPr>
        <w:t xml:space="preserve"> </w:t>
      </w:r>
      <w:r w:rsidRPr="00AA1A2F">
        <w:rPr>
          <w:rFonts w:ascii="Segoe UI" w:hAnsi="Segoe UI" w:cs="Segoe UI"/>
          <w:sz w:val="18"/>
          <w:szCs w:val="18"/>
          <w:lang w:eastAsia="en-US"/>
        </w:rPr>
        <w:t xml:space="preserve">Управлением </w:t>
      </w:r>
      <w:proofErr w:type="spellStart"/>
      <w:r w:rsidRPr="00AA1A2F">
        <w:rPr>
          <w:rFonts w:ascii="Segoe UI" w:hAnsi="Segoe UI" w:cs="Segoe UI"/>
          <w:sz w:val="18"/>
          <w:szCs w:val="18"/>
          <w:lang w:eastAsia="en-US"/>
        </w:rPr>
        <w:t>Росреестра</w:t>
      </w:r>
      <w:proofErr w:type="spellEnd"/>
      <w:r w:rsidRPr="00AA1A2F">
        <w:rPr>
          <w:rFonts w:ascii="Segoe UI" w:hAnsi="Segoe UI" w:cs="Segoe UI"/>
          <w:sz w:val="18"/>
          <w:szCs w:val="18"/>
          <w:lang w:eastAsia="en-US"/>
        </w:rPr>
        <w:t xml:space="preserve"> по Ульяновской области</w:t>
      </w:r>
    </w:p>
    <w:p w:rsidR="00625649" w:rsidRDefault="00625649" w:rsidP="00292270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AA1A2F" w:rsidRDefault="00AA1A2F" w:rsidP="00292270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AA1A2F" w:rsidRDefault="00AA1A2F" w:rsidP="00292270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AA1A2F" w:rsidRDefault="00AA1A2F" w:rsidP="00292270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AA1A2F" w:rsidRDefault="00AA1A2F" w:rsidP="00292270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AA1A2F" w:rsidRDefault="00AA1A2F" w:rsidP="00292270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AA1A2F" w:rsidRDefault="00AA1A2F" w:rsidP="00292270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AA1A2F" w:rsidRDefault="00AA1A2F" w:rsidP="00292270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AA1A2F" w:rsidRDefault="00AA1A2F" w:rsidP="00292270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AA1A2F" w:rsidRDefault="00AA1A2F" w:rsidP="00292270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AA1A2F" w:rsidRDefault="00AA1A2F" w:rsidP="00292270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AA1A2F" w:rsidRDefault="00AA1A2F" w:rsidP="00292270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AA1A2F" w:rsidRDefault="00AA1A2F" w:rsidP="00292270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AA1A2F" w:rsidRDefault="00AA1A2F" w:rsidP="00292270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AA1A2F" w:rsidRDefault="00AA1A2F" w:rsidP="00292270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AA1A2F" w:rsidRDefault="00AA1A2F" w:rsidP="00292270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625649" w:rsidRDefault="00625649" w:rsidP="00292270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292270" w:rsidRDefault="00292270" w:rsidP="00292270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  <w:r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  <w:t>Контакты для СМИ:</w:t>
      </w:r>
    </w:p>
    <w:p w:rsidR="00292270" w:rsidRDefault="004F0DCA" w:rsidP="00292270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Гарипова Эльвира Рустамовна</w:t>
      </w:r>
    </w:p>
    <w:p w:rsidR="00292270" w:rsidRDefault="00292270" w:rsidP="00292270">
      <w:pPr>
        <w:rPr>
          <w:rFonts w:ascii="Segoe UI" w:hAnsi="Segoe UI" w:cs="Segoe UI"/>
          <w:sz w:val="18"/>
          <w:szCs w:val="18"/>
        </w:rPr>
      </w:pPr>
      <w:r w:rsidRPr="00CD0FBC">
        <w:rPr>
          <w:rFonts w:ascii="Segoe UI" w:hAnsi="Segoe UI" w:cs="Segoe UI"/>
          <w:sz w:val="18"/>
          <w:szCs w:val="18"/>
        </w:rPr>
        <w:t>Пресс-служба Управления Росреестра</w:t>
      </w:r>
      <w:r w:rsidRPr="00CD0FBC">
        <w:rPr>
          <w:rFonts w:ascii="Segoe UI" w:hAnsi="Segoe UI" w:cs="Segoe UI"/>
          <w:sz w:val="18"/>
          <w:szCs w:val="18"/>
        </w:rPr>
        <w:br/>
        <w:t>по Ульяновской области</w:t>
      </w:r>
    </w:p>
    <w:p w:rsidR="00292270" w:rsidRDefault="00292270" w:rsidP="00292270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8 (8422) 44-93-34 </w:t>
      </w:r>
    </w:p>
    <w:p w:rsidR="00292270" w:rsidRDefault="00292270" w:rsidP="00292270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8 (8422) 41-01-43 (факс)</w:t>
      </w:r>
    </w:p>
    <w:p w:rsidR="00292270" w:rsidRDefault="00647F16" w:rsidP="00292270">
      <w:pPr>
        <w:rPr>
          <w:rStyle w:val="a3"/>
          <w:rFonts w:ascii="Segoe UI" w:hAnsi="Segoe UI" w:cs="Segoe UI"/>
          <w:iCs/>
          <w:sz w:val="18"/>
          <w:szCs w:val="18"/>
        </w:rPr>
      </w:pPr>
      <w:hyperlink r:id="rId7" w:history="1">
        <w:r w:rsidR="00292270">
          <w:rPr>
            <w:rStyle w:val="a3"/>
            <w:rFonts w:ascii="Segoe UI" w:hAnsi="Segoe UI" w:cs="Segoe UI"/>
            <w:iCs/>
            <w:sz w:val="18"/>
            <w:szCs w:val="18"/>
          </w:rPr>
          <w:t>73press_upr@mail.ru</w:t>
        </w:r>
      </w:hyperlink>
    </w:p>
    <w:p w:rsidR="00292270" w:rsidRPr="00292270" w:rsidRDefault="00647F16" w:rsidP="00292270">
      <w:pPr>
        <w:rPr>
          <w:rFonts w:ascii="Segoe UI" w:hAnsi="Segoe UI" w:cs="Segoe UI"/>
          <w:sz w:val="18"/>
          <w:szCs w:val="18"/>
        </w:rPr>
      </w:pPr>
      <w:hyperlink r:id="rId8" w:history="1">
        <w:r w:rsidR="00292270" w:rsidRPr="00CD0FBC">
          <w:rPr>
            <w:rStyle w:val="a3"/>
            <w:rFonts w:ascii="Segoe UI" w:hAnsi="Segoe UI" w:cs="Segoe UI"/>
            <w:sz w:val="18"/>
            <w:szCs w:val="18"/>
            <w:lang w:val="en-US"/>
          </w:rPr>
          <w:t>https</w:t>
        </w:r>
        <w:r w:rsidR="00292270" w:rsidRPr="00292270">
          <w:rPr>
            <w:rStyle w:val="a3"/>
            <w:rFonts w:ascii="Segoe UI" w:hAnsi="Segoe UI" w:cs="Segoe UI"/>
            <w:sz w:val="18"/>
            <w:szCs w:val="18"/>
          </w:rPr>
          <w:t>://</w:t>
        </w:r>
        <w:proofErr w:type="spellStart"/>
        <w:r w:rsidR="00292270" w:rsidRPr="00CD0FBC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292270" w:rsidRPr="00292270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292270" w:rsidRPr="00CD0FBC">
          <w:rPr>
            <w:rStyle w:val="a3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292270" w:rsidRPr="00292270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292270" w:rsidRPr="00CD0FBC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292270" w:rsidRPr="00292270" w:rsidRDefault="00292270" w:rsidP="00292270">
      <w:pPr>
        <w:rPr>
          <w:rFonts w:ascii="Segoe UI" w:hAnsi="Segoe UI" w:cs="Segoe UI"/>
          <w:sz w:val="18"/>
          <w:szCs w:val="18"/>
        </w:rPr>
      </w:pPr>
      <w:r w:rsidRPr="00CD0FBC">
        <w:rPr>
          <w:rFonts w:ascii="Segoe UI" w:hAnsi="Segoe UI" w:cs="Segoe UI"/>
          <w:sz w:val="18"/>
          <w:szCs w:val="18"/>
        </w:rPr>
        <w:t>Мы</w:t>
      </w:r>
      <w:r w:rsidRPr="00292270">
        <w:rPr>
          <w:rFonts w:ascii="Segoe UI" w:hAnsi="Segoe UI" w:cs="Segoe UI"/>
          <w:sz w:val="18"/>
          <w:szCs w:val="18"/>
        </w:rPr>
        <w:t xml:space="preserve"> </w:t>
      </w:r>
      <w:r w:rsidRPr="00CD0FBC">
        <w:rPr>
          <w:rFonts w:ascii="Segoe UI" w:hAnsi="Segoe UI" w:cs="Segoe UI"/>
          <w:sz w:val="18"/>
          <w:szCs w:val="18"/>
        </w:rPr>
        <w:t>в</w:t>
      </w:r>
      <w:r w:rsidRPr="00292270">
        <w:rPr>
          <w:rFonts w:ascii="Segoe UI" w:hAnsi="Segoe UI" w:cs="Segoe UI"/>
          <w:sz w:val="18"/>
          <w:szCs w:val="18"/>
        </w:rPr>
        <w:t xml:space="preserve"> </w:t>
      </w:r>
      <w:r w:rsidRPr="00CD0FBC">
        <w:rPr>
          <w:rFonts w:ascii="Segoe UI" w:hAnsi="Segoe UI" w:cs="Segoe UI"/>
          <w:sz w:val="18"/>
          <w:szCs w:val="18"/>
          <w:lang w:val="en-US"/>
        </w:rPr>
        <w:t>Instagram</w:t>
      </w:r>
      <w:r w:rsidRPr="00292270">
        <w:rPr>
          <w:rFonts w:ascii="Segoe UI" w:hAnsi="Segoe UI" w:cs="Segoe UI"/>
          <w:sz w:val="18"/>
          <w:szCs w:val="18"/>
        </w:rPr>
        <w:t>:</w:t>
      </w:r>
      <w:hyperlink r:id="rId9" w:history="1">
        <w:r w:rsidRPr="00292270">
          <w:rPr>
            <w:rStyle w:val="a3"/>
            <w:rFonts w:ascii="Segoe UI" w:hAnsi="Segoe UI" w:cs="Segoe UI"/>
            <w:b/>
            <w:bCs/>
            <w:sz w:val="18"/>
            <w:szCs w:val="18"/>
          </w:rPr>
          <w:t xml:space="preserve"> </w:t>
        </w:r>
      </w:hyperlink>
      <w:hyperlink r:id="rId10" w:history="1">
        <w:r w:rsidRPr="00CD0FBC">
          <w:rPr>
            <w:rStyle w:val="a3"/>
            <w:rFonts w:ascii="Segoe UI" w:hAnsi="Segoe UI" w:cs="Segoe UI"/>
            <w:sz w:val="18"/>
            <w:szCs w:val="18"/>
            <w:lang w:val="en-US"/>
          </w:rPr>
          <w:t>https</w:t>
        </w:r>
        <w:r w:rsidRPr="00292270">
          <w:rPr>
            <w:rStyle w:val="a3"/>
            <w:rFonts w:ascii="Segoe UI" w:hAnsi="Segoe UI" w:cs="Segoe UI"/>
            <w:sz w:val="18"/>
            <w:szCs w:val="18"/>
          </w:rPr>
          <w:t>://</w:t>
        </w:r>
        <w:proofErr w:type="spellStart"/>
        <w:r w:rsidRPr="00CD0FBC">
          <w:rPr>
            <w:rStyle w:val="a3"/>
            <w:rFonts w:ascii="Segoe UI" w:hAnsi="Segoe UI" w:cs="Segoe UI"/>
            <w:sz w:val="18"/>
            <w:szCs w:val="18"/>
            <w:lang w:val="en-US"/>
          </w:rPr>
          <w:t>instagram</w:t>
        </w:r>
        <w:proofErr w:type="spellEnd"/>
        <w:r w:rsidRPr="00292270">
          <w:rPr>
            <w:rStyle w:val="a3"/>
            <w:rFonts w:ascii="Segoe UI" w:hAnsi="Segoe UI" w:cs="Segoe UI"/>
            <w:sz w:val="18"/>
            <w:szCs w:val="18"/>
          </w:rPr>
          <w:t>.</w:t>
        </w:r>
        <w:r w:rsidRPr="00CD0FBC">
          <w:rPr>
            <w:rStyle w:val="a3"/>
            <w:rFonts w:ascii="Segoe UI" w:hAnsi="Segoe UI" w:cs="Segoe UI"/>
            <w:sz w:val="18"/>
            <w:szCs w:val="18"/>
            <w:lang w:val="en-US"/>
          </w:rPr>
          <w:t>com</w:t>
        </w:r>
        <w:r w:rsidRPr="00292270">
          <w:rPr>
            <w:rStyle w:val="a3"/>
            <w:rFonts w:ascii="Segoe UI" w:hAnsi="Segoe UI" w:cs="Segoe UI"/>
            <w:sz w:val="18"/>
            <w:szCs w:val="18"/>
          </w:rPr>
          <w:t>/</w:t>
        </w:r>
        <w:proofErr w:type="spellStart"/>
        <w:r w:rsidRPr="00CD0FBC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Pr="00292270">
          <w:rPr>
            <w:rStyle w:val="a3"/>
            <w:rFonts w:ascii="Segoe UI" w:hAnsi="Segoe UI" w:cs="Segoe UI"/>
            <w:sz w:val="18"/>
            <w:szCs w:val="18"/>
          </w:rPr>
          <w:t>_73/</w:t>
        </w:r>
      </w:hyperlink>
    </w:p>
    <w:p w:rsidR="00AC5A6C" w:rsidRPr="005731F7" w:rsidRDefault="00292270" w:rsidP="0027349B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432071, г. Ульяновск, ул. К. Маркса, 29</w:t>
      </w:r>
    </w:p>
    <w:sectPr w:rsidR="00AC5A6C" w:rsidRPr="005731F7" w:rsidSect="00D638F9">
      <w:pgSz w:w="11906" w:h="16838"/>
      <w:pgMar w:top="568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 w15:restartNumberingAfterBreak="0">
    <w:nsid w:val="2AFD7751"/>
    <w:multiLevelType w:val="hybridMultilevel"/>
    <w:tmpl w:val="EFE0237C"/>
    <w:lvl w:ilvl="0" w:tplc="ADF66B90">
      <w:numFmt w:val="bullet"/>
      <w:lvlText w:val="-"/>
      <w:lvlJc w:val="left"/>
      <w:pPr>
        <w:ind w:left="1069" w:hanging="360"/>
      </w:pPr>
      <w:rPr>
        <w:rFonts w:ascii="Segoe UI" w:eastAsia="Times New Roman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31"/>
    <w:rsid w:val="00037C3D"/>
    <w:rsid w:val="00044682"/>
    <w:rsid w:val="000476EF"/>
    <w:rsid w:val="00061B30"/>
    <w:rsid w:val="00063FBB"/>
    <w:rsid w:val="000A6ABE"/>
    <w:rsid w:val="000A6DC8"/>
    <w:rsid w:val="000A7A4A"/>
    <w:rsid w:val="000C1D79"/>
    <w:rsid w:val="000E6DE7"/>
    <w:rsid w:val="000E7CBD"/>
    <w:rsid w:val="00134EB1"/>
    <w:rsid w:val="00142408"/>
    <w:rsid w:val="00163D05"/>
    <w:rsid w:val="00173401"/>
    <w:rsid w:val="001814EF"/>
    <w:rsid w:val="001B5858"/>
    <w:rsid w:val="001D19A3"/>
    <w:rsid w:val="001E4D5E"/>
    <w:rsid w:val="001F3335"/>
    <w:rsid w:val="0021712C"/>
    <w:rsid w:val="00235FE5"/>
    <w:rsid w:val="0027349B"/>
    <w:rsid w:val="00292270"/>
    <w:rsid w:val="002A6E81"/>
    <w:rsid w:val="002C5313"/>
    <w:rsid w:val="002D5636"/>
    <w:rsid w:val="002F43A7"/>
    <w:rsid w:val="00307C75"/>
    <w:rsid w:val="00310871"/>
    <w:rsid w:val="00343B6B"/>
    <w:rsid w:val="003469CC"/>
    <w:rsid w:val="00360DF2"/>
    <w:rsid w:val="00375124"/>
    <w:rsid w:val="00380976"/>
    <w:rsid w:val="003B4C7F"/>
    <w:rsid w:val="00417EBF"/>
    <w:rsid w:val="00461453"/>
    <w:rsid w:val="0048779D"/>
    <w:rsid w:val="004F0DCA"/>
    <w:rsid w:val="004F1350"/>
    <w:rsid w:val="00516AF1"/>
    <w:rsid w:val="00555A14"/>
    <w:rsid w:val="005623FF"/>
    <w:rsid w:val="005731F7"/>
    <w:rsid w:val="00574413"/>
    <w:rsid w:val="005814C7"/>
    <w:rsid w:val="005A4829"/>
    <w:rsid w:val="005A7D1C"/>
    <w:rsid w:val="005B7A17"/>
    <w:rsid w:val="005B7CF2"/>
    <w:rsid w:val="005D48D7"/>
    <w:rsid w:val="005F091B"/>
    <w:rsid w:val="0060228A"/>
    <w:rsid w:val="00603828"/>
    <w:rsid w:val="00624E0B"/>
    <w:rsid w:val="00625649"/>
    <w:rsid w:val="00647F16"/>
    <w:rsid w:val="00661D2E"/>
    <w:rsid w:val="006734D3"/>
    <w:rsid w:val="00693391"/>
    <w:rsid w:val="006A1D31"/>
    <w:rsid w:val="006A29B4"/>
    <w:rsid w:val="006D0C85"/>
    <w:rsid w:val="006F4019"/>
    <w:rsid w:val="0070266F"/>
    <w:rsid w:val="00707394"/>
    <w:rsid w:val="00710F88"/>
    <w:rsid w:val="00713D4E"/>
    <w:rsid w:val="00714C3D"/>
    <w:rsid w:val="00727CF6"/>
    <w:rsid w:val="0074252E"/>
    <w:rsid w:val="007718BD"/>
    <w:rsid w:val="00793585"/>
    <w:rsid w:val="007C1768"/>
    <w:rsid w:val="007C7909"/>
    <w:rsid w:val="007D4C3B"/>
    <w:rsid w:val="007D620F"/>
    <w:rsid w:val="007E135E"/>
    <w:rsid w:val="007E4880"/>
    <w:rsid w:val="00812888"/>
    <w:rsid w:val="0085061C"/>
    <w:rsid w:val="00872C7E"/>
    <w:rsid w:val="008B685F"/>
    <w:rsid w:val="008D10D2"/>
    <w:rsid w:val="008F4039"/>
    <w:rsid w:val="0092243C"/>
    <w:rsid w:val="00924867"/>
    <w:rsid w:val="009443F3"/>
    <w:rsid w:val="0095170A"/>
    <w:rsid w:val="009806E4"/>
    <w:rsid w:val="009C2644"/>
    <w:rsid w:val="009C3C57"/>
    <w:rsid w:val="00A3144F"/>
    <w:rsid w:val="00A5775D"/>
    <w:rsid w:val="00A62F7D"/>
    <w:rsid w:val="00A72C9F"/>
    <w:rsid w:val="00A8699A"/>
    <w:rsid w:val="00A9691A"/>
    <w:rsid w:val="00AA1A2F"/>
    <w:rsid w:val="00AB393C"/>
    <w:rsid w:val="00AC5A6C"/>
    <w:rsid w:val="00AC6035"/>
    <w:rsid w:val="00AD7B6F"/>
    <w:rsid w:val="00AE557C"/>
    <w:rsid w:val="00AF6BD5"/>
    <w:rsid w:val="00B06090"/>
    <w:rsid w:val="00B16016"/>
    <w:rsid w:val="00B16BD8"/>
    <w:rsid w:val="00B24B1F"/>
    <w:rsid w:val="00B34557"/>
    <w:rsid w:val="00B54C81"/>
    <w:rsid w:val="00B6306E"/>
    <w:rsid w:val="00B84D2F"/>
    <w:rsid w:val="00B91C2A"/>
    <w:rsid w:val="00BA6007"/>
    <w:rsid w:val="00BC252B"/>
    <w:rsid w:val="00BF4EC4"/>
    <w:rsid w:val="00BF62AF"/>
    <w:rsid w:val="00C22CA2"/>
    <w:rsid w:val="00C332CB"/>
    <w:rsid w:val="00C816ED"/>
    <w:rsid w:val="00C865DC"/>
    <w:rsid w:val="00C875F6"/>
    <w:rsid w:val="00C876FF"/>
    <w:rsid w:val="00CA1631"/>
    <w:rsid w:val="00CB216D"/>
    <w:rsid w:val="00CD31A9"/>
    <w:rsid w:val="00CF1384"/>
    <w:rsid w:val="00CF794D"/>
    <w:rsid w:val="00D24F77"/>
    <w:rsid w:val="00D3482A"/>
    <w:rsid w:val="00D453A2"/>
    <w:rsid w:val="00D638F9"/>
    <w:rsid w:val="00D70FF2"/>
    <w:rsid w:val="00D93DCD"/>
    <w:rsid w:val="00DD2793"/>
    <w:rsid w:val="00DD556D"/>
    <w:rsid w:val="00DF0F09"/>
    <w:rsid w:val="00E322BE"/>
    <w:rsid w:val="00E35158"/>
    <w:rsid w:val="00E7432C"/>
    <w:rsid w:val="00EA08DE"/>
    <w:rsid w:val="00EA0BF1"/>
    <w:rsid w:val="00EA479E"/>
    <w:rsid w:val="00EA717E"/>
    <w:rsid w:val="00EB1F91"/>
    <w:rsid w:val="00EC4328"/>
    <w:rsid w:val="00ED24B6"/>
    <w:rsid w:val="00EE3051"/>
    <w:rsid w:val="00EF1BC2"/>
    <w:rsid w:val="00EF5157"/>
    <w:rsid w:val="00F0545B"/>
    <w:rsid w:val="00F9706E"/>
    <w:rsid w:val="00F975FF"/>
    <w:rsid w:val="00FB31D6"/>
    <w:rsid w:val="00FB7339"/>
    <w:rsid w:val="00FD1F5B"/>
    <w:rsid w:val="00FE6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D54B3"/>
  <w15:docId w15:val="{600C6163-8532-4947-A718-F06317E9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8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A1D31"/>
    <w:rPr>
      <w:color w:val="0000FF"/>
      <w:u w:val="single"/>
    </w:rPr>
  </w:style>
  <w:style w:type="paragraph" w:styleId="a4">
    <w:name w:val="Balloon Text"/>
    <w:basedOn w:val="a"/>
    <w:link w:val="a5"/>
    <w:rsid w:val="00DF0F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F0F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31A9"/>
    <w:pPr>
      <w:ind w:left="720"/>
      <w:contextualSpacing/>
    </w:pPr>
  </w:style>
  <w:style w:type="character" w:customStyle="1" w:styleId="x-phmenubuttonx-phmenubuttonauth">
    <w:name w:val="x-ph__menu__button x-ph__menu__button_auth"/>
    <w:basedOn w:val="a0"/>
    <w:rsid w:val="001F3335"/>
    <w:rPr>
      <w:rFonts w:cs="Times New Roman"/>
    </w:rPr>
  </w:style>
  <w:style w:type="paragraph" w:customStyle="1" w:styleId="a7">
    <w:basedOn w:val="a"/>
    <w:next w:val="a8"/>
    <w:link w:val="a9"/>
    <w:qFormat/>
    <w:rsid w:val="00CA1631"/>
    <w:pPr>
      <w:overflowPunct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a9">
    <w:name w:val="Название Знак"/>
    <w:link w:val="a7"/>
    <w:rsid w:val="00CA1631"/>
    <w:rPr>
      <w:rFonts w:eastAsia="Times New Roman" w:cs="Times New Roman"/>
      <w:b/>
      <w:szCs w:val="20"/>
      <w:lang w:eastAsia="ru-RU"/>
    </w:rPr>
  </w:style>
  <w:style w:type="paragraph" w:styleId="a8">
    <w:name w:val="Title"/>
    <w:basedOn w:val="a"/>
    <w:next w:val="a"/>
    <w:link w:val="aa"/>
    <w:qFormat/>
    <w:rsid w:val="00CA163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8"/>
    <w:rsid w:val="00CA163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0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73press_upr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rosreestr_7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8765A-3F9F-4D1C-B152-46B9AFC01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6482</CharactersWithSpaces>
  <SharedDoc>false</SharedDoc>
  <HLinks>
    <vt:vector size="12" baseType="variant">
      <vt:variant>
        <vt:i4>5963792</vt:i4>
      </vt:variant>
      <vt:variant>
        <vt:i4>3</vt:i4>
      </vt:variant>
      <vt:variant>
        <vt:i4>0</vt:i4>
      </vt:variant>
      <vt:variant>
        <vt:i4>5</vt:i4>
      </vt:variant>
      <vt:variant>
        <vt:lpwstr>https://lk.rosreestr.ru/</vt:lpwstr>
      </vt:variant>
      <vt:variant>
        <vt:lpwstr>/offices</vt:lpwstr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Тихонова</dc:creator>
  <cp:lastModifiedBy>Гарипова Эльвира Рустамовна</cp:lastModifiedBy>
  <cp:revision>16</cp:revision>
  <cp:lastPrinted>2021-05-31T11:19:00Z</cp:lastPrinted>
  <dcterms:created xsi:type="dcterms:W3CDTF">2021-11-09T11:59:00Z</dcterms:created>
  <dcterms:modified xsi:type="dcterms:W3CDTF">2021-12-22T11:16:00Z</dcterms:modified>
</cp:coreProperties>
</file>