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0D307" w14:textId="03C1CC3D" w:rsidR="00B6161E" w:rsidRDefault="0054411A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4F486686" wp14:editId="11DD97B8">
            <wp:extent cx="2562225" cy="997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72" cy="99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</w:t>
      </w:r>
    </w:p>
    <w:p w14:paraId="3C322122" w14:textId="1E6C370A" w:rsidR="00B6161E" w:rsidRDefault="00FA5FA6" w:rsidP="00FA5FA6">
      <w:pPr>
        <w:pStyle w:val="a5"/>
        <w:jc w:val="right"/>
        <w:rPr>
          <w:rFonts w:ascii="Segoe UI" w:hAnsi="Segoe UI" w:cs="Segoe UI"/>
          <w:b/>
          <w:sz w:val="32"/>
          <w:szCs w:val="32"/>
        </w:rPr>
      </w:pPr>
      <w:r w:rsidRPr="00FA5FA6">
        <w:rPr>
          <w:rFonts w:ascii="Segoe UI" w:hAnsi="Segoe UI" w:cs="Segoe UI"/>
          <w:b/>
          <w:sz w:val="32"/>
          <w:szCs w:val="32"/>
        </w:rPr>
        <w:t>Пресс-релиз</w:t>
      </w:r>
    </w:p>
    <w:p w14:paraId="3888347A" w14:textId="77777777" w:rsidR="00BC505B" w:rsidRDefault="00BC505B" w:rsidP="00FA5FA6">
      <w:pPr>
        <w:pStyle w:val="a5"/>
        <w:jc w:val="right"/>
        <w:rPr>
          <w:rFonts w:ascii="Segoe UI" w:hAnsi="Segoe UI" w:cs="Segoe UI"/>
          <w:b/>
          <w:sz w:val="32"/>
          <w:szCs w:val="32"/>
        </w:rPr>
      </w:pPr>
    </w:p>
    <w:p w14:paraId="4DC78FCB" w14:textId="7DBAFE8E" w:rsidR="006F06BE" w:rsidRDefault="004C4707" w:rsidP="006F06BE">
      <w:pPr>
        <w:shd w:val="clear" w:color="auto" w:fill="FFFFFF"/>
        <w:spacing w:after="150" w:line="288" w:lineRule="atLeast"/>
        <w:jc w:val="center"/>
        <w:outlineLvl w:val="0"/>
        <w:rPr>
          <w:rFonts w:ascii="Segoe UI" w:hAnsi="Segoe UI" w:cs="Segoe UI"/>
          <w:b/>
          <w:bCs/>
          <w:color w:val="333333"/>
          <w:kern w:val="36"/>
          <w:sz w:val="32"/>
          <w:szCs w:val="32"/>
        </w:rPr>
      </w:pPr>
      <w:bookmarkStart w:id="0" w:name="_GoBack"/>
      <w:r>
        <w:rPr>
          <w:rFonts w:ascii="Segoe UI" w:hAnsi="Segoe UI" w:cs="Segoe UI"/>
          <w:b/>
          <w:bCs/>
          <w:color w:val="333333"/>
          <w:kern w:val="36"/>
          <w:sz w:val="32"/>
          <w:szCs w:val="32"/>
        </w:rPr>
        <w:t>Говорим приостановкам – «нет»!</w:t>
      </w:r>
    </w:p>
    <w:bookmarkEnd w:id="0"/>
    <w:p w14:paraId="775F2277" w14:textId="77777777" w:rsidR="006F06BE" w:rsidRPr="006F06BE" w:rsidRDefault="006F06BE" w:rsidP="006F06BE">
      <w:pPr>
        <w:shd w:val="clear" w:color="auto" w:fill="FFFFFF"/>
        <w:spacing w:after="150" w:line="288" w:lineRule="atLeast"/>
        <w:jc w:val="center"/>
        <w:outlineLvl w:val="0"/>
        <w:rPr>
          <w:rFonts w:ascii="Segoe UI" w:hAnsi="Segoe UI" w:cs="Segoe UI"/>
          <w:color w:val="292C2F"/>
        </w:rPr>
      </w:pPr>
    </w:p>
    <w:p w14:paraId="7BE42DA4" w14:textId="1994755D" w:rsidR="006F06BE" w:rsidRPr="006F06BE" w:rsidRDefault="006F06BE" w:rsidP="006F06BE">
      <w:pPr>
        <w:shd w:val="clear" w:color="auto" w:fill="FFFFFF"/>
        <w:spacing w:after="150" w:line="288" w:lineRule="atLeast"/>
        <w:ind w:firstLine="708"/>
        <w:jc w:val="both"/>
        <w:outlineLvl w:val="0"/>
        <w:rPr>
          <w:rFonts w:ascii="Segoe UI" w:hAnsi="Segoe UI" w:cs="Segoe UI"/>
          <w:color w:val="292C2F"/>
        </w:rPr>
      </w:pPr>
      <w:r w:rsidRPr="006F06BE">
        <w:rPr>
          <w:rFonts w:ascii="Segoe UI" w:hAnsi="Segoe UI" w:cs="Segoe UI"/>
          <w:color w:val="292C2F"/>
        </w:rPr>
        <w:t xml:space="preserve">В целях </w:t>
      </w:r>
      <w:r w:rsidRPr="00003C41">
        <w:rPr>
          <w:rFonts w:ascii="Segoe UI" w:hAnsi="Segoe UI" w:cs="Segoe UI"/>
          <w:b/>
          <w:color w:val="292C2F"/>
        </w:rPr>
        <w:t xml:space="preserve">снижения количества решений о приостановлении (отказе) осуществления государственного кадастрового учета и(или) государственной регистрации прав </w:t>
      </w:r>
      <w:r w:rsidRPr="006F06BE">
        <w:rPr>
          <w:rFonts w:ascii="Segoe UI" w:hAnsi="Segoe UI" w:cs="Segoe UI"/>
          <w:color w:val="292C2F"/>
        </w:rPr>
        <w:t>Управлением Росреестра по Ульяновской области (да</w:t>
      </w:r>
      <w:r w:rsidR="00003C41">
        <w:rPr>
          <w:rFonts w:ascii="Segoe UI" w:hAnsi="Segoe UI" w:cs="Segoe UI"/>
          <w:color w:val="292C2F"/>
        </w:rPr>
        <w:t xml:space="preserve">лее – Управление) </w:t>
      </w:r>
      <w:r w:rsidR="00003C41" w:rsidRPr="00003C41">
        <w:rPr>
          <w:rFonts w:ascii="Segoe UI" w:hAnsi="Segoe UI" w:cs="Segoe UI"/>
          <w:b/>
          <w:color w:val="292C2F"/>
        </w:rPr>
        <w:t>еженедельно</w:t>
      </w:r>
      <w:r w:rsidR="00003C41">
        <w:rPr>
          <w:rFonts w:ascii="Segoe UI" w:hAnsi="Segoe UI" w:cs="Segoe UI"/>
          <w:color w:val="292C2F"/>
        </w:rPr>
        <w:t xml:space="preserve"> </w:t>
      </w:r>
      <w:r w:rsidRPr="006F06BE">
        <w:rPr>
          <w:rFonts w:ascii="Segoe UI" w:hAnsi="Segoe UI" w:cs="Segoe UI"/>
          <w:color w:val="292C2F"/>
        </w:rPr>
        <w:t xml:space="preserve">проводятся заседания рабочей группы по проведению </w:t>
      </w:r>
      <w:r w:rsidRPr="00003C41">
        <w:rPr>
          <w:rFonts w:ascii="Segoe UI" w:hAnsi="Segoe UI" w:cs="Segoe UI"/>
          <w:b/>
          <w:color w:val="292C2F"/>
        </w:rPr>
        <w:t>анализа принятых решений</w:t>
      </w:r>
      <w:r w:rsidRPr="006F06BE">
        <w:rPr>
          <w:rFonts w:ascii="Segoe UI" w:hAnsi="Segoe UI" w:cs="Segoe UI"/>
          <w:color w:val="292C2F"/>
        </w:rPr>
        <w:t xml:space="preserve"> о приостановлении (отказе) осуществления учетно-регистрационных действий.</w:t>
      </w:r>
    </w:p>
    <w:p w14:paraId="7BB7F70B" w14:textId="77777777" w:rsidR="006F06BE" w:rsidRPr="006F06BE" w:rsidRDefault="006F06BE" w:rsidP="006F06BE">
      <w:pPr>
        <w:shd w:val="clear" w:color="auto" w:fill="FFFFFF"/>
        <w:spacing w:after="150" w:line="288" w:lineRule="atLeast"/>
        <w:ind w:firstLine="708"/>
        <w:jc w:val="both"/>
        <w:outlineLvl w:val="0"/>
        <w:rPr>
          <w:rFonts w:ascii="Segoe UI" w:hAnsi="Segoe UI" w:cs="Segoe UI"/>
          <w:color w:val="292C2F"/>
        </w:rPr>
      </w:pPr>
      <w:r w:rsidRPr="006F06BE">
        <w:rPr>
          <w:rFonts w:ascii="Segoe UI" w:hAnsi="Segoe UI" w:cs="Segoe UI"/>
          <w:color w:val="292C2F"/>
        </w:rPr>
        <w:t>Членами рабочей группы анализируются принятые государственными регистраторами прав решения о приостановлении осуществления учетно-регистрационных действий.</w:t>
      </w:r>
    </w:p>
    <w:p w14:paraId="5B8D549C" w14:textId="77777777" w:rsidR="006F06BE" w:rsidRPr="006F06BE" w:rsidRDefault="006F06BE" w:rsidP="006F06BE">
      <w:pPr>
        <w:shd w:val="clear" w:color="auto" w:fill="FFFFFF"/>
        <w:spacing w:after="150" w:line="288" w:lineRule="atLeast"/>
        <w:ind w:firstLine="708"/>
        <w:jc w:val="both"/>
        <w:outlineLvl w:val="0"/>
        <w:rPr>
          <w:rFonts w:ascii="Segoe UI" w:hAnsi="Segoe UI" w:cs="Segoe UI"/>
          <w:color w:val="292C2F"/>
        </w:rPr>
      </w:pPr>
      <w:r w:rsidRPr="006F06BE">
        <w:rPr>
          <w:rFonts w:ascii="Segoe UI" w:hAnsi="Segoe UI" w:cs="Segoe UI"/>
          <w:color w:val="292C2F"/>
        </w:rPr>
        <w:t xml:space="preserve">Одной из </w:t>
      </w:r>
      <w:r w:rsidRPr="00003C41">
        <w:rPr>
          <w:rFonts w:ascii="Segoe UI" w:hAnsi="Segoe UI" w:cs="Segoe UI"/>
          <w:b/>
          <w:color w:val="292C2F"/>
        </w:rPr>
        <w:t>причин</w:t>
      </w:r>
      <w:r w:rsidRPr="006F06BE">
        <w:rPr>
          <w:rFonts w:ascii="Segoe UI" w:hAnsi="Segoe UI" w:cs="Segoe UI"/>
          <w:color w:val="292C2F"/>
        </w:rPr>
        <w:t xml:space="preserve"> принятия решений о приостановлении учетно-регистрационных действий в случае раздела объекта недвижимости является </w:t>
      </w:r>
      <w:r w:rsidRPr="00003C41">
        <w:rPr>
          <w:rFonts w:ascii="Segoe UI" w:hAnsi="Segoe UI" w:cs="Segoe UI"/>
          <w:b/>
          <w:color w:val="292C2F"/>
        </w:rPr>
        <w:t>нежелание всех собственников</w:t>
      </w:r>
      <w:r w:rsidRPr="006F06BE">
        <w:rPr>
          <w:rFonts w:ascii="Segoe UI" w:hAnsi="Segoe UI" w:cs="Segoe UI"/>
          <w:color w:val="292C2F"/>
        </w:rPr>
        <w:t xml:space="preserve"> исходного объекта недвижимости (например, жилого дома или земельного участка) </w:t>
      </w:r>
      <w:r w:rsidRPr="00003C41">
        <w:rPr>
          <w:rFonts w:ascii="Segoe UI" w:hAnsi="Segoe UI" w:cs="Segoe UI"/>
          <w:b/>
          <w:color w:val="292C2F"/>
        </w:rPr>
        <w:t>обращаться в регистрирующий орган</w:t>
      </w:r>
      <w:r w:rsidRPr="006F06BE">
        <w:rPr>
          <w:rFonts w:ascii="Segoe UI" w:hAnsi="Segoe UI" w:cs="Segoe UI"/>
          <w:color w:val="292C2F"/>
        </w:rPr>
        <w:t xml:space="preserve"> за осуществлением учетно-регистрационных действий, в том числе на основании решения суда.</w:t>
      </w:r>
    </w:p>
    <w:p w14:paraId="57F3C900" w14:textId="77777777" w:rsidR="006F06BE" w:rsidRPr="006F06BE" w:rsidRDefault="006F06BE" w:rsidP="006F06BE">
      <w:pPr>
        <w:shd w:val="clear" w:color="auto" w:fill="FFFFFF"/>
        <w:spacing w:after="150" w:line="288" w:lineRule="atLeast"/>
        <w:ind w:firstLine="708"/>
        <w:jc w:val="both"/>
        <w:outlineLvl w:val="0"/>
        <w:rPr>
          <w:rFonts w:ascii="Segoe UI" w:hAnsi="Segoe UI" w:cs="Segoe UI"/>
          <w:color w:val="292C2F"/>
        </w:rPr>
      </w:pPr>
      <w:r w:rsidRPr="006F06BE">
        <w:rPr>
          <w:rFonts w:ascii="Segoe UI" w:hAnsi="Segoe UI" w:cs="Segoe UI"/>
          <w:color w:val="292C2F"/>
        </w:rPr>
        <w:t>Необходимость обращения всех сособственников исходного объекта недвижимости, за осуществлением государственного кадастрового учета и государственной регистрации прав на объекты недвижимости, образованные в результате раздела следует из системного толкования норм действующего законодательства, в том числе на основании решения суда (ч.1, ч.2, ч3 ст.41, п.3 ч.1 ст.15, ч.1 ст.14 Федерального закона от 13.07.2015 N 218-ФЗ «О государственной регистрации недвижимости», ч.2 ст.11.2 Земельного кодекса РФ).</w:t>
      </w:r>
    </w:p>
    <w:p w14:paraId="3E72E728" w14:textId="75D220B0" w:rsidR="006F06BE" w:rsidRPr="006F06BE" w:rsidRDefault="006F06BE" w:rsidP="006F06BE">
      <w:pPr>
        <w:shd w:val="clear" w:color="auto" w:fill="FFFFFF"/>
        <w:spacing w:after="150" w:line="288" w:lineRule="atLeast"/>
        <w:ind w:firstLine="708"/>
        <w:jc w:val="both"/>
        <w:outlineLvl w:val="0"/>
        <w:rPr>
          <w:rFonts w:ascii="Segoe UI" w:hAnsi="Segoe UI" w:cs="Segoe UI"/>
          <w:color w:val="292C2F"/>
        </w:rPr>
      </w:pPr>
      <w:r w:rsidRPr="006F06BE">
        <w:rPr>
          <w:rFonts w:ascii="Segoe UI" w:hAnsi="Segoe UI" w:cs="Segoe UI"/>
          <w:color w:val="292C2F"/>
        </w:rPr>
        <w:t xml:space="preserve">Таким образом, </w:t>
      </w:r>
      <w:r w:rsidRPr="00003C41">
        <w:rPr>
          <w:rFonts w:ascii="Segoe UI" w:hAnsi="Segoe UI" w:cs="Segoe UI"/>
          <w:b/>
          <w:color w:val="292C2F"/>
        </w:rPr>
        <w:t>в целях снижения количества решений</w:t>
      </w:r>
      <w:r w:rsidRPr="006F06BE">
        <w:rPr>
          <w:rFonts w:ascii="Segoe UI" w:hAnsi="Segoe UI" w:cs="Segoe UI"/>
          <w:color w:val="292C2F"/>
        </w:rPr>
        <w:t xml:space="preserve"> о приостановлении учетно-регистрационных действий, Управление </w:t>
      </w:r>
      <w:r w:rsidRPr="00003C41">
        <w:rPr>
          <w:rFonts w:ascii="Segoe UI" w:hAnsi="Segoe UI" w:cs="Segoe UI"/>
          <w:b/>
          <w:color w:val="292C2F"/>
        </w:rPr>
        <w:t>рекомендует заявител</w:t>
      </w:r>
      <w:r w:rsidR="00003C41" w:rsidRPr="00003C41">
        <w:rPr>
          <w:rFonts w:ascii="Segoe UI" w:hAnsi="Segoe UI" w:cs="Segoe UI"/>
          <w:b/>
          <w:color w:val="292C2F"/>
        </w:rPr>
        <w:t>ям</w:t>
      </w:r>
      <w:r w:rsidR="00003C41">
        <w:rPr>
          <w:rFonts w:ascii="Segoe UI" w:hAnsi="Segoe UI" w:cs="Segoe UI"/>
          <w:color w:val="292C2F"/>
        </w:rPr>
        <w:t xml:space="preserve"> следующее:</w:t>
      </w:r>
    </w:p>
    <w:p w14:paraId="591AC16C" w14:textId="5197B524" w:rsidR="006F06BE" w:rsidRPr="006F06BE" w:rsidRDefault="00003C41" w:rsidP="006F06BE">
      <w:pPr>
        <w:shd w:val="clear" w:color="auto" w:fill="FFFFFF"/>
        <w:spacing w:after="150" w:line="288" w:lineRule="atLeast"/>
        <w:ind w:firstLine="708"/>
        <w:jc w:val="both"/>
        <w:outlineLvl w:val="0"/>
        <w:rPr>
          <w:rFonts w:ascii="Segoe UI" w:hAnsi="Segoe UI" w:cs="Segoe UI"/>
          <w:color w:val="292C2F"/>
        </w:rPr>
      </w:pPr>
      <w:r>
        <w:rPr>
          <w:rFonts w:ascii="Segoe UI" w:hAnsi="Segoe UI" w:cs="Segoe UI"/>
          <w:color w:val="292C2F"/>
        </w:rPr>
        <w:t>в</w:t>
      </w:r>
      <w:r w:rsidR="006F06BE" w:rsidRPr="006F06BE">
        <w:rPr>
          <w:rFonts w:ascii="Segoe UI" w:hAnsi="Segoe UI" w:cs="Segoe UI"/>
          <w:color w:val="292C2F"/>
        </w:rPr>
        <w:t xml:space="preserve"> случае уклонения участника долевой собственности исходного объекта недвижимости от обращения в Управление с заявлением об осуществлении учетно-регистрационных действий по разделу данного объекта, другой сособственник вправе защитить свои права и законные интересы в судебном порядке:</w:t>
      </w:r>
    </w:p>
    <w:p w14:paraId="727B288B" w14:textId="71810903" w:rsidR="006F06BE" w:rsidRPr="00003C41" w:rsidRDefault="006F06BE" w:rsidP="00003C41">
      <w:pPr>
        <w:pStyle w:val="a6"/>
        <w:numPr>
          <w:ilvl w:val="0"/>
          <w:numId w:val="5"/>
        </w:numPr>
        <w:shd w:val="clear" w:color="auto" w:fill="FFFFFF"/>
        <w:spacing w:after="150" w:line="288" w:lineRule="atLeast"/>
        <w:jc w:val="both"/>
        <w:outlineLvl w:val="0"/>
        <w:rPr>
          <w:rFonts w:ascii="Segoe UI" w:hAnsi="Segoe UI" w:cs="Segoe UI"/>
          <w:color w:val="292C2F"/>
        </w:rPr>
      </w:pPr>
      <w:r w:rsidRPr="00003C41">
        <w:rPr>
          <w:rFonts w:ascii="Segoe UI" w:hAnsi="Segoe UI" w:cs="Segoe UI"/>
          <w:color w:val="292C2F"/>
        </w:rPr>
        <w:t xml:space="preserve">путем предъявления к нему иска о понуждении к обращению с вышеуказанным заявлением в орган регистрации; </w:t>
      </w:r>
    </w:p>
    <w:p w14:paraId="79CF544E" w14:textId="27DCB863" w:rsidR="006F06BE" w:rsidRPr="00003C41" w:rsidRDefault="006F06BE" w:rsidP="00003C41">
      <w:pPr>
        <w:pStyle w:val="a6"/>
        <w:numPr>
          <w:ilvl w:val="0"/>
          <w:numId w:val="5"/>
        </w:numPr>
        <w:shd w:val="clear" w:color="auto" w:fill="FFFFFF"/>
        <w:spacing w:after="150" w:line="288" w:lineRule="atLeast"/>
        <w:jc w:val="both"/>
        <w:outlineLvl w:val="0"/>
        <w:rPr>
          <w:rFonts w:ascii="Segoe UI" w:hAnsi="Segoe UI" w:cs="Segoe UI"/>
          <w:color w:val="292C2F"/>
        </w:rPr>
      </w:pPr>
      <w:r w:rsidRPr="00003C41">
        <w:rPr>
          <w:rFonts w:ascii="Segoe UI" w:hAnsi="Segoe UI" w:cs="Segoe UI"/>
          <w:color w:val="292C2F"/>
        </w:rPr>
        <w:lastRenderedPageBreak/>
        <w:t>путем предъявления к нему иска о признании права собственника на самостоятельное обращение с заявлением об осуществлении государственного кадастрового учета, без согласия других собственников.</w:t>
      </w:r>
    </w:p>
    <w:p w14:paraId="21E21F43" w14:textId="77777777" w:rsidR="006F06BE" w:rsidRPr="006F06BE" w:rsidRDefault="006F06BE" w:rsidP="006F06BE">
      <w:pPr>
        <w:shd w:val="clear" w:color="auto" w:fill="FFFFFF"/>
        <w:spacing w:after="150" w:line="288" w:lineRule="atLeast"/>
        <w:ind w:firstLine="708"/>
        <w:jc w:val="both"/>
        <w:outlineLvl w:val="0"/>
        <w:rPr>
          <w:rFonts w:ascii="Segoe UI" w:hAnsi="Segoe UI" w:cs="Segoe UI"/>
          <w:color w:val="292C2F"/>
        </w:rPr>
      </w:pPr>
      <w:r w:rsidRPr="006F06BE">
        <w:rPr>
          <w:rFonts w:ascii="Segoe UI" w:hAnsi="Segoe UI" w:cs="Segoe UI"/>
          <w:color w:val="292C2F"/>
        </w:rPr>
        <w:t>В случае удовлетворения заявленных требований вступивший в законную силу судебный акт «заменит» собой заявление ответчика об осуществлении учетно-регистрационных действий при условии такого указания в резолютивной части решения суда.</w:t>
      </w:r>
    </w:p>
    <w:p w14:paraId="7AD6089B" w14:textId="77777777" w:rsidR="006F06BE" w:rsidRPr="006F06BE" w:rsidRDefault="006F06BE" w:rsidP="006F06BE">
      <w:pPr>
        <w:shd w:val="clear" w:color="auto" w:fill="FFFFFF"/>
        <w:spacing w:after="150" w:line="288" w:lineRule="atLeast"/>
        <w:ind w:firstLine="708"/>
        <w:jc w:val="both"/>
        <w:outlineLvl w:val="0"/>
        <w:rPr>
          <w:rFonts w:ascii="Segoe UI" w:hAnsi="Segoe UI" w:cs="Segoe UI"/>
          <w:color w:val="292C2F"/>
        </w:rPr>
      </w:pPr>
      <w:r w:rsidRPr="006F06BE">
        <w:rPr>
          <w:rFonts w:ascii="Segoe UI" w:hAnsi="Segoe UI" w:cs="Segoe UI"/>
          <w:color w:val="292C2F"/>
        </w:rPr>
        <w:t>Кроме того, данные требования могут быть также сразу заявлены и рассмотрены судом в рамках судебного процесса по исковому заявлению о разделе объекта недвижимости.</w:t>
      </w:r>
    </w:p>
    <w:p w14:paraId="208394CB" w14:textId="2C28B196" w:rsidR="006B4C26" w:rsidRDefault="006F06BE" w:rsidP="006F06BE">
      <w:pPr>
        <w:pStyle w:val="a5"/>
        <w:ind w:firstLine="708"/>
        <w:jc w:val="both"/>
        <w:rPr>
          <w:rFonts w:ascii="Segoe UI" w:hAnsi="Segoe UI" w:cs="Segoe UI"/>
          <w:sz w:val="24"/>
          <w:szCs w:val="24"/>
        </w:rPr>
      </w:pPr>
      <w:r w:rsidRPr="006F06BE">
        <w:rPr>
          <w:rFonts w:ascii="Segoe UI" w:hAnsi="Segoe UI" w:cs="Segoe UI"/>
          <w:color w:val="292C2F"/>
        </w:rPr>
        <w:t xml:space="preserve">При этом, следует помнить, что </w:t>
      </w:r>
      <w:r w:rsidRPr="00003C41">
        <w:rPr>
          <w:rFonts w:ascii="Segoe UI" w:hAnsi="Segoe UI" w:cs="Segoe UI"/>
          <w:b/>
          <w:color w:val="292C2F"/>
        </w:rPr>
        <w:t>для осуществления учетно-регистрационных действий по разделу жилого дома и земельного участка</w:t>
      </w:r>
      <w:r w:rsidRPr="006F06BE">
        <w:rPr>
          <w:rFonts w:ascii="Segoe UI" w:hAnsi="Segoe UI" w:cs="Segoe UI"/>
          <w:color w:val="292C2F"/>
        </w:rPr>
        <w:t xml:space="preserve"> также необходима подготовка </w:t>
      </w:r>
      <w:r w:rsidRPr="00003C41">
        <w:rPr>
          <w:rFonts w:ascii="Segoe UI" w:hAnsi="Segoe UI" w:cs="Segoe UI"/>
          <w:b/>
          <w:color w:val="292C2F"/>
        </w:rPr>
        <w:t>технического плана на все</w:t>
      </w:r>
      <w:r w:rsidRPr="006F06BE">
        <w:rPr>
          <w:rFonts w:ascii="Segoe UI" w:hAnsi="Segoe UI" w:cs="Segoe UI"/>
          <w:color w:val="292C2F"/>
        </w:rPr>
        <w:t xml:space="preserve"> </w:t>
      </w:r>
      <w:r w:rsidRPr="00003C41">
        <w:rPr>
          <w:rFonts w:ascii="Segoe UI" w:hAnsi="Segoe UI" w:cs="Segoe UI"/>
          <w:b/>
          <w:color w:val="292C2F"/>
        </w:rPr>
        <w:t>образуемые объекты</w:t>
      </w:r>
      <w:r w:rsidRPr="006F06BE">
        <w:rPr>
          <w:rFonts w:ascii="Segoe UI" w:hAnsi="Segoe UI" w:cs="Segoe UI"/>
          <w:color w:val="292C2F"/>
        </w:rPr>
        <w:t xml:space="preserve"> недвижимости и </w:t>
      </w:r>
      <w:r w:rsidRPr="00003C41">
        <w:rPr>
          <w:rFonts w:ascii="Segoe UI" w:hAnsi="Segoe UI" w:cs="Segoe UI"/>
          <w:b/>
          <w:color w:val="292C2F"/>
        </w:rPr>
        <w:t>межевого плана</w:t>
      </w:r>
      <w:r w:rsidRPr="006F06BE">
        <w:rPr>
          <w:rFonts w:ascii="Segoe UI" w:hAnsi="Segoe UI" w:cs="Segoe UI"/>
          <w:color w:val="292C2F"/>
        </w:rPr>
        <w:t xml:space="preserve"> в связи с разделом земельного участка, соответствующих требованиям действующего законодательства.</w:t>
      </w:r>
    </w:p>
    <w:p w14:paraId="5FBBB6FE" w14:textId="3866D0EC" w:rsidR="00E44AEB" w:rsidRDefault="00E44AEB" w:rsidP="006F06BE">
      <w:pPr>
        <w:pStyle w:val="a5"/>
        <w:jc w:val="both"/>
        <w:rPr>
          <w:rFonts w:ascii="Segoe UI" w:hAnsi="Segoe UI" w:cs="Segoe UI"/>
          <w:sz w:val="20"/>
          <w:szCs w:val="24"/>
        </w:rPr>
      </w:pPr>
    </w:p>
    <w:p w14:paraId="4D809B3F" w14:textId="05523FA1" w:rsidR="00E44AEB" w:rsidRDefault="00E44AEB" w:rsidP="005A0C48">
      <w:pPr>
        <w:pStyle w:val="a5"/>
        <w:rPr>
          <w:rFonts w:ascii="Segoe UI" w:hAnsi="Segoe UI" w:cs="Segoe UI"/>
          <w:sz w:val="20"/>
          <w:szCs w:val="24"/>
        </w:rPr>
      </w:pPr>
    </w:p>
    <w:p w14:paraId="34D10D49" w14:textId="3031944C" w:rsidR="00E44AEB" w:rsidRDefault="006F06BE" w:rsidP="005A0C48">
      <w:pPr>
        <w:pStyle w:val="a5"/>
        <w:rPr>
          <w:rFonts w:ascii="Segoe UI" w:hAnsi="Segoe UI" w:cs="Segoe UI"/>
          <w:sz w:val="20"/>
          <w:szCs w:val="24"/>
        </w:rPr>
      </w:pPr>
      <w:r w:rsidRPr="00AA6746"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EA907" wp14:editId="65F9EC54">
                <wp:simplePos x="0" y="0"/>
                <wp:positionH relativeFrom="margin">
                  <wp:posOffset>0</wp:posOffset>
                </wp:positionH>
                <wp:positionV relativeFrom="paragraph">
                  <wp:posOffset>40433</wp:posOffset>
                </wp:positionV>
                <wp:extent cx="59436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1AA57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.2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FE34F24" w14:textId="4E600938" w:rsidR="00E44AEB" w:rsidRDefault="00E44AEB" w:rsidP="005A0C48">
      <w:pPr>
        <w:pStyle w:val="a5"/>
        <w:rPr>
          <w:rFonts w:ascii="Segoe UI" w:hAnsi="Segoe UI" w:cs="Segoe UI"/>
          <w:sz w:val="20"/>
          <w:szCs w:val="24"/>
        </w:rPr>
      </w:pPr>
    </w:p>
    <w:p w14:paraId="4460470E" w14:textId="77777777" w:rsidR="006F06BE" w:rsidRPr="00920C9F" w:rsidRDefault="006F06BE" w:rsidP="006F06BE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  <w:r w:rsidRPr="00E52970">
        <w:rPr>
          <w:rFonts w:ascii="Segoe UI" w:hAnsi="Segoe UI" w:cs="Segoe UI"/>
          <w:sz w:val="20"/>
          <w:szCs w:val="24"/>
        </w:rPr>
        <w:t xml:space="preserve">Материал </w:t>
      </w:r>
      <w:r>
        <w:rPr>
          <w:rFonts w:ascii="Segoe UI" w:hAnsi="Segoe UI" w:cs="Segoe UI"/>
          <w:sz w:val="20"/>
          <w:szCs w:val="24"/>
        </w:rPr>
        <w:t>предоставлен</w:t>
      </w:r>
      <w:r w:rsidRPr="00920C9F">
        <w:rPr>
          <w:rFonts w:ascii="Segoe UI" w:hAnsi="Segoe UI" w:cs="Segoe UI"/>
          <w:sz w:val="20"/>
          <w:szCs w:val="24"/>
        </w:rPr>
        <w:t xml:space="preserve"> Управлени</w:t>
      </w:r>
      <w:r>
        <w:rPr>
          <w:rFonts w:ascii="Segoe UI" w:hAnsi="Segoe UI" w:cs="Segoe UI"/>
          <w:sz w:val="20"/>
          <w:szCs w:val="24"/>
        </w:rPr>
        <w:t>ем</w:t>
      </w:r>
      <w:r w:rsidRPr="00920C9F">
        <w:rPr>
          <w:rFonts w:ascii="Segoe UI" w:hAnsi="Segoe UI" w:cs="Segoe UI"/>
          <w:sz w:val="20"/>
          <w:szCs w:val="24"/>
        </w:rPr>
        <w:t xml:space="preserve"> Росреестра по Ульяновской области</w:t>
      </w:r>
    </w:p>
    <w:p w14:paraId="3C92B5C2" w14:textId="77777777" w:rsidR="006F06BE" w:rsidRDefault="006F06BE" w:rsidP="006F06BE">
      <w:pPr>
        <w:pStyle w:val="a5"/>
        <w:rPr>
          <w:rFonts w:ascii="Segoe UI" w:hAnsi="Segoe UI" w:cs="Segoe UI"/>
          <w:sz w:val="20"/>
          <w:szCs w:val="24"/>
        </w:rPr>
      </w:pPr>
    </w:p>
    <w:p w14:paraId="554E8DF9" w14:textId="41A96120" w:rsidR="00E44AEB" w:rsidRDefault="00E44AEB" w:rsidP="005A0C48">
      <w:pPr>
        <w:pStyle w:val="a5"/>
        <w:rPr>
          <w:rFonts w:ascii="Segoe UI" w:hAnsi="Segoe UI" w:cs="Segoe UI"/>
          <w:sz w:val="20"/>
          <w:szCs w:val="24"/>
        </w:rPr>
      </w:pPr>
    </w:p>
    <w:p w14:paraId="19FFD009" w14:textId="05DCA0B8" w:rsidR="00E44AEB" w:rsidRDefault="00E44AEB" w:rsidP="005A0C48">
      <w:pPr>
        <w:pStyle w:val="a5"/>
        <w:rPr>
          <w:rFonts w:ascii="Segoe UI" w:hAnsi="Segoe UI" w:cs="Segoe UI"/>
          <w:sz w:val="20"/>
          <w:szCs w:val="24"/>
        </w:rPr>
      </w:pPr>
    </w:p>
    <w:p w14:paraId="7C0E7633" w14:textId="77777777" w:rsidR="00E44AEB" w:rsidRDefault="00E44AEB" w:rsidP="005A0C48">
      <w:pPr>
        <w:pStyle w:val="a5"/>
        <w:rPr>
          <w:rFonts w:ascii="Segoe UI" w:hAnsi="Segoe UI" w:cs="Segoe UI"/>
          <w:sz w:val="20"/>
          <w:szCs w:val="24"/>
        </w:rPr>
      </w:pPr>
    </w:p>
    <w:p w14:paraId="16C0FE8D" w14:textId="17BA2EFC" w:rsidR="00E44AEB" w:rsidRDefault="00E44AEB" w:rsidP="005A0C48">
      <w:pPr>
        <w:pStyle w:val="a5"/>
        <w:rPr>
          <w:rFonts w:ascii="Segoe UI" w:hAnsi="Segoe UI" w:cs="Segoe UI"/>
          <w:sz w:val="20"/>
          <w:szCs w:val="24"/>
        </w:rPr>
      </w:pPr>
    </w:p>
    <w:p w14:paraId="5CA947D8" w14:textId="6536228D" w:rsidR="006F06BE" w:rsidRDefault="006F06BE" w:rsidP="005A0C48">
      <w:pPr>
        <w:pStyle w:val="a5"/>
        <w:rPr>
          <w:rFonts w:ascii="Segoe UI" w:hAnsi="Segoe UI" w:cs="Segoe UI"/>
          <w:sz w:val="20"/>
          <w:szCs w:val="24"/>
        </w:rPr>
      </w:pPr>
    </w:p>
    <w:p w14:paraId="68D86971" w14:textId="5151F54F" w:rsidR="006F06BE" w:rsidRDefault="006F06BE" w:rsidP="005A0C48">
      <w:pPr>
        <w:pStyle w:val="a5"/>
        <w:rPr>
          <w:rFonts w:ascii="Segoe UI" w:hAnsi="Segoe UI" w:cs="Segoe UI"/>
          <w:sz w:val="20"/>
          <w:szCs w:val="24"/>
        </w:rPr>
      </w:pPr>
    </w:p>
    <w:p w14:paraId="503CA8B2" w14:textId="42209C11" w:rsidR="006F06BE" w:rsidRDefault="006F06BE" w:rsidP="005A0C48">
      <w:pPr>
        <w:pStyle w:val="a5"/>
        <w:rPr>
          <w:rFonts w:ascii="Segoe UI" w:hAnsi="Segoe UI" w:cs="Segoe UI"/>
          <w:sz w:val="20"/>
          <w:szCs w:val="24"/>
        </w:rPr>
      </w:pPr>
    </w:p>
    <w:p w14:paraId="78100520" w14:textId="19A18B5F" w:rsidR="006F06BE" w:rsidRDefault="006F06BE" w:rsidP="005A0C48">
      <w:pPr>
        <w:pStyle w:val="a5"/>
        <w:rPr>
          <w:rFonts w:ascii="Segoe UI" w:hAnsi="Segoe UI" w:cs="Segoe UI"/>
          <w:sz w:val="20"/>
          <w:szCs w:val="24"/>
        </w:rPr>
      </w:pPr>
    </w:p>
    <w:p w14:paraId="656C80F8" w14:textId="0E9C928C" w:rsidR="006F06BE" w:rsidRDefault="006F06BE" w:rsidP="005A0C48">
      <w:pPr>
        <w:pStyle w:val="a5"/>
        <w:rPr>
          <w:rFonts w:ascii="Segoe UI" w:hAnsi="Segoe UI" w:cs="Segoe UI"/>
          <w:sz w:val="20"/>
          <w:szCs w:val="24"/>
        </w:rPr>
      </w:pPr>
    </w:p>
    <w:p w14:paraId="27AEC048" w14:textId="2D3F3142" w:rsidR="006F06BE" w:rsidRDefault="006F06BE" w:rsidP="005A0C48">
      <w:pPr>
        <w:pStyle w:val="a5"/>
        <w:rPr>
          <w:rFonts w:ascii="Segoe UI" w:hAnsi="Segoe UI" w:cs="Segoe UI"/>
          <w:sz w:val="20"/>
          <w:szCs w:val="24"/>
        </w:rPr>
      </w:pPr>
    </w:p>
    <w:p w14:paraId="6C5186EB" w14:textId="77777777" w:rsidR="006F06BE" w:rsidRDefault="006F06BE" w:rsidP="005A0C48">
      <w:pPr>
        <w:pStyle w:val="a5"/>
        <w:rPr>
          <w:rFonts w:ascii="Segoe UI" w:hAnsi="Segoe UI" w:cs="Segoe UI"/>
          <w:sz w:val="20"/>
          <w:szCs w:val="24"/>
        </w:rPr>
      </w:pPr>
    </w:p>
    <w:p w14:paraId="5B6C9ECE" w14:textId="71153AD8" w:rsidR="006F06BE" w:rsidRDefault="006F06BE" w:rsidP="005A0C48">
      <w:pPr>
        <w:pStyle w:val="a5"/>
        <w:rPr>
          <w:rFonts w:ascii="Segoe UI" w:hAnsi="Segoe UI" w:cs="Segoe UI"/>
          <w:sz w:val="20"/>
          <w:szCs w:val="24"/>
        </w:rPr>
      </w:pPr>
    </w:p>
    <w:p w14:paraId="567F73E4" w14:textId="728DE2BE" w:rsidR="006F06BE" w:rsidRDefault="006F06BE" w:rsidP="005A0C48">
      <w:pPr>
        <w:pStyle w:val="a5"/>
        <w:rPr>
          <w:rFonts w:ascii="Segoe UI" w:hAnsi="Segoe UI" w:cs="Segoe UI"/>
          <w:sz w:val="20"/>
          <w:szCs w:val="24"/>
        </w:rPr>
      </w:pPr>
    </w:p>
    <w:p w14:paraId="484088F6" w14:textId="6ED31B9B" w:rsidR="006F06BE" w:rsidRDefault="006F06BE" w:rsidP="005A0C48">
      <w:pPr>
        <w:pStyle w:val="a5"/>
        <w:rPr>
          <w:rFonts w:ascii="Segoe UI" w:hAnsi="Segoe UI" w:cs="Segoe UI"/>
          <w:sz w:val="20"/>
          <w:szCs w:val="24"/>
        </w:rPr>
      </w:pPr>
    </w:p>
    <w:p w14:paraId="33D70C22" w14:textId="599A748C" w:rsidR="006F06BE" w:rsidRDefault="006F06BE" w:rsidP="005A0C48">
      <w:pPr>
        <w:pStyle w:val="a5"/>
        <w:rPr>
          <w:rFonts w:ascii="Segoe UI" w:hAnsi="Segoe UI" w:cs="Segoe UI"/>
          <w:sz w:val="20"/>
          <w:szCs w:val="24"/>
        </w:rPr>
      </w:pPr>
    </w:p>
    <w:p w14:paraId="1575FCBF" w14:textId="77777777" w:rsidR="00003C41" w:rsidRDefault="00003C41" w:rsidP="005A0C48">
      <w:pPr>
        <w:pStyle w:val="a5"/>
        <w:rPr>
          <w:rFonts w:ascii="Segoe UI" w:hAnsi="Segoe UI" w:cs="Segoe UI"/>
          <w:sz w:val="20"/>
          <w:szCs w:val="24"/>
        </w:rPr>
      </w:pPr>
    </w:p>
    <w:p w14:paraId="202CD9F8" w14:textId="73B2CBBE" w:rsidR="006F06BE" w:rsidRDefault="006F06BE" w:rsidP="005A0C48">
      <w:pPr>
        <w:pStyle w:val="a5"/>
        <w:rPr>
          <w:rFonts w:ascii="Segoe UI" w:hAnsi="Segoe UI" w:cs="Segoe UI"/>
          <w:sz w:val="20"/>
          <w:szCs w:val="24"/>
        </w:rPr>
      </w:pPr>
    </w:p>
    <w:p w14:paraId="5AC2AAFC" w14:textId="79267975" w:rsidR="00E44AEB" w:rsidRDefault="00E44AEB" w:rsidP="005A0C48">
      <w:pPr>
        <w:pStyle w:val="a5"/>
        <w:rPr>
          <w:rFonts w:ascii="Segoe UI" w:hAnsi="Segoe UI" w:cs="Segoe UI"/>
          <w:sz w:val="20"/>
          <w:szCs w:val="24"/>
        </w:rPr>
      </w:pPr>
    </w:p>
    <w:p w14:paraId="540E7DA1" w14:textId="77777777" w:rsidR="00E44AEB" w:rsidRDefault="00E44AEB" w:rsidP="005A0C48">
      <w:pPr>
        <w:pStyle w:val="a5"/>
        <w:rPr>
          <w:rFonts w:ascii="Segoe UI" w:hAnsi="Segoe UI" w:cs="Segoe UI"/>
          <w:b/>
          <w:sz w:val="24"/>
          <w:szCs w:val="24"/>
        </w:rPr>
      </w:pPr>
    </w:p>
    <w:p w14:paraId="6926CE8A" w14:textId="3D696580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Контакты для СМИ:</w:t>
      </w:r>
    </w:p>
    <w:p w14:paraId="10CE8311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Писчаскина Анастасия Олеговна</w:t>
      </w:r>
    </w:p>
    <w:p w14:paraId="5D86CB1C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Пресс-служба Управления Росреестра</w:t>
      </w:r>
    </w:p>
    <w:p w14:paraId="172AEA42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по Ульяновской области</w:t>
      </w:r>
    </w:p>
    <w:p w14:paraId="6469ADD5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 xml:space="preserve">8 (8422) </w:t>
      </w:r>
      <w:r>
        <w:rPr>
          <w:sz w:val="20"/>
          <w:szCs w:val="20"/>
        </w:rPr>
        <w:t>67-64-73</w:t>
      </w:r>
      <w:r w:rsidRPr="00FF516F">
        <w:rPr>
          <w:sz w:val="20"/>
          <w:szCs w:val="20"/>
        </w:rPr>
        <w:t xml:space="preserve"> </w:t>
      </w:r>
    </w:p>
    <w:p w14:paraId="453EA5A3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 xml:space="preserve">8 (8422) </w:t>
      </w:r>
      <w:r>
        <w:rPr>
          <w:sz w:val="20"/>
          <w:szCs w:val="20"/>
        </w:rPr>
        <w:t>67-64-73</w:t>
      </w:r>
      <w:r w:rsidRPr="00FF516F">
        <w:rPr>
          <w:sz w:val="20"/>
          <w:szCs w:val="20"/>
        </w:rPr>
        <w:t xml:space="preserve"> (факс)</w:t>
      </w:r>
    </w:p>
    <w:p w14:paraId="0F652F37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73press_upr@mail.ru</w:t>
      </w:r>
    </w:p>
    <w:p w14:paraId="37D11205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https://rosreestr.gov.ru</w:t>
      </w:r>
    </w:p>
    <w:p w14:paraId="6563A177" w14:textId="73FD2952" w:rsidR="0023345A" w:rsidRPr="00770AE6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432</w:t>
      </w:r>
      <w:r>
        <w:rPr>
          <w:sz w:val="20"/>
          <w:szCs w:val="20"/>
        </w:rPr>
        <w:t>008</w:t>
      </w:r>
      <w:r w:rsidRPr="00FF516F">
        <w:rPr>
          <w:sz w:val="20"/>
          <w:szCs w:val="20"/>
        </w:rPr>
        <w:t>, г. Ульяновск, ул. Московское шоссе, д. 31</w:t>
      </w:r>
    </w:p>
    <w:sectPr w:rsidR="0023345A" w:rsidRPr="0077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20494"/>
    <w:multiLevelType w:val="hybridMultilevel"/>
    <w:tmpl w:val="0624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3C41"/>
    <w:rsid w:val="000254CA"/>
    <w:rsid w:val="00033BD4"/>
    <w:rsid w:val="000367B9"/>
    <w:rsid w:val="00063C32"/>
    <w:rsid w:val="00094AD3"/>
    <w:rsid w:val="000E2F70"/>
    <w:rsid w:val="000E6574"/>
    <w:rsid w:val="00152677"/>
    <w:rsid w:val="00167D3D"/>
    <w:rsid w:val="001C358B"/>
    <w:rsid w:val="001F6CF1"/>
    <w:rsid w:val="002261AD"/>
    <w:rsid w:val="0023345A"/>
    <w:rsid w:val="00235EEF"/>
    <w:rsid w:val="00275DCB"/>
    <w:rsid w:val="002860BC"/>
    <w:rsid w:val="00291357"/>
    <w:rsid w:val="00294C2C"/>
    <w:rsid w:val="002A6516"/>
    <w:rsid w:val="002B456C"/>
    <w:rsid w:val="002D15FB"/>
    <w:rsid w:val="002E2738"/>
    <w:rsid w:val="00314B26"/>
    <w:rsid w:val="00327538"/>
    <w:rsid w:val="00373A53"/>
    <w:rsid w:val="003A63C1"/>
    <w:rsid w:val="003B22E4"/>
    <w:rsid w:val="003D50EF"/>
    <w:rsid w:val="004326D6"/>
    <w:rsid w:val="004636F6"/>
    <w:rsid w:val="00476E54"/>
    <w:rsid w:val="00495C8F"/>
    <w:rsid w:val="004B6265"/>
    <w:rsid w:val="004B62FD"/>
    <w:rsid w:val="004C169A"/>
    <w:rsid w:val="004C4707"/>
    <w:rsid w:val="004D34CB"/>
    <w:rsid w:val="004E3DB9"/>
    <w:rsid w:val="00516589"/>
    <w:rsid w:val="0054411A"/>
    <w:rsid w:val="005A0C48"/>
    <w:rsid w:val="005A5C60"/>
    <w:rsid w:val="005C003B"/>
    <w:rsid w:val="005D3C00"/>
    <w:rsid w:val="005D46CD"/>
    <w:rsid w:val="00676C8D"/>
    <w:rsid w:val="006B4C26"/>
    <w:rsid w:val="006C3CE4"/>
    <w:rsid w:val="006D5F13"/>
    <w:rsid w:val="006E7849"/>
    <w:rsid w:val="006F06BE"/>
    <w:rsid w:val="00710BCC"/>
    <w:rsid w:val="00736097"/>
    <w:rsid w:val="00770AE6"/>
    <w:rsid w:val="00791982"/>
    <w:rsid w:val="007B79E5"/>
    <w:rsid w:val="007C14E8"/>
    <w:rsid w:val="007C1FF7"/>
    <w:rsid w:val="007E4699"/>
    <w:rsid w:val="007F1AA1"/>
    <w:rsid w:val="00812D4E"/>
    <w:rsid w:val="0081303E"/>
    <w:rsid w:val="00831DB7"/>
    <w:rsid w:val="0084655B"/>
    <w:rsid w:val="00854FFD"/>
    <w:rsid w:val="008B315C"/>
    <w:rsid w:val="008D7D3F"/>
    <w:rsid w:val="008E51F0"/>
    <w:rsid w:val="008F40AD"/>
    <w:rsid w:val="00920C9F"/>
    <w:rsid w:val="009313F1"/>
    <w:rsid w:val="009521EB"/>
    <w:rsid w:val="009544EF"/>
    <w:rsid w:val="00961EB1"/>
    <w:rsid w:val="00995DBA"/>
    <w:rsid w:val="009D346F"/>
    <w:rsid w:val="00A23BEF"/>
    <w:rsid w:val="00A25E2B"/>
    <w:rsid w:val="00A36C70"/>
    <w:rsid w:val="00A371C1"/>
    <w:rsid w:val="00AA6746"/>
    <w:rsid w:val="00AB67BE"/>
    <w:rsid w:val="00AC53F4"/>
    <w:rsid w:val="00AF72AE"/>
    <w:rsid w:val="00B05996"/>
    <w:rsid w:val="00B11065"/>
    <w:rsid w:val="00B1371F"/>
    <w:rsid w:val="00B14BC1"/>
    <w:rsid w:val="00B16F66"/>
    <w:rsid w:val="00B4635C"/>
    <w:rsid w:val="00B6161E"/>
    <w:rsid w:val="00B65FDD"/>
    <w:rsid w:val="00B66234"/>
    <w:rsid w:val="00B70238"/>
    <w:rsid w:val="00B73EA1"/>
    <w:rsid w:val="00B83232"/>
    <w:rsid w:val="00BA4C3D"/>
    <w:rsid w:val="00BB119A"/>
    <w:rsid w:val="00BB4AAE"/>
    <w:rsid w:val="00BC505B"/>
    <w:rsid w:val="00BD2A3D"/>
    <w:rsid w:val="00BE089F"/>
    <w:rsid w:val="00C03E02"/>
    <w:rsid w:val="00C24313"/>
    <w:rsid w:val="00C72228"/>
    <w:rsid w:val="00CB3098"/>
    <w:rsid w:val="00CB6773"/>
    <w:rsid w:val="00CF4C0C"/>
    <w:rsid w:val="00D10BA5"/>
    <w:rsid w:val="00D171F7"/>
    <w:rsid w:val="00D74E85"/>
    <w:rsid w:val="00D851FF"/>
    <w:rsid w:val="00D97FA9"/>
    <w:rsid w:val="00DA5272"/>
    <w:rsid w:val="00DF02F6"/>
    <w:rsid w:val="00E31E5F"/>
    <w:rsid w:val="00E42A7C"/>
    <w:rsid w:val="00E44AEB"/>
    <w:rsid w:val="00E52806"/>
    <w:rsid w:val="00E52970"/>
    <w:rsid w:val="00E60064"/>
    <w:rsid w:val="00E82C37"/>
    <w:rsid w:val="00E9072E"/>
    <w:rsid w:val="00E93FE4"/>
    <w:rsid w:val="00EA3947"/>
    <w:rsid w:val="00EC490F"/>
    <w:rsid w:val="00ED215D"/>
    <w:rsid w:val="00EF2A62"/>
    <w:rsid w:val="00EF2B1A"/>
    <w:rsid w:val="00EF331C"/>
    <w:rsid w:val="00F270E2"/>
    <w:rsid w:val="00F815FA"/>
    <w:rsid w:val="00F93AAB"/>
    <w:rsid w:val="00FA5FA6"/>
    <w:rsid w:val="00FA7D14"/>
    <w:rsid w:val="00FB4EC5"/>
    <w:rsid w:val="00FC0BBE"/>
    <w:rsid w:val="00FC5DE3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F0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Анастасия О. Писчаскина</cp:lastModifiedBy>
  <cp:revision>2</cp:revision>
  <cp:lastPrinted>2022-08-24T12:57:00Z</cp:lastPrinted>
  <dcterms:created xsi:type="dcterms:W3CDTF">2022-08-25T11:56:00Z</dcterms:created>
  <dcterms:modified xsi:type="dcterms:W3CDTF">2022-08-25T11:56:00Z</dcterms:modified>
</cp:coreProperties>
</file>