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F" w:rsidRPr="00241A4F" w:rsidRDefault="00241A4F" w:rsidP="00241A4F">
      <w:pPr>
        <w:jc w:val="center"/>
        <w:rPr>
          <w:rFonts w:ascii="Times New Roman" w:hAnsi="Times New Roman" w:cs="Times New Roman"/>
          <w:b/>
          <w:sz w:val="28"/>
        </w:rPr>
      </w:pPr>
      <w:r w:rsidRPr="00241A4F">
        <w:rPr>
          <w:rFonts w:ascii="Times New Roman" w:hAnsi="Times New Roman" w:cs="Times New Roman"/>
          <w:b/>
          <w:sz w:val="28"/>
        </w:rPr>
        <w:t>Оценка эффективности реализации муниципальных программ</w:t>
      </w:r>
      <w:r w:rsidR="00F60E9A">
        <w:rPr>
          <w:rFonts w:ascii="Times New Roman" w:hAnsi="Times New Roman" w:cs="Times New Roman"/>
          <w:b/>
          <w:sz w:val="28"/>
        </w:rPr>
        <w:t xml:space="preserve"> </w:t>
      </w:r>
      <w:r w:rsidR="007A1AB3">
        <w:rPr>
          <w:rFonts w:ascii="Times New Roman" w:hAnsi="Times New Roman" w:cs="Times New Roman"/>
          <w:b/>
          <w:sz w:val="28"/>
        </w:rPr>
        <w:t>за</w:t>
      </w:r>
      <w:r w:rsidR="00F60E9A">
        <w:rPr>
          <w:rFonts w:ascii="Times New Roman" w:hAnsi="Times New Roman" w:cs="Times New Roman"/>
          <w:b/>
          <w:sz w:val="28"/>
        </w:rPr>
        <w:t xml:space="preserve"> 202</w:t>
      </w:r>
      <w:r w:rsidR="00BB43A2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F60E9A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pPr w:leftFromText="180" w:rightFromText="180" w:vertAnchor="text" w:tblpX="-28" w:tblpY="1"/>
        <w:tblOverlap w:val="never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1701"/>
        <w:gridCol w:w="2835"/>
        <w:gridCol w:w="1560"/>
        <w:gridCol w:w="1560"/>
        <w:gridCol w:w="1593"/>
      </w:tblGrid>
      <w:tr w:rsidR="00B67A37" w:rsidRPr="00086170" w:rsidTr="00BB43A2">
        <w:trPr>
          <w:trHeight w:val="415"/>
        </w:trPr>
        <w:tc>
          <w:tcPr>
            <w:tcW w:w="3369" w:type="dxa"/>
            <w:vMerge w:val="restart"/>
            <w:shd w:val="clear" w:color="auto" w:fill="auto"/>
          </w:tcPr>
          <w:p w:rsidR="00B67A37" w:rsidRPr="00480D9F" w:rsidRDefault="00B67A37" w:rsidP="00B6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МП, основные мероприятия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  <w:tc>
          <w:tcPr>
            <w:tcW w:w="5955" w:type="dxa"/>
            <w:gridSpan w:val="3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целевых индикаторов</w:t>
            </w:r>
          </w:p>
        </w:tc>
        <w:tc>
          <w:tcPr>
            <w:tcW w:w="1593" w:type="dxa"/>
            <w:vMerge w:val="restart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</w:tc>
      </w:tr>
      <w:tr w:rsidR="00B67A37" w:rsidRPr="00086170" w:rsidTr="00BB43A2">
        <w:trPr>
          <w:trHeight w:val="486"/>
        </w:trPr>
        <w:tc>
          <w:tcPr>
            <w:tcW w:w="3369" w:type="dxa"/>
            <w:vMerge/>
            <w:shd w:val="clear" w:color="auto" w:fill="auto"/>
          </w:tcPr>
          <w:p w:rsidR="00B67A37" w:rsidRDefault="00B67A37" w:rsidP="00B6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Выделено </w:t>
            </w:r>
          </w:p>
        </w:tc>
        <w:tc>
          <w:tcPr>
            <w:tcW w:w="1276" w:type="dxa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Освоено </w:t>
            </w:r>
          </w:p>
        </w:tc>
        <w:tc>
          <w:tcPr>
            <w:tcW w:w="1701" w:type="dxa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B67A37" w:rsidRPr="00241A4F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4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93" w:type="dxa"/>
            <w:vMerge/>
          </w:tcPr>
          <w:p w:rsidR="00B67A37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37" w:rsidRPr="00086170" w:rsidTr="00CD1DC0">
        <w:tc>
          <w:tcPr>
            <w:tcW w:w="15169" w:type="dxa"/>
            <w:gridSpan w:val="8"/>
            <w:shd w:val="clear" w:color="auto" w:fill="auto"/>
          </w:tcPr>
          <w:p w:rsidR="00B67A37" w:rsidRDefault="00B67A37" w:rsidP="00B67A3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9F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      </w:r>
          </w:p>
        </w:tc>
      </w:tr>
    </w:tbl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1701"/>
        <w:gridCol w:w="2835"/>
        <w:gridCol w:w="1559"/>
        <w:gridCol w:w="1560"/>
        <w:gridCol w:w="1559"/>
      </w:tblGrid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деятельности Центра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нормативно-правовых актов регулирования инвестиционной деятельности, ед.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деятельности Агентства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инфраструктуры поддержки инвесторов и субъектов малого и среднего предпринимательства,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формировании промышленной зоны на территории сельских поселений Чердаклинского района (проекта планировки территории, разработка проектно-сметной документации,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другое)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изготовленных презентационных материалов для позиционирования и продвижения инвестиционного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Чердаклинского района,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связи с ограничениями, вызванными распространением Ковид-19, делегация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района не принимала участия в мероприятиях в инвестиционной сфере,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чем раздаточный материал не потребовался</w:t>
            </w: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направленных на продвижение инвестиционного потенциала, 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Инвестиционного портала Чердаклинского района и раздела официального сайта муниципального образования «Чердаклинский район», посвященного вопросам развития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сформированных муниципальных промышленных зон,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информационных справочников, учебно-методической литературы, баннеров, сувенирной продукции, раздаточного материала по вопросам развития малого и среднего бизнеса и повышения инвестиционной привлекательности</w:t>
            </w:r>
          </w:p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Количество специалистов прошедших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 xml:space="preserve"> функционирования и развития субъектов малого и среднего предпринимательства,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тематических информационных брошюр, памяток, листовок в сфере защиты прав потребителей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Количество функционирующих муниципальных транспортных муниципальных маршрутов.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формирования и ведения информационного стенда по вопросам защиты прав потребителей в администрации муниципальном образовании «Чердаклинский район» Ульяновской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BB43A2" w:rsidTr="00BB43A2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A2" w:rsidRDefault="00BB43A2" w:rsidP="00533B6D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80D9F" w:rsidRPr="00CD1DC0" w:rsidRDefault="00480D9F" w:rsidP="00CD1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D9F" w:rsidRPr="00CD1DC0" w:rsidSect="007672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B1" w:rsidRDefault="00310AB1" w:rsidP="00F60E9A">
      <w:pPr>
        <w:spacing w:after="0" w:line="240" w:lineRule="auto"/>
      </w:pPr>
      <w:r>
        <w:separator/>
      </w:r>
    </w:p>
  </w:endnote>
  <w:endnote w:type="continuationSeparator" w:id="0">
    <w:p w:rsidR="00310AB1" w:rsidRDefault="00310AB1" w:rsidP="00F6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B1" w:rsidRDefault="00310AB1" w:rsidP="00F60E9A">
      <w:pPr>
        <w:spacing w:after="0" w:line="240" w:lineRule="auto"/>
      </w:pPr>
      <w:r>
        <w:separator/>
      </w:r>
    </w:p>
  </w:footnote>
  <w:footnote w:type="continuationSeparator" w:id="0">
    <w:p w:rsidR="00310AB1" w:rsidRDefault="00310AB1" w:rsidP="00F60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9F"/>
    <w:rsid w:val="00072436"/>
    <w:rsid w:val="000C6E86"/>
    <w:rsid w:val="001720B4"/>
    <w:rsid w:val="00241A4F"/>
    <w:rsid w:val="00310AB1"/>
    <w:rsid w:val="003E17D6"/>
    <w:rsid w:val="00480D9F"/>
    <w:rsid w:val="004D2570"/>
    <w:rsid w:val="00697889"/>
    <w:rsid w:val="0076720F"/>
    <w:rsid w:val="007A1AB3"/>
    <w:rsid w:val="008661D5"/>
    <w:rsid w:val="008908E5"/>
    <w:rsid w:val="008A778F"/>
    <w:rsid w:val="00AC0728"/>
    <w:rsid w:val="00AE6918"/>
    <w:rsid w:val="00B42508"/>
    <w:rsid w:val="00B67A37"/>
    <w:rsid w:val="00B84130"/>
    <w:rsid w:val="00BB43A2"/>
    <w:rsid w:val="00BF00E0"/>
    <w:rsid w:val="00C954C9"/>
    <w:rsid w:val="00CD1DC0"/>
    <w:rsid w:val="00E61374"/>
    <w:rsid w:val="00F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954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9A"/>
  </w:style>
  <w:style w:type="paragraph" w:styleId="a7">
    <w:name w:val="footer"/>
    <w:basedOn w:val="a"/>
    <w:link w:val="a8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C954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E9A"/>
  </w:style>
  <w:style w:type="paragraph" w:styleId="a7">
    <w:name w:val="footer"/>
    <w:basedOn w:val="a"/>
    <w:link w:val="a8"/>
    <w:uiPriority w:val="99"/>
    <w:unhideWhenUsed/>
    <w:rsid w:val="00F6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2021-12-16T05:24:00Z</dcterms:created>
  <dcterms:modified xsi:type="dcterms:W3CDTF">2022-10-25T09:47:00Z</dcterms:modified>
</cp:coreProperties>
</file>