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60BF" w14:textId="77777777" w:rsidR="002C18E0" w:rsidRPr="007420ED"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 xml:space="preserve">УТВЕРЖДАЮ                                                                                                                            </w:t>
      </w:r>
    </w:p>
    <w:p w14:paraId="42886464" w14:textId="77777777" w:rsidR="002C18E0" w:rsidRPr="007420ED"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Глава администрации муниципального образования «Чердаклинский район»  Ульяновской области</w:t>
      </w:r>
      <w:r w:rsidRPr="007420ED">
        <w:rPr>
          <w:rFonts w:ascii="Times New Roman" w:hAnsi="Times New Roman" w:cs="Times New Roman"/>
          <w:sz w:val="28"/>
          <w:szCs w:val="28"/>
        </w:rPr>
        <w:br/>
        <w:t xml:space="preserve">                                                                                                                                                                                                                                                                                                                               </w:t>
      </w:r>
    </w:p>
    <w:p w14:paraId="0580247A" w14:textId="512763E3" w:rsidR="002C18E0"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_________________Ю.С.Нестеров</w:t>
      </w:r>
    </w:p>
    <w:p w14:paraId="2FEC7E17" w14:textId="13BDAC26" w:rsidR="00431C81" w:rsidRPr="00864C6D" w:rsidRDefault="00437841" w:rsidP="00437841">
      <w:pPr>
        <w:spacing w:after="0" w:line="240" w:lineRule="auto"/>
        <w:ind w:left="4956" w:right="-141"/>
        <w:jc w:val="right"/>
        <w:rPr>
          <w:rFonts w:ascii="PT Astra Serif" w:hAnsi="PT Astra Serif"/>
          <w:sz w:val="28"/>
          <w:szCs w:val="28"/>
          <w:u w:val="single"/>
        </w:rPr>
      </w:pPr>
      <w:r>
        <w:rPr>
          <w:rFonts w:ascii="PT Astra Serif" w:hAnsi="PT Astra Serif"/>
          <w:sz w:val="28"/>
          <w:szCs w:val="28"/>
          <w:u w:val="single"/>
        </w:rPr>
        <w:t>28.10.</w:t>
      </w:r>
      <w:r w:rsidR="00FD23E1">
        <w:rPr>
          <w:rFonts w:ascii="PT Astra Serif" w:hAnsi="PT Astra Serif"/>
          <w:sz w:val="28"/>
          <w:szCs w:val="28"/>
          <w:u w:val="single"/>
        </w:rPr>
        <w:t xml:space="preserve"> </w:t>
      </w:r>
      <w:r w:rsidR="00431C81" w:rsidRPr="00864C6D">
        <w:rPr>
          <w:rFonts w:ascii="PT Astra Serif" w:hAnsi="PT Astra Serif"/>
          <w:sz w:val="28"/>
          <w:szCs w:val="28"/>
          <w:u w:val="single"/>
        </w:rPr>
        <w:t>2022 г.</w:t>
      </w:r>
    </w:p>
    <w:p w14:paraId="20040F20" w14:textId="3F45344C" w:rsidR="002C18E0" w:rsidRPr="007420ED" w:rsidRDefault="002C18E0" w:rsidP="00DD0D79">
      <w:pPr>
        <w:spacing w:after="0" w:line="240" w:lineRule="auto"/>
        <w:ind w:left="4956" w:right="-141"/>
        <w:rPr>
          <w:rFonts w:ascii="Times New Roman" w:hAnsi="Times New Roman" w:cs="Times New Roman"/>
          <w:sz w:val="28"/>
          <w:szCs w:val="28"/>
        </w:rPr>
      </w:pPr>
      <w:r>
        <w:rPr>
          <w:rFonts w:ascii="Times New Roman" w:hAnsi="Times New Roman" w:cs="Times New Roman"/>
          <w:sz w:val="28"/>
          <w:szCs w:val="28"/>
        </w:rPr>
        <w:t xml:space="preserve">                                  </w:t>
      </w:r>
    </w:p>
    <w:p w14:paraId="5D68D707" w14:textId="4C009FEA" w:rsidR="002C18E0" w:rsidRPr="007420ED" w:rsidRDefault="002C18E0" w:rsidP="00431C81">
      <w:pPr>
        <w:spacing w:after="0" w:line="240" w:lineRule="auto"/>
        <w:ind w:right="-141"/>
        <w:rPr>
          <w:rFonts w:ascii="Times New Roman" w:hAnsi="Times New Roman" w:cs="Times New Roman"/>
          <w:sz w:val="28"/>
          <w:szCs w:val="28"/>
        </w:rPr>
      </w:pPr>
      <w:r w:rsidRPr="007420ED">
        <w:rPr>
          <w:rFonts w:ascii="Times New Roman" w:hAnsi="Times New Roman" w:cs="Times New Roman"/>
          <w:sz w:val="28"/>
          <w:szCs w:val="28"/>
        </w:rPr>
        <w:t xml:space="preserve">                                                                                                                                                                                                                                          </w:t>
      </w:r>
    </w:p>
    <w:p w14:paraId="1A0E18C3" w14:textId="77777777" w:rsidR="002C18E0" w:rsidRPr="007420ED" w:rsidRDefault="002C18E0" w:rsidP="003C40E1">
      <w:pPr>
        <w:spacing w:after="0" w:line="240" w:lineRule="auto"/>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ОСНОВНЫЕ НАПРАВЛЕНИЯ</w:t>
      </w:r>
    </w:p>
    <w:p w14:paraId="29D8B5ED" w14:textId="77777777"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r w:rsidRPr="007420ED">
        <w:rPr>
          <w:rFonts w:ascii="Times New Roman" w:hAnsi="Times New Roman" w:cs="Times New Roman"/>
          <w:b/>
          <w:bCs/>
          <w:sz w:val="28"/>
          <w:szCs w:val="28"/>
        </w:rPr>
        <w:t>бюджетной и налоговой политики муниципального образования</w:t>
      </w:r>
    </w:p>
    <w:p w14:paraId="79C80AB4" w14:textId="43DEEEC6"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r w:rsidRPr="007420ED">
        <w:rPr>
          <w:rFonts w:ascii="Times New Roman" w:hAnsi="Times New Roman" w:cs="Times New Roman"/>
          <w:b/>
          <w:bCs/>
          <w:sz w:val="28"/>
          <w:szCs w:val="28"/>
        </w:rPr>
        <w:t xml:space="preserve"> «Чердаклинское городское поселение» Чердаклинского района Ульяновской области на 202</w:t>
      </w:r>
      <w:r w:rsidR="00054439">
        <w:rPr>
          <w:rFonts w:ascii="Times New Roman" w:hAnsi="Times New Roman" w:cs="Times New Roman"/>
          <w:b/>
          <w:bCs/>
          <w:sz w:val="28"/>
          <w:szCs w:val="28"/>
        </w:rPr>
        <w:t xml:space="preserve">3 </w:t>
      </w:r>
      <w:r w:rsidRPr="007420ED">
        <w:rPr>
          <w:rFonts w:ascii="Times New Roman" w:hAnsi="Times New Roman" w:cs="Times New Roman"/>
          <w:b/>
          <w:bCs/>
          <w:sz w:val="28"/>
          <w:szCs w:val="28"/>
        </w:rPr>
        <w:t>год и на плановый период 202</w:t>
      </w:r>
      <w:r w:rsidR="00054439">
        <w:rPr>
          <w:rFonts w:ascii="Times New Roman" w:hAnsi="Times New Roman" w:cs="Times New Roman"/>
          <w:b/>
          <w:bCs/>
          <w:sz w:val="28"/>
          <w:szCs w:val="28"/>
        </w:rPr>
        <w:t>4</w:t>
      </w:r>
      <w:r w:rsidRPr="007420ED">
        <w:rPr>
          <w:rFonts w:ascii="Times New Roman" w:hAnsi="Times New Roman" w:cs="Times New Roman"/>
          <w:b/>
          <w:bCs/>
          <w:sz w:val="28"/>
          <w:szCs w:val="28"/>
        </w:rPr>
        <w:t xml:space="preserve"> и 202</w:t>
      </w:r>
      <w:r w:rsidR="00054439">
        <w:rPr>
          <w:rFonts w:ascii="Times New Roman" w:hAnsi="Times New Roman" w:cs="Times New Roman"/>
          <w:b/>
          <w:bCs/>
          <w:sz w:val="28"/>
          <w:szCs w:val="28"/>
        </w:rPr>
        <w:t>5</w:t>
      </w:r>
      <w:r w:rsidRPr="007420ED">
        <w:rPr>
          <w:rFonts w:ascii="Times New Roman" w:hAnsi="Times New Roman" w:cs="Times New Roman"/>
          <w:b/>
          <w:bCs/>
          <w:sz w:val="28"/>
          <w:szCs w:val="28"/>
        </w:rPr>
        <w:t xml:space="preserve"> годов</w:t>
      </w:r>
    </w:p>
    <w:p w14:paraId="0A4F91C8" w14:textId="77777777"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p>
    <w:p w14:paraId="5AC43940" w14:textId="565AFE9F" w:rsidR="00B177E6" w:rsidRPr="00513960" w:rsidRDefault="00B177E6" w:rsidP="00B177E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Основные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2023 год и на плановый период 2024 и 2025 годов (далее – Основные направления) разработаны в соответствии со статьями 172 и 184</w:t>
      </w:r>
      <w:r w:rsidRPr="00513960">
        <w:rPr>
          <w:rFonts w:ascii="Times New Roman" w:hAnsi="Times New Roman" w:cs="Times New Roman"/>
          <w:sz w:val="28"/>
          <w:szCs w:val="28"/>
          <w:vertAlign w:val="superscript"/>
        </w:rPr>
        <w:t>2</w:t>
      </w:r>
      <w:r w:rsidRPr="00513960">
        <w:rPr>
          <w:rFonts w:ascii="Times New Roman" w:hAnsi="Times New Roman" w:cs="Times New Roman"/>
          <w:sz w:val="28"/>
          <w:szCs w:val="28"/>
        </w:rPr>
        <w:t xml:space="preserve"> Бюджетного Кодекса Российской Федерации.</w:t>
      </w:r>
    </w:p>
    <w:p w14:paraId="3DA9ED83" w14:textId="77777777" w:rsidR="00CD5894" w:rsidRDefault="00431C81" w:rsidP="00D84C8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1C81">
        <w:rPr>
          <w:rFonts w:ascii="PT Astra Serif" w:hAnsi="PT Astra Serif"/>
          <w:color w:val="000000"/>
          <w:sz w:val="28"/>
          <w:szCs w:val="28"/>
        </w:rPr>
        <w:t>Основные направления базируются на</w:t>
      </w:r>
      <w:r w:rsidRPr="00431C81">
        <w:rPr>
          <w:rFonts w:ascii="PT Astra Serif" w:hAnsi="PT Astra Serif"/>
        </w:rPr>
        <w:t xml:space="preserve"> </w:t>
      </w:r>
      <w:r w:rsidRPr="00431C81">
        <w:rPr>
          <w:rFonts w:ascii="PT Astra Serif" w:hAnsi="PT Astra Serif"/>
          <w:color w:val="000000"/>
          <w:sz w:val="28"/>
          <w:szCs w:val="28"/>
        </w:rPr>
        <w:t>положениях Указа Президента Российской Федерации от</w:t>
      </w:r>
      <w:r w:rsidRPr="00431C81">
        <w:rPr>
          <w:rFonts w:ascii="PT Astra Serif" w:hAnsi="PT Astra Serif"/>
          <w:color w:val="000000"/>
          <w:sz w:val="28"/>
          <w:szCs w:val="28"/>
          <w:lang w:val="en-US"/>
        </w:rPr>
        <w:t> </w:t>
      </w:r>
      <w:r w:rsidRPr="00431C81">
        <w:rPr>
          <w:rFonts w:ascii="PT Astra Serif" w:hAnsi="PT Astra Serif"/>
          <w:color w:val="000000"/>
          <w:sz w:val="28"/>
          <w:szCs w:val="28"/>
        </w:rPr>
        <w:t xml:space="preserve">21.07.2020 № 474 «О национальных целях развития Российской Федерации на период до 2030 года, решениях, принятых в 2022 году Президентом Российской Федерации, </w:t>
      </w:r>
      <w:r w:rsidRPr="00431C81">
        <w:rPr>
          <w:rFonts w:ascii="PT Astra Serif" w:hAnsi="PT Astra Serif"/>
          <w:sz w:val="28"/>
          <w:szCs w:val="28"/>
        </w:rPr>
        <w:t>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 распоряжении</w:t>
      </w:r>
      <w:r w:rsidRPr="00431C81">
        <w:rPr>
          <w:rFonts w:ascii="PT Astra Serif" w:hAnsi="PT Astra Serif" w:cs="PT Astra Serif"/>
          <w:sz w:val="28"/>
          <w:szCs w:val="28"/>
        </w:rPr>
        <w:t xml:space="preserve"> Правительства РФ от 31.01.2019 N 117-р «Об утверждении Концепции повышения эффективности бюджетных расходов в 2019 - 2024 годах», </w:t>
      </w:r>
      <w:r w:rsidR="00B177E6" w:rsidRPr="00513960">
        <w:rPr>
          <w:rFonts w:ascii="Times New Roman" w:hAnsi="Times New Roman" w:cs="Times New Roman"/>
          <w:sz w:val="28"/>
          <w:szCs w:val="28"/>
        </w:rPr>
        <w:t>планов первоочередных действий по обеспечению развития экономики в условиях внешнего санкционного давления, стратегии социально-экономического развития муниципального образования «Чердаклинский район» Ульяновской области до 2030 года, муниципальных программ муниципального образования «Чердаклинский район» Ульяновской области,</w:t>
      </w:r>
      <w:r w:rsidR="002C18E0" w:rsidRPr="00513960">
        <w:rPr>
          <w:rFonts w:ascii="Times New Roman" w:hAnsi="Times New Roman" w:cs="Times New Roman"/>
          <w:color w:val="C0504D"/>
          <w:sz w:val="28"/>
          <w:szCs w:val="28"/>
        </w:rPr>
        <w:t xml:space="preserve"> </w:t>
      </w:r>
      <w:r w:rsidR="002C18E0" w:rsidRPr="00513960">
        <w:rPr>
          <w:rFonts w:ascii="Times New Roman" w:hAnsi="Times New Roman" w:cs="Times New Roman"/>
          <w:sz w:val="28"/>
          <w:szCs w:val="28"/>
        </w:rPr>
        <w:t>прогноз</w:t>
      </w:r>
      <w:r w:rsidR="00B177E6" w:rsidRPr="00513960">
        <w:rPr>
          <w:rFonts w:ascii="Times New Roman" w:hAnsi="Times New Roman" w:cs="Times New Roman"/>
          <w:sz w:val="28"/>
          <w:szCs w:val="28"/>
        </w:rPr>
        <w:t>а</w:t>
      </w:r>
      <w:r w:rsidR="002C18E0" w:rsidRPr="00513960">
        <w:rPr>
          <w:rFonts w:ascii="Times New Roman" w:hAnsi="Times New Roman" w:cs="Times New Roman"/>
          <w:sz w:val="28"/>
          <w:szCs w:val="28"/>
        </w:rPr>
        <w:t xml:space="preserve"> социально-экономического развития муниципального образования «Чердаклинское городское поселение» на 202</w:t>
      </w:r>
      <w:r w:rsidR="00B177E6"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и на плановый период 202</w:t>
      </w:r>
      <w:r w:rsidR="00B177E6" w:rsidRPr="00513960">
        <w:rPr>
          <w:rFonts w:ascii="Times New Roman" w:hAnsi="Times New Roman" w:cs="Times New Roman"/>
          <w:sz w:val="28"/>
          <w:szCs w:val="28"/>
        </w:rPr>
        <w:t>4</w:t>
      </w:r>
      <w:r w:rsidR="002C18E0" w:rsidRPr="00513960">
        <w:rPr>
          <w:rFonts w:ascii="Times New Roman" w:hAnsi="Times New Roman" w:cs="Times New Roman"/>
          <w:sz w:val="28"/>
          <w:szCs w:val="28"/>
        </w:rPr>
        <w:t xml:space="preserve"> и 20</w:t>
      </w:r>
      <w:r w:rsidR="00B177E6" w:rsidRPr="00513960">
        <w:rPr>
          <w:rFonts w:ascii="Times New Roman" w:hAnsi="Times New Roman" w:cs="Times New Roman"/>
          <w:sz w:val="28"/>
          <w:szCs w:val="28"/>
        </w:rPr>
        <w:t>25</w:t>
      </w:r>
      <w:r w:rsidR="002C18E0" w:rsidRPr="00513960">
        <w:rPr>
          <w:rFonts w:ascii="Times New Roman" w:hAnsi="Times New Roman" w:cs="Times New Roman"/>
          <w:sz w:val="28"/>
          <w:szCs w:val="28"/>
        </w:rPr>
        <w:t xml:space="preserve"> годы, муниципальные программы муниципального образования «Чердаклинское городское поселение» Чердаклинского района Ульяновской области (далее – муниципальные программы).</w:t>
      </w:r>
    </w:p>
    <w:p w14:paraId="311F5319" w14:textId="77777777" w:rsidR="00CD5894" w:rsidRDefault="002C18E0"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Основным инструментом достижения национальных целей развития будут выступать национальные, областные проекты реализуемые на </w:t>
      </w:r>
      <w:r w:rsidRPr="00513960">
        <w:rPr>
          <w:rFonts w:ascii="Times New Roman" w:hAnsi="Times New Roman" w:cs="Times New Roman"/>
          <w:sz w:val="28"/>
          <w:szCs w:val="28"/>
        </w:rPr>
        <w:lastRenderedPageBreak/>
        <w:t>территории муниципального образования «Чердаклинское городское поселение» Чердаклинского района Ульяновской области.</w:t>
      </w:r>
    </w:p>
    <w:p w14:paraId="5D134168" w14:textId="77777777" w:rsidR="00CD5894"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Целью Основных направлений бюджетной и налоговой политики является определение условий, используемых при формировании проекта бюджета муниципального образования «Чердаклинское городское поселение» Чердаклинского района Ульяновской  области на 2023 год и на плановый период 2024 и 2025 годы (далее - проект бюджета </w:t>
      </w:r>
      <w:r w:rsidR="00F51429" w:rsidRPr="00513960">
        <w:rPr>
          <w:rFonts w:ascii="Times New Roman" w:hAnsi="Times New Roman" w:cs="Times New Roman"/>
          <w:sz w:val="28"/>
          <w:szCs w:val="28"/>
        </w:rPr>
        <w:t>поселения</w:t>
      </w:r>
      <w:r w:rsidRPr="00513960">
        <w:rPr>
          <w:rFonts w:ascii="Times New Roman" w:hAnsi="Times New Roman" w:cs="Times New Roman"/>
          <w:sz w:val="28"/>
          <w:szCs w:val="28"/>
        </w:rPr>
        <w:t xml:space="preserve"> на 2023-2025 годы), основных подходов к его формированию, и общего порядка разработки основных характеристик и прогнозируемых параметров бюджета </w:t>
      </w:r>
      <w:r w:rsidR="00F51429" w:rsidRPr="00513960">
        <w:rPr>
          <w:rFonts w:ascii="Times New Roman" w:hAnsi="Times New Roman" w:cs="Times New Roman"/>
          <w:sz w:val="28"/>
          <w:szCs w:val="28"/>
        </w:rPr>
        <w:t>поселения</w:t>
      </w:r>
      <w:r w:rsidRPr="00513960">
        <w:rPr>
          <w:rFonts w:ascii="Times New Roman" w:hAnsi="Times New Roman" w:cs="Times New Roman"/>
          <w:sz w:val="28"/>
          <w:szCs w:val="28"/>
        </w:rPr>
        <w:t>, а также обеспечение прозрачности и открытости бюджетного планирования.</w:t>
      </w:r>
    </w:p>
    <w:p w14:paraId="77FE63BD" w14:textId="77777777" w:rsidR="00CD5894"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На 2023-2025 годы сохраняются основные ориентиры и приоритеты налоговой и бюджетной политики муниципального образования «Чердаклинское городское поселение» Чердаклинского района Ульяновской  области, обеспечивающие сохранение финансовой устойчивости и сбалансированности бюджетной системы </w:t>
      </w:r>
      <w:r w:rsidR="00F51429" w:rsidRPr="00513960">
        <w:rPr>
          <w:rFonts w:ascii="Times New Roman" w:hAnsi="Times New Roman" w:cs="Times New Roman"/>
          <w:sz w:val="28"/>
          <w:szCs w:val="28"/>
        </w:rPr>
        <w:t>поселения</w:t>
      </w:r>
      <w:r w:rsidRPr="00513960">
        <w:rPr>
          <w:rFonts w:ascii="Times New Roman" w:hAnsi="Times New Roman" w:cs="Times New Roman"/>
          <w:sz w:val="28"/>
          <w:szCs w:val="28"/>
        </w:rPr>
        <w:t>, достижения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формирование и реализацию инвестиционной политики поселения.</w:t>
      </w:r>
    </w:p>
    <w:p w14:paraId="23E1B533" w14:textId="77777777" w:rsidR="00CD5894" w:rsidRDefault="001F2BBA" w:rsidP="003C40E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 xml:space="preserve">Необходимым условием решения поставленных задач является реализация мер по обеспечению устойчивости и сбалансированности бюджетной системы </w:t>
      </w:r>
      <w:r w:rsidRPr="00513960">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513960">
        <w:rPr>
          <w:rFonts w:ascii="Times New Roman" w:hAnsi="Times New Roman" w:cs="Times New Roman"/>
          <w:color w:val="000000"/>
          <w:sz w:val="28"/>
          <w:szCs w:val="28"/>
        </w:rPr>
        <w:t>, повышению эффективности бюджетных расходов.</w:t>
      </w:r>
    </w:p>
    <w:p w14:paraId="77108E6C" w14:textId="77777777" w:rsidR="00CD5894" w:rsidRDefault="002C18E0" w:rsidP="003C40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В целях обеспечения сбалансированности и устойчивости бюджетной системы муниципального образования «Чердаклинское городское поселение» Чердаклинского района Ульяновской области Постановлением администрации муниципального образования «Чердаклинский район» Ульяновской области от 26.02.2020 №157 была утверждена Программа оздоровления муниципальных финансов муниципального образования «Чердаклинское городское поселение» Чердаклинского района Ульяновской области на 2019-2024 годы, которая включает в себя комплекс мероприятий направленных на рост доходного потенциала поселения и оптимизацию расходов.</w:t>
      </w:r>
    </w:p>
    <w:p w14:paraId="687BA91D" w14:textId="77777777" w:rsidR="00CD5894" w:rsidRDefault="002C18E0" w:rsidP="003C40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Основные направления бюджетной и налоговой политики разработаны на основании базового варианта прогноза социально–экономического развития муниципального образования «Чердаклинское городское поселение» Чердаклинского района Ульяновской области на 202</w:t>
      </w:r>
      <w:r w:rsidR="00054439" w:rsidRPr="00513960">
        <w:rPr>
          <w:rFonts w:ascii="Times New Roman" w:hAnsi="Times New Roman" w:cs="Times New Roman"/>
          <w:sz w:val="28"/>
          <w:szCs w:val="28"/>
        </w:rPr>
        <w:t>3</w:t>
      </w:r>
      <w:r w:rsidRPr="00513960">
        <w:rPr>
          <w:rFonts w:ascii="Times New Roman" w:hAnsi="Times New Roman" w:cs="Times New Roman"/>
          <w:sz w:val="28"/>
          <w:szCs w:val="28"/>
        </w:rPr>
        <w:t xml:space="preserve"> год и плановый период 202</w:t>
      </w:r>
      <w:r w:rsidR="00054439" w:rsidRPr="00513960">
        <w:rPr>
          <w:rFonts w:ascii="Times New Roman" w:hAnsi="Times New Roman" w:cs="Times New Roman"/>
          <w:sz w:val="28"/>
          <w:szCs w:val="28"/>
        </w:rPr>
        <w:t>4</w:t>
      </w:r>
      <w:r w:rsidRPr="00513960">
        <w:rPr>
          <w:rFonts w:ascii="Times New Roman" w:hAnsi="Times New Roman" w:cs="Times New Roman"/>
          <w:sz w:val="28"/>
          <w:szCs w:val="28"/>
        </w:rPr>
        <w:t xml:space="preserve"> и 202</w:t>
      </w:r>
      <w:r w:rsidR="00054439" w:rsidRPr="00513960">
        <w:rPr>
          <w:rFonts w:ascii="Times New Roman" w:hAnsi="Times New Roman" w:cs="Times New Roman"/>
          <w:sz w:val="28"/>
          <w:szCs w:val="28"/>
        </w:rPr>
        <w:t>5</w:t>
      </w:r>
      <w:r w:rsidRPr="00513960">
        <w:rPr>
          <w:rFonts w:ascii="Times New Roman" w:hAnsi="Times New Roman" w:cs="Times New Roman"/>
          <w:sz w:val="28"/>
          <w:szCs w:val="28"/>
        </w:rPr>
        <w:t xml:space="preserve"> годов.</w:t>
      </w:r>
    </w:p>
    <w:p w14:paraId="41D35F60" w14:textId="6C800E91" w:rsidR="00431C81" w:rsidRDefault="002C18E0"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В условиях ограниченности бюджетных ресурсов достижение  целей поселений по ускорению темпов экономического роста, увеличения численности населения поселения, повышения уровня жизни граждан, </w:t>
      </w:r>
      <w:r w:rsidRPr="00513960">
        <w:rPr>
          <w:rFonts w:ascii="Times New Roman" w:hAnsi="Times New Roman" w:cs="Times New Roman"/>
          <w:sz w:val="28"/>
          <w:szCs w:val="28"/>
        </w:rPr>
        <w:lastRenderedPageBreak/>
        <w:t>создания комфортных условий для проживания и самореализации граждан должно осуществляться в муниципальном образовании «Чердаклинское городское поселение» Чердаклинского района Ульяновской области за счет повышения эффективности бюджетных расходов бюджета поселения, привлечения в экономику поселения частных инвестиций, создания комфортных условий ведения бизнеса, повышения производительности труда.</w:t>
      </w:r>
      <w:bookmarkStart w:id="0" w:name="_Toc85631965"/>
    </w:p>
    <w:p w14:paraId="07BBC172" w14:textId="77777777" w:rsidR="00CD5894" w:rsidRDefault="00CD5894"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0ADF9C9F" w14:textId="11CB5D9F" w:rsidR="002C18E0" w:rsidRPr="00513960" w:rsidRDefault="002C18E0" w:rsidP="00431C81">
      <w:pPr>
        <w:jc w:val="center"/>
        <w:rPr>
          <w:rFonts w:ascii="Times New Roman" w:hAnsi="Times New Roman" w:cs="Times New Roman"/>
          <w:b/>
          <w:bCs/>
          <w:sz w:val="28"/>
          <w:szCs w:val="28"/>
        </w:rPr>
      </w:pPr>
      <w:r w:rsidRPr="00513960">
        <w:rPr>
          <w:rFonts w:ascii="Times New Roman" w:hAnsi="Times New Roman" w:cs="Times New Roman"/>
          <w:b/>
          <w:bCs/>
          <w:sz w:val="28"/>
          <w:szCs w:val="28"/>
        </w:rPr>
        <w:t>Раздел 1. Основные направления налоговой политики муниципального образования «Чердаклинское городское поселение» Чердаклинского района Ульяновской области на 202</w:t>
      </w:r>
      <w:r w:rsidR="00D16E75" w:rsidRPr="00513960">
        <w:rPr>
          <w:rFonts w:ascii="Times New Roman" w:hAnsi="Times New Roman" w:cs="Times New Roman"/>
          <w:b/>
          <w:bCs/>
          <w:sz w:val="28"/>
          <w:szCs w:val="28"/>
        </w:rPr>
        <w:t>3</w:t>
      </w:r>
      <w:r w:rsidRPr="00513960">
        <w:rPr>
          <w:rFonts w:ascii="Times New Roman" w:hAnsi="Times New Roman" w:cs="Times New Roman"/>
          <w:b/>
          <w:bCs/>
          <w:sz w:val="28"/>
          <w:szCs w:val="28"/>
        </w:rPr>
        <w:t xml:space="preserve"> год и на плановый период </w:t>
      </w:r>
      <w:r w:rsidRPr="00513960">
        <w:rPr>
          <w:rFonts w:ascii="Times New Roman" w:hAnsi="Times New Roman" w:cs="Times New Roman"/>
          <w:b/>
          <w:bCs/>
          <w:sz w:val="28"/>
          <w:szCs w:val="28"/>
        </w:rPr>
        <w:br/>
        <w:t>202</w:t>
      </w:r>
      <w:r w:rsidR="00D16E75" w:rsidRPr="00513960">
        <w:rPr>
          <w:rFonts w:ascii="Times New Roman" w:hAnsi="Times New Roman" w:cs="Times New Roman"/>
          <w:b/>
          <w:bCs/>
          <w:sz w:val="28"/>
          <w:szCs w:val="28"/>
        </w:rPr>
        <w:t>4</w:t>
      </w:r>
      <w:r w:rsidRPr="00513960">
        <w:rPr>
          <w:rFonts w:ascii="Times New Roman" w:hAnsi="Times New Roman" w:cs="Times New Roman"/>
          <w:b/>
          <w:bCs/>
          <w:sz w:val="28"/>
          <w:szCs w:val="28"/>
        </w:rPr>
        <w:t xml:space="preserve"> и 202</w:t>
      </w:r>
      <w:r w:rsidR="00D16E75" w:rsidRPr="00513960">
        <w:rPr>
          <w:rFonts w:ascii="Times New Roman" w:hAnsi="Times New Roman" w:cs="Times New Roman"/>
          <w:b/>
          <w:bCs/>
          <w:sz w:val="28"/>
          <w:szCs w:val="28"/>
        </w:rPr>
        <w:t>5</w:t>
      </w:r>
      <w:r w:rsidRPr="00513960">
        <w:rPr>
          <w:rFonts w:ascii="Times New Roman" w:hAnsi="Times New Roman" w:cs="Times New Roman"/>
          <w:b/>
          <w:bCs/>
          <w:sz w:val="28"/>
          <w:szCs w:val="28"/>
        </w:rPr>
        <w:t xml:space="preserve"> годов</w:t>
      </w:r>
      <w:bookmarkEnd w:id="0"/>
    </w:p>
    <w:p w14:paraId="3458F81E" w14:textId="77777777" w:rsidR="00CD5894"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Основные направления налоговой политики на очередной финансовый год и среднесрочную перспективу направлены на достижение целей и решение задач, обеспечивающих восстановление занятости и доходов населения, рост экономики и долгосрочные структурные изменения.</w:t>
      </w:r>
    </w:p>
    <w:p w14:paraId="1579E14F" w14:textId="77777777" w:rsidR="00CD5894" w:rsidRDefault="001F2BBA"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Целью налоговой политики муниципального образования </w:t>
      </w:r>
      <w:r w:rsidR="00476EBD"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sz w:val="28"/>
          <w:szCs w:val="28"/>
        </w:rPr>
        <w:t xml:space="preserve">Ульяновской области является определение условий, используемых при составлении проекта бюджета муниципального образования </w:t>
      </w:r>
      <w:bookmarkStart w:id="1" w:name="_Hlk118810660"/>
      <w:r w:rsidR="00476EBD" w:rsidRPr="00513960">
        <w:rPr>
          <w:rFonts w:ascii="Times New Roman" w:hAnsi="Times New Roman" w:cs="Times New Roman"/>
          <w:sz w:val="28"/>
          <w:szCs w:val="28"/>
        </w:rPr>
        <w:t>«Чердаклинское городское поселение» Чердаклинского района</w:t>
      </w:r>
      <w:bookmarkEnd w:id="1"/>
      <w:r w:rsidR="00476EBD" w:rsidRPr="00513960">
        <w:rPr>
          <w:rFonts w:ascii="Times New Roman" w:hAnsi="Times New Roman" w:cs="Times New Roman"/>
          <w:sz w:val="28"/>
          <w:szCs w:val="28"/>
        </w:rPr>
        <w:t xml:space="preserve"> </w:t>
      </w:r>
      <w:r w:rsidRPr="00513960">
        <w:rPr>
          <w:rFonts w:ascii="Times New Roman" w:hAnsi="Times New Roman" w:cs="Times New Roman"/>
          <w:sz w:val="28"/>
          <w:szCs w:val="28"/>
        </w:rPr>
        <w:t xml:space="preserve">Ульяновской области на 2023 год и на плановый период 2024 и 2025 годов, подходов к его формированию, основных характеристик и прогнозируемых параметров бюджета муниципального образования </w:t>
      </w:r>
      <w:r w:rsidR="00476EBD"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sz w:val="28"/>
          <w:szCs w:val="28"/>
        </w:rPr>
        <w:t>Ульяновской области на 2023-2025 годы.</w:t>
      </w:r>
    </w:p>
    <w:p w14:paraId="71C2468D" w14:textId="77777777" w:rsidR="00CD5894" w:rsidRDefault="001F2BBA"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Налоговая политика муниципального образовании </w:t>
      </w:r>
      <w:r w:rsidR="00476EBD"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sz w:val="28"/>
          <w:szCs w:val="28"/>
        </w:rPr>
        <w:t>Ульяновской области формируется с учётом изменений налогового и бюджетного законодательства. В том числе Федеральный закон от 02.07.2021 № 305-ФЗ «О внесении изменений в часть вторую Налогового кодекса Российской Федерации и другие законодательные акты Российской Федерации».</w:t>
      </w:r>
    </w:p>
    <w:p w14:paraId="19BDF3BC" w14:textId="77777777" w:rsidR="00CD5894" w:rsidRDefault="00431C81" w:rsidP="00CD5894">
      <w:pPr>
        <w:autoSpaceDE w:val="0"/>
        <w:autoSpaceDN w:val="0"/>
        <w:adjustRightInd w:val="0"/>
        <w:spacing w:after="0" w:line="240" w:lineRule="auto"/>
        <w:ind w:firstLine="709"/>
        <w:contextualSpacing/>
        <w:jc w:val="both"/>
        <w:rPr>
          <w:rFonts w:ascii="PT Astra Serif" w:hAnsi="PT Astra Serif" w:cs="Helvetica"/>
          <w:sz w:val="28"/>
          <w:szCs w:val="28"/>
        </w:rPr>
      </w:pPr>
      <w:r w:rsidRPr="00431C81">
        <w:rPr>
          <w:rFonts w:ascii="PT Astra Serif" w:eastAsia="Calibri" w:hAnsi="PT Astra Serif"/>
          <w:sz w:val="28"/>
          <w:szCs w:val="28"/>
          <w:lang w:eastAsia="en-US"/>
        </w:rPr>
        <w:t xml:space="preserve">Новации федерального законодательства содержат </w:t>
      </w:r>
      <w:r w:rsidRPr="00431C81">
        <w:rPr>
          <w:rFonts w:ascii="PT Astra Serif" w:hAnsi="PT Astra Serif"/>
          <w:sz w:val="28"/>
          <w:szCs w:val="28"/>
        </w:rPr>
        <w:t xml:space="preserve">меры, направленные на повышение эффективности налоговой системы и собираемости налогов без увеличения фискальной нагрузки для населения и бизнеса. </w:t>
      </w:r>
      <w:r w:rsidRPr="00431C81">
        <w:rPr>
          <w:rFonts w:ascii="PT Astra Serif" w:hAnsi="PT Astra Serif" w:cs="Helvetica"/>
          <w:sz w:val="28"/>
          <w:szCs w:val="28"/>
        </w:rPr>
        <w:t>В частности, совершенствуется порядок учета организаций и физических лиц в налоговых органах в связи с развитием уровня информатизации и автоматизации процессов в этой сфере.</w:t>
      </w:r>
    </w:p>
    <w:p w14:paraId="6588CDE8" w14:textId="77777777" w:rsidR="00CD5894" w:rsidRDefault="00431C81" w:rsidP="00431C81">
      <w:pPr>
        <w:autoSpaceDE w:val="0"/>
        <w:autoSpaceDN w:val="0"/>
        <w:adjustRightInd w:val="0"/>
        <w:spacing w:after="0" w:line="240" w:lineRule="auto"/>
        <w:ind w:firstLine="709"/>
        <w:contextualSpacing/>
        <w:jc w:val="both"/>
        <w:rPr>
          <w:rFonts w:ascii="PT Astra Serif" w:hAnsi="PT Astra Serif"/>
          <w:color w:val="000000"/>
          <w:sz w:val="28"/>
          <w:szCs w:val="28"/>
          <w:shd w:val="clear" w:color="auto" w:fill="FFFFFF"/>
        </w:rPr>
      </w:pPr>
      <w:r w:rsidRPr="00431C81">
        <w:rPr>
          <w:rFonts w:ascii="PT Astra Serif" w:hAnsi="PT Astra Serif"/>
          <w:sz w:val="28"/>
          <w:szCs w:val="28"/>
        </w:rPr>
        <w:t xml:space="preserve">В рамках совершенствования налогового администрирования </w:t>
      </w:r>
      <w:r w:rsidRPr="00431C81">
        <w:rPr>
          <w:rFonts w:ascii="PT Astra Serif" w:hAnsi="PT Astra Serif"/>
          <w:sz w:val="28"/>
          <w:szCs w:val="28"/>
        </w:rPr>
        <w:br/>
        <w:t xml:space="preserve">с 1 января </w:t>
      </w:r>
      <w:r w:rsidRPr="00431C81">
        <w:rPr>
          <w:rFonts w:ascii="PT Astra Serif" w:hAnsi="PT Astra Serif"/>
          <w:color w:val="000000"/>
          <w:sz w:val="28"/>
          <w:szCs w:val="28"/>
          <w:shd w:val="clear" w:color="auto" w:fill="FFFFFF"/>
        </w:rPr>
        <w:t>2023 года вводится институт Единого налогового счета для всех категорий налогоплательщиков (юридических и физических лиц) для уплаты налогов, сборов, страховых взносов посредством перечисления в бюджетную системы Единого налогового платежа.</w:t>
      </w:r>
    </w:p>
    <w:p w14:paraId="3A09CA4C" w14:textId="77777777" w:rsidR="00CD5894" w:rsidRDefault="00431C81" w:rsidP="001F2BBA">
      <w:pPr>
        <w:autoSpaceDE w:val="0"/>
        <w:autoSpaceDN w:val="0"/>
        <w:adjustRightInd w:val="0"/>
        <w:spacing w:after="0" w:line="240" w:lineRule="auto"/>
        <w:ind w:firstLine="709"/>
        <w:contextualSpacing/>
        <w:jc w:val="both"/>
        <w:rPr>
          <w:rFonts w:ascii="PT Astra Serif" w:hAnsi="PT Astra Serif"/>
          <w:sz w:val="28"/>
          <w:szCs w:val="28"/>
        </w:rPr>
      </w:pPr>
      <w:r w:rsidRPr="00431C81">
        <w:rPr>
          <w:rFonts w:ascii="PT Astra Serif" w:hAnsi="PT Astra Serif"/>
          <w:sz w:val="28"/>
          <w:szCs w:val="28"/>
        </w:rPr>
        <w:lastRenderedPageBreak/>
        <w:t>В 2023-2025 годах решение задач социально-экономического развития будет осуществляться в условиях преемственности курса бюджетной политики на обеспечение стабильности, сбалансированности и устойчивости бюджетной системы, будет продолжена реализация целей и задач, предусмотренных в предыдущих периодах.</w:t>
      </w:r>
    </w:p>
    <w:p w14:paraId="4BE49F6C" w14:textId="77777777" w:rsidR="00CD5894"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Основным приоритетом налоговой политики на 2023 год и    на    плановый период 2024 и 2025 годов является обеспечение преемственности целей и задач налоговой политики предыдущего периода,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 а также сохранение социальной стабильности в обществе.</w:t>
      </w:r>
    </w:p>
    <w:p w14:paraId="07179CEA" w14:textId="77777777" w:rsidR="00CD5894"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В трехлетней перспективе будет продолжена работа по укреплению и развитию налогового потенциала бюджета </w:t>
      </w:r>
      <w:r w:rsidR="00476EBD" w:rsidRPr="00513960">
        <w:rPr>
          <w:rFonts w:ascii="Times New Roman" w:hAnsi="Times New Roman" w:cs="Times New Roman"/>
          <w:sz w:val="28"/>
          <w:szCs w:val="28"/>
        </w:rPr>
        <w:t>поселения</w:t>
      </w:r>
      <w:r w:rsidRPr="00513960">
        <w:rPr>
          <w:rFonts w:ascii="Times New Roman" w:hAnsi="Times New Roman" w:cs="Times New Roman"/>
          <w:sz w:val="28"/>
          <w:szCs w:val="28"/>
        </w:rPr>
        <w:t xml:space="preserve"> за счет наращивания стабильных доходных источников и мобилизации в бюджет имеющихся резервов, исполнению утвержденного плана мероприятий по увеличению поступлений собственных доходов, совершенствованию долговой политики, оптимизации бюджетных расходов и оздоровлению муниципальных финансов.</w:t>
      </w:r>
    </w:p>
    <w:p w14:paraId="79375642" w14:textId="5A54ED11" w:rsidR="001F2BBA" w:rsidRPr="00513960" w:rsidRDefault="001F2BBA" w:rsidP="001F2BB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В 2023 году и плановом периоде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Ульяновской области, в части качественного администрирования доходных источников бюджета муниципального образования </w:t>
      </w:r>
      <w:r w:rsidR="00476EBD"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sz w:val="28"/>
          <w:szCs w:val="28"/>
        </w:rPr>
        <w:t>Ульяновской области,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эффективности управления муниципальной собственностью.</w:t>
      </w:r>
    </w:p>
    <w:p w14:paraId="54054864" w14:textId="77777777" w:rsidR="00927383" w:rsidRPr="00513960" w:rsidRDefault="00927383" w:rsidP="00927383">
      <w:pPr>
        <w:autoSpaceDE w:val="0"/>
        <w:autoSpaceDN w:val="0"/>
        <w:adjustRightInd w:val="0"/>
        <w:spacing w:after="0" w:line="240" w:lineRule="auto"/>
        <w:ind w:firstLine="709"/>
        <w:contextualSpacing/>
        <w:jc w:val="center"/>
        <w:rPr>
          <w:rFonts w:ascii="Times New Roman" w:hAnsi="Times New Roman" w:cs="Times New Roman"/>
          <w:b/>
          <w:sz w:val="28"/>
          <w:szCs w:val="28"/>
        </w:rPr>
      </w:pPr>
      <w:bookmarkStart w:id="2" w:name="_Toc85631966"/>
    </w:p>
    <w:p w14:paraId="0EC177FF" w14:textId="7F10F8B8" w:rsidR="00927383" w:rsidRPr="00513960" w:rsidRDefault="00927383" w:rsidP="00927383">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513960">
        <w:rPr>
          <w:rFonts w:ascii="Times New Roman" w:hAnsi="Times New Roman" w:cs="Times New Roman"/>
          <w:b/>
          <w:sz w:val="28"/>
          <w:szCs w:val="28"/>
        </w:rPr>
        <w:t>Ключевые направления налоговой политики муниципального образования «Чердаклинское городское поселение» Чердаклинского района Ульяновской области на 2023 год и на плановый период 2024-2025 годов</w:t>
      </w:r>
    </w:p>
    <w:p w14:paraId="75CD4944" w14:textId="77777777" w:rsidR="00CD5894" w:rsidRDefault="00927383"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Исходя из приоритетов налоговой политики муниципального образования «Чердаклинское городское поселение» Чердаклинского района Ульяновской области необходимо направить усилия на решение задач по следующим направлениям:</w:t>
      </w:r>
    </w:p>
    <w:p w14:paraId="3758DA6D"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27383" w:rsidRPr="00513960">
        <w:rPr>
          <w:rFonts w:ascii="Times New Roman" w:hAnsi="Times New Roman" w:cs="Times New Roman"/>
          <w:sz w:val="28"/>
          <w:szCs w:val="28"/>
        </w:rPr>
        <w:t>Мобилизация резервов доходной базы бюджета муниципального образования «Чердаклинское городское поселение» Чердаклинского района Ульяновской области;</w:t>
      </w:r>
    </w:p>
    <w:p w14:paraId="778C000A"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927383" w:rsidRPr="00513960">
        <w:rPr>
          <w:rFonts w:ascii="Times New Roman" w:hAnsi="Times New Roman" w:cs="Times New Roman"/>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муниципального образования «Чердаклинское городское поселение» Чердаклинского района Ульяновской области для инвесторов и создание дополнительных рабочих мест;</w:t>
      </w:r>
    </w:p>
    <w:p w14:paraId="1F39B26B"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927383" w:rsidRPr="00513960">
        <w:rPr>
          <w:rFonts w:ascii="Times New Roman" w:hAnsi="Times New Roman" w:cs="Times New Roman"/>
          <w:sz w:val="28"/>
          <w:szCs w:val="28"/>
        </w:rPr>
        <w:t>Обеспечение роста доходов бюджета муниципального образования «Чердаклинское городское поселение» Чердаклинского района Ульяновской области за счет повышения эффективности администрирования действующих налоговых платежей и сборов;</w:t>
      </w:r>
    </w:p>
    <w:p w14:paraId="401C2CE4"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27383" w:rsidRPr="00513960">
        <w:rPr>
          <w:rFonts w:ascii="Times New Roman" w:hAnsi="Times New Roman" w:cs="Times New Roman"/>
          <w:sz w:val="28"/>
          <w:szCs w:val="28"/>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14:paraId="4B41C8CC"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27383" w:rsidRPr="00513960">
        <w:rPr>
          <w:rFonts w:ascii="Times New Roman" w:hAnsi="Times New Roman" w:cs="Times New Roman"/>
          <w:sz w:val="28"/>
          <w:szCs w:val="28"/>
        </w:rPr>
        <w:t>Содействие вовлечению граждан в   предпринимательскую деятельность и сокращение неформальной занятости;</w:t>
      </w:r>
    </w:p>
    <w:p w14:paraId="180D73CB"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27383" w:rsidRPr="00513960">
        <w:rPr>
          <w:rFonts w:ascii="Times New Roman" w:hAnsi="Times New Roman" w:cs="Times New Roman"/>
          <w:sz w:val="28"/>
          <w:szCs w:val="28"/>
        </w:rPr>
        <w:t xml:space="preserve">Проведение первичной оценки эффективности налоговых расходов на этапе разработки проекта бюджета муниципального образования </w:t>
      </w:r>
      <w:bookmarkStart w:id="3" w:name="_Hlk118810989"/>
      <w:r w:rsidR="00927383" w:rsidRPr="00513960">
        <w:rPr>
          <w:rFonts w:ascii="Times New Roman" w:hAnsi="Times New Roman" w:cs="Times New Roman"/>
          <w:sz w:val="28"/>
          <w:szCs w:val="28"/>
        </w:rPr>
        <w:t xml:space="preserve">«Чердаклинское городское поселение» Чердаклинского района </w:t>
      </w:r>
      <w:bookmarkEnd w:id="3"/>
      <w:r w:rsidR="00927383" w:rsidRPr="00513960">
        <w:rPr>
          <w:rFonts w:ascii="Times New Roman" w:hAnsi="Times New Roman" w:cs="Times New Roman"/>
          <w:sz w:val="28"/>
          <w:szCs w:val="28"/>
        </w:rPr>
        <w:t>Ульяновской области решений, устанавливающих соответствующие льготы и преференции;</w:t>
      </w:r>
    </w:p>
    <w:p w14:paraId="6098627A"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927383" w:rsidRPr="00513960">
        <w:rPr>
          <w:rFonts w:ascii="Times New Roman" w:hAnsi="Times New Roman" w:cs="Times New Roman"/>
          <w:sz w:val="28"/>
          <w:szCs w:val="28"/>
        </w:rPr>
        <w:t>Ежегодное проведение оценки эффективности налоговых расходов, обусловленных предоставлением льгот по региональным и местным налогам, в целях более эффективного использования инструментов налогового стимулирования и роста налогового потенциала, отмена или уточнение льготных режимов по результатам проведенной оценки в случае выявления их неэффективности;</w:t>
      </w:r>
    </w:p>
    <w:p w14:paraId="78E94A84"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927383" w:rsidRPr="00513960">
        <w:rPr>
          <w:rFonts w:ascii="Times New Roman" w:hAnsi="Times New Roman" w:cs="Times New Roman"/>
          <w:sz w:val="28"/>
          <w:szCs w:val="28"/>
        </w:rPr>
        <w:t>Проведение мероприятий по повышению эффективности управления государственной и муниципальной собственностью</w:t>
      </w:r>
      <w:r w:rsidR="00CD5894">
        <w:rPr>
          <w:rFonts w:ascii="Times New Roman" w:hAnsi="Times New Roman" w:cs="Times New Roman"/>
          <w:sz w:val="28"/>
          <w:szCs w:val="28"/>
        </w:rPr>
        <w:t>;</w:t>
      </w:r>
    </w:p>
    <w:p w14:paraId="5FCD257C" w14:textId="77777777"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27383" w:rsidRPr="00513960">
        <w:rPr>
          <w:rFonts w:ascii="Times New Roman" w:hAnsi="Times New Roman" w:cs="Times New Roman"/>
          <w:sz w:val="28"/>
          <w:szCs w:val="28"/>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14:paraId="508AC271" w14:textId="50A2CB0C" w:rsidR="00CD5894" w:rsidRDefault="00431C81"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927383" w:rsidRPr="00513960">
        <w:rPr>
          <w:rFonts w:ascii="Times New Roman" w:hAnsi="Times New Roman" w:cs="Times New Roman"/>
          <w:sz w:val="28"/>
          <w:szCs w:val="28"/>
        </w:rPr>
        <w:t>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координация усилий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w:t>
      </w:r>
      <w:r w:rsidR="00CD5894">
        <w:rPr>
          <w:rFonts w:ascii="Times New Roman" w:hAnsi="Times New Roman" w:cs="Times New Roman"/>
          <w:sz w:val="28"/>
          <w:szCs w:val="28"/>
        </w:rPr>
        <w:t>;</w:t>
      </w:r>
    </w:p>
    <w:p w14:paraId="1926B326" w14:textId="77777777" w:rsidR="00CD5894" w:rsidRDefault="00927383"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11.Проведение мероприятий по погашению имеющейся      </w:t>
      </w:r>
      <w:r w:rsidR="00431C81">
        <w:rPr>
          <w:rFonts w:ascii="Times New Roman" w:hAnsi="Times New Roman" w:cs="Times New Roman"/>
          <w:sz w:val="28"/>
          <w:szCs w:val="28"/>
        </w:rPr>
        <w:t xml:space="preserve">         </w:t>
      </w:r>
      <w:r w:rsidRPr="00513960">
        <w:rPr>
          <w:rFonts w:ascii="Times New Roman" w:hAnsi="Times New Roman" w:cs="Times New Roman"/>
          <w:sz w:val="28"/>
          <w:szCs w:val="28"/>
        </w:rPr>
        <w:t>задолженности перед бюджетом по налоговым и неналоговым платежам, в том числе по легализации «теневой» заработной платы, в рамках действующих межведомственных комиссий</w:t>
      </w:r>
      <w:r w:rsidR="00CD5894">
        <w:rPr>
          <w:rFonts w:ascii="Times New Roman" w:hAnsi="Times New Roman" w:cs="Times New Roman"/>
          <w:sz w:val="28"/>
          <w:szCs w:val="28"/>
        </w:rPr>
        <w:t>;</w:t>
      </w:r>
    </w:p>
    <w:p w14:paraId="0C12F056" w14:textId="386BC30E" w:rsidR="00927383" w:rsidRPr="00513960" w:rsidRDefault="00927383" w:rsidP="00CD58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3960">
        <w:rPr>
          <w:rFonts w:ascii="Times New Roman" w:hAnsi="Times New Roman" w:cs="Times New Roman"/>
          <w:sz w:val="28"/>
          <w:szCs w:val="28"/>
        </w:rPr>
        <w:t>12.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w:t>
      </w:r>
    </w:p>
    <w:p w14:paraId="2D9EE5F8" w14:textId="64FEABB5" w:rsidR="002C18E0" w:rsidRPr="00513960" w:rsidRDefault="002C18E0" w:rsidP="007420ED">
      <w:pPr>
        <w:jc w:val="center"/>
        <w:rPr>
          <w:rFonts w:ascii="Times New Roman" w:hAnsi="Times New Roman" w:cs="Times New Roman"/>
          <w:b/>
          <w:bCs/>
          <w:sz w:val="28"/>
          <w:szCs w:val="28"/>
        </w:rPr>
      </w:pPr>
      <w:r w:rsidRPr="00513960">
        <w:rPr>
          <w:rFonts w:ascii="Times New Roman" w:hAnsi="Times New Roman" w:cs="Times New Roman"/>
          <w:b/>
          <w:bCs/>
          <w:sz w:val="28"/>
          <w:szCs w:val="28"/>
        </w:rPr>
        <w:lastRenderedPageBreak/>
        <w:t>Раздел 2.</w:t>
      </w:r>
      <w:r w:rsidRPr="00513960">
        <w:rPr>
          <w:rFonts w:ascii="Times New Roman" w:hAnsi="Times New Roman" w:cs="Times New Roman"/>
          <w:b/>
          <w:bCs/>
          <w:sz w:val="28"/>
          <w:szCs w:val="28"/>
        </w:rPr>
        <w:tab/>
        <w:t xml:space="preserve">Основные направления бюджетной политики муниципального образования «Чердаклинское городское поселение» Чердаклинского района </w:t>
      </w:r>
      <w:r w:rsidR="00461620" w:rsidRPr="00513960">
        <w:rPr>
          <w:rFonts w:ascii="Times New Roman" w:hAnsi="Times New Roman" w:cs="Times New Roman"/>
          <w:b/>
          <w:bCs/>
          <w:sz w:val="28"/>
          <w:szCs w:val="28"/>
        </w:rPr>
        <w:t>У</w:t>
      </w:r>
      <w:r w:rsidRPr="00513960">
        <w:rPr>
          <w:rFonts w:ascii="Times New Roman" w:hAnsi="Times New Roman" w:cs="Times New Roman"/>
          <w:b/>
          <w:bCs/>
          <w:sz w:val="28"/>
          <w:szCs w:val="28"/>
        </w:rPr>
        <w:t>льяновской области на 202</w:t>
      </w:r>
      <w:r w:rsidR="00461620" w:rsidRPr="00513960">
        <w:rPr>
          <w:rFonts w:ascii="Times New Roman" w:hAnsi="Times New Roman" w:cs="Times New Roman"/>
          <w:b/>
          <w:bCs/>
          <w:sz w:val="28"/>
          <w:szCs w:val="28"/>
        </w:rPr>
        <w:t>3</w:t>
      </w:r>
      <w:r w:rsidRPr="00513960">
        <w:rPr>
          <w:rFonts w:ascii="Times New Roman" w:hAnsi="Times New Roman" w:cs="Times New Roman"/>
          <w:b/>
          <w:bCs/>
          <w:sz w:val="28"/>
          <w:szCs w:val="28"/>
        </w:rPr>
        <w:t xml:space="preserve"> год и на плановый период 202</w:t>
      </w:r>
      <w:r w:rsidR="00461620" w:rsidRPr="00513960">
        <w:rPr>
          <w:rFonts w:ascii="Times New Roman" w:hAnsi="Times New Roman" w:cs="Times New Roman"/>
          <w:b/>
          <w:bCs/>
          <w:sz w:val="28"/>
          <w:szCs w:val="28"/>
        </w:rPr>
        <w:t>4</w:t>
      </w:r>
      <w:r w:rsidRPr="00513960">
        <w:rPr>
          <w:rFonts w:ascii="Times New Roman" w:hAnsi="Times New Roman" w:cs="Times New Roman"/>
          <w:b/>
          <w:bCs/>
          <w:sz w:val="28"/>
          <w:szCs w:val="28"/>
        </w:rPr>
        <w:t xml:space="preserve"> и 202</w:t>
      </w:r>
      <w:r w:rsidR="00461620" w:rsidRPr="00513960">
        <w:rPr>
          <w:rFonts w:ascii="Times New Roman" w:hAnsi="Times New Roman" w:cs="Times New Roman"/>
          <w:b/>
          <w:bCs/>
          <w:sz w:val="28"/>
          <w:szCs w:val="28"/>
        </w:rPr>
        <w:t>5</w:t>
      </w:r>
      <w:r w:rsidRPr="00513960">
        <w:rPr>
          <w:rFonts w:ascii="Times New Roman" w:hAnsi="Times New Roman" w:cs="Times New Roman"/>
          <w:b/>
          <w:bCs/>
          <w:sz w:val="28"/>
          <w:szCs w:val="28"/>
        </w:rPr>
        <w:t xml:space="preserve"> годов</w:t>
      </w:r>
    </w:p>
    <w:bookmarkEnd w:id="2"/>
    <w:p w14:paraId="28D00E49" w14:textId="77777777" w:rsidR="00794D24" w:rsidRDefault="00927383" w:rsidP="00927383">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513960">
        <w:rPr>
          <w:rFonts w:ascii="Times New Roman" w:eastAsia="Calibri" w:hAnsi="Times New Roman" w:cs="Times New Roman"/>
          <w:color w:val="000000"/>
          <w:sz w:val="28"/>
          <w:szCs w:val="28"/>
        </w:rPr>
        <w:t xml:space="preserve">В условиях, когда экономические последствия распространения новой коронавирусной инфекции до конца не преодолены, основной задачей бюджетной политики муниципального образования </w:t>
      </w:r>
      <w:r w:rsidRPr="00513960">
        <w:rPr>
          <w:rFonts w:ascii="Times New Roman" w:hAnsi="Times New Roman" w:cs="Times New Roman"/>
          <w:sz w:val="28"/>
          <w:szCs w:val="28"/>
        </w:rPr>
        <w:t>«Чердаклинское городское поселение» Чердаклинского района</w:t>
      </w:r>
      <w:r w:rsidRPr="00513960">
        <w:rPr>
          <w:rFonts w:ascii="Times New Roman" w:eastAsia="Calibri" w:hAnsi="Times New Roman" w:cs="Times New Roman"/>
          <w:color w:val="000000"/>
          <w:sz w:val="28"/>
          <w:szCs w:val="28"/>
        </w:rPr>
        <w:t xml:space="preserve"> Ульяновской области на планируемый период является обеспечение сбалансированности и устойчивости бюджета муниципального образования </w:t>
      </w:r>
      <w:r w:rsidRPr="00513960">
        <w:rPr>
          <w:rFonts w:ascii="Times New Roman" w:hAnsi="Times New Roman" w:cs="Times New Roman"/>
          <w:sz w:val="28"/>
          <w:szCs w:val="28"/>
        </w:rPr>
        <w:t>«Чердаклинское городское поселение» Чердаклинского района</w:t>
      </w:r>
      <w:r w:rsidRPr="00513960">
        <w:rPr>
          <w:rFonts w:ascii="Times New Roman" w:eastAsia="Calibri" w:hAnsi="Times New Roman" w:cs="Times New Roman"/>
          <w:color w:val="000000"/>
          <w:sz w:val="28"/>
          <w:szCs w:val="28"/>
        </w:rPr>
        <w:t xml:space="preserve"> Ульяновской области за счет:</w:t>
      </w:r>
    </w:p>
    <w:p w14:paraId="5FD7888A" w14:textId="77777777" w:rsidR="00794D24" w:rsidRDefault="00927383" w:rsidP="00794D24">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513960">
        <w:rPr>
          <w:rFonts w:ascii="Times New Roman" w:eastAsia="Calibri" w:hAnsi="Times New Roman" w:cs="Times New Roman"/>
          <w:color w:val="000000"/>
          <w:sz w:val="28"/>
          <w:szCs w:val="28"/>
        </w:rPr>
        <w:t xml:space="preserve">- обеспечения роста налоговых и неналоговых доходов бюджета </w:t>
      </w:r>
      <w:r w:rsidRPr="00513960">
        <w:rPr>
          <w:rFonts w:ascii="Times New Roman" w:hAnsi="Times New Roman" w:cs="Times New Roman"/>
          <w:bCs/>
          <w:sz w:val="28"/>
          <w:szCs w:val="28"/>
        </w:rPr>
        <w:t xml:space="preserve">муниципального образования </w:t>
      </w:r>
      <w:r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bCs/>
          <w:sz w:val="28"/>
          <w:szCs w:val="28"/>
        </w:rPr>
        <w:t>Ульяновской области</w:t>
      </w:r>
      <w:r w:rsidRPr="00513960">
        <w:rPr>
          <w:rFonts w:ascii="Times New Roman" w:eastAsia="Calibri" w:hAnsi="Times New Roman" w:cs="Times New Roman"/>
          <w:color w:val="000000"/>
          <w:sz w:val="28"/>
          <w:szCs w:val="28"/>
        </w:rPr>
        <w:t xml:space="preserve"> Ульяновской области;</w:t>
      </w:r>
    </w:p>
    <w:p w14:paraId="14B94E4A"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 сдерживания роста расходов бюджета </w:t>
      </w:r>
      <w:r w:rsidRPr="00513960">
        <w:rPr>
          <w:rFonts w:ascii="Times New Roman" w:hAnsi="Times New Roman" w:cs="Times New Roman"/>
          <w:bCs/>
          <w:sz w:val="28"/>
          <w:szCs w:val="28"/>
        </w:rPr>
        <w:t xml:space="preserve">муниципального образования </w:t>
      </w:r>
      <w:r w:rsidRPr="00513960">
        <w:rPr>
          <w:rFonts w:ascii="Times New Roman" w:hAnsi="Times New Roman" w:cs="Times New Roman"/>
          <w:sz w:val="28"/>
          <w:szCs w:val="28"/>
        </w:rPr>
        <w:t>«Чердаклинское городское поселение» Чердаклинского района</w:t>
      </w:r>
      <w:r w:rsidRPr="00513960">
        <w:rPr>
          <w:rFonts w:ascii="Times New Roman" w:hAnsi="Times New Roman" w:cs="Times New Roman"/>
          <w:bCs/>
          <w:sz w:val="28"/>
          <w:szCs w:val="28"/>
        </w:rPr>
        <w:t xml:space="preserve"> Ульяновской области</w:t>
      </w:r>
      <w:r w:rsidRPr="00513960">
        <w:rPr>
          <w:rFonts w:ascii="Times New Roman" w:hAnsi="Times New Roman" w:cs="Times New Roman"/>
          <w:sz w:val="28"/>
          <w:szCs w:val="28"/>
        </w:rPr>
        <w:t>, не обеспеченного увеличением доходов и (или) оптимизацией расходов.</w:t>
      </w:r>
    </w:p>
    <w:p w14:paraId="73A46518"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 в том числе за счет:</w:t>
      </w:r>
    </w:p>
    <w:p w14:paraId="4869A38C"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концентрации и приоритизации финансовых ресурсов в целях обеспечения исполнения в первую очередь социально значимых бюджетных обязательств, достижения целей и показателей национальных проектов, реализуемых в рамках</w:t>
      </w:r>
      <w:r w:rsidRPr="00513960">
        <w:rPr>
          <w:rFonts w:ascii="Times New Roman" w:eastAsia="Calibri" w:hAnsi="Times New Roman" w:cs="Times New Roman"/>
          <w:color w:val="000000"/>
          <w:sz w:val="28"/>
          <w:szCs w:val="28"/>
          <w:lang w:eastAsia="en-US"/>
        </w:rPr>
        <w:t xml:space="preserve"> Указа Президента Российской Федерации от 21 июля 2020 года № 474 «О национальных целях развития Российской Федерации на период до 2030 года»</w:t>
      </w:r>
      <w:r w:rsidRPr="00513960">
        <w:rPr>
          <w:rFonts w:ascii="Times New Roman" w:hAnsi="Times New Roman" w:cs="Times New Roman"/>
          <w:sz w:val="28"/>
          <w:szCs w:val="28"/>
        </w:rPr>
        <w:t>;</w:t>
      </w:r>
    </w:p>
    <w:p w14:paraId="0A56F855"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 недопущения установления расходных обязательств муниципального образования «Чердаклинское городское поселение» Чердаклинского района Ульяновской области, не связанных с решением вопросов местного значения, отнесенных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513960">
          <w:rPr>
            <w:rFonts w:ascii="Times New Roman" w:hAnsi="Times New Roman" w:cs="Times New Roman"/>
            <w:sz w:val="28"/>
            <w:szCs w:val="28"/>
          </w:rPr>
          <w:t>Конституцией</w:t>
        </w:r>
      </w:hyperlink>
      <w:r w:rsidRPr="00513960">
        <w:rPr>
          <w:rFonts w:ascii="Times New Roman" w:hAnsi="Times New Roman" w:cs="Times New Roman"/>
          <w:sz w:val="28"/>
          <w:szCs w:val="28"/>
        </w:rPr>
        <w:t xml:space="preserve"> Российской Федерации и федеральными законами к полномочиям органов местного самоуправления поселения;</w:t>
      </w:r>
    </w:p>
    <w:p w14:paraId="5CE56ED8"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недопущения кредиторской задолженности бюджета муниципального образования «Чердаклинское городское поселение» Чердаклинского района Ульяновской области.</w:t>
      </w:r>
    </w:p>
    <w:p w14:paraId="509CA806"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В 2022-2024 годах будет продолжена работа по обеспечению прозрачности и открытости бюджетного процесса.</w:t>
      </w:r>
    </w:p>
    <w:p w14:paraId="55D8391E"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Приоритетом в развитии механизмов обеспечения открытости и прозрачности бюджетного процесса на предстоящие годы станет дальнейшее обеспечение доступности, наглядности информации о бюджете, расширение участия граждан в бюджетном процессе путем:</w:t>
      </w:r>
    </w:p>
    <w:p w14:paraId="65143BA1"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 своевременного размещения актуальной и доступной для понимания населением муниципального образования </w:t>
      </w:r>
      <w:r w:rsidR="005747D5" w:rsidRPr="00513960">
        <w:rPr>
          <w:rFonts w:ascii="Times New Roman" w:hAnsi="Times New Roman" w:cs="Times New Roman"/>
          <w:sz w:val="28"/>
          <w:szCs w:val="28"/>
        </w:rPr>
        <w:t xml:space="preserve">«Чердаклинское городское </w:t>
      </w:r>
      <w:r w:rsidR="005747D5" w:rsidRPr="00513960">
        <w:rPr>
          <w:rFonts w:ascii="Times New Roman" w:hAnsi="Times New Roman" w:cs="Times New Roman"/>
          <w:sz w:val="28"/>
          <w:szCs w:val="28"/>
        </w:rPr>
        <w:lastRenderedPageBreak/>
        <w:t xml:space="preserve">поселение» Чердаклинского района </w:t>
      </w:r>
      <w:r w:rsidRPr="00513960">
        <w:rPr>
          <w:rFonts w:ascii="Times New Roman" w:hAnsi="Times New Roman" w:cs="Times New Roman"/>
          <w:sz w:val="28"/>
          <w:szCs w:val="28"/>
        </w:rPr>
        <w:t>Ульяновской области информации о бюджетном процессе на  сайте администрации муниципального образования «Чердаклинский район» Ульяновской области в разделе «Бюджет для граждан»;</w:t>
      </w:r>
    </w:p>
    <w:p w14:paraId="04B0318B"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обеспечения высокого уровня популярности и востребованности публикуемой информации (использование материалов «Бюджета для граждан» в публичных слушаниях, общественных мероприятиях);</w:t>
      </w:r>
    </w:p>
    <w:p w14:paraId="33409729"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Основными задачами по повышению финансовой грамотности на 2023-2025 годы станут:</w:t>
      </w:r>
    </w:p>
    <w:p w14:paraId="5B390436"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внедрение финансовой грамотности в образовательные программы всех уровней образования;</w:t>
      </w:r>
    </w:p>
    <w:p w14:paraId="6AAC9B5D"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увеличение количества субъектов налогообложения;</w:t>
      </w:r>
    </w:p>
    <w:p w14:paraId="5CF3FCAA"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снижение численности занятых в «теневом» секторе экономики;</w:t>
      </w:r>
    </w:p>
    <w:p w14:paraId="38DEF62F" w14:textId="7062959E"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pacing w:val="-6"/>
          <w:sz w:val="28"/>
          <w:szCs w:val="28"/>
          <w:shd w:val="clear" w:color="auto" w:fill="FFFFFF"/>
        </w:rPr>
      </w:pPr>
      <w:r w:rsidRPr="00513960">
        <w:rPr>
          <w:rFonts w:ascii="Times New Roman" w:hAnsi="Times New Roman" w:cs="Times New Roman"/>
          <w:spacing w:val="-6"/>
          <w:sz w:val="28"/>
          <w:szCs w:val="28"/>
          <w:shd w:val="clear" w:color="auto" w:fill="FFFFFF"/>
        </w:rPr>
        <w:t>-увеличение охвата населения мероприятиями и информационной компанией;</w:t>
      </w:r>
    </w:p>
    <w:p w14:paraId="3F7AA569" w14:textId="77777777" w:rsidR="00794D24"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pacing w:val="-6"/>
          <w:sz w:val="28"/>
          <w:szCs w:val="28"/>
          <w:shd w:val="clear" w:color="auto" w:fill="FFFFFF"/>
        </w:rPr>
        <w:t xml:space="preserve">- увеличение </w:t>
      </w:r>
      <w:r w:rsidRPr="00513960">
        <w:rPr>
          <w:rFonts w:ascii="Times New Roman" w:hAnsi="Times New Roman" w:cs="Times New Roman"/>
          <w:sz w:val="28"/>
          <w:szCs w:val="28"/>
        </w:rPr>
        <w:t>доли граждан со средним и высоким уровнем финансовой грамотности.</w:t>
      </w:r>
    </w:p>
    <w:p w14:paraId="03E658DC" w14:textId="3170625F" w:rsidR="00927383" w:rsidRPr="00513960" w:rsidRDefault="00927383" w:rsidP="00794D2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13960">
        <w:rPr>
          <w:rFonts w:ascii="Times New Roman" w:hAnsi="Times New Roman" w:cs="Times New Roman"/>
          <w:sz w:val="28"/>
          <w:szCs w:val="28"/>
        </w:rPr>
        <w:t xml:space="preserve">В рамках развития инициативного бюджетирования на территории муниципального образования </w:t>
      </w:r>
      <w:r w:rsidR="005747D5"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sz w:val="28"/>
          <w:szCs w:val="28"/>
        </w:rPr>
        <w:t xml:space="preserve">Ульяновской области будет продолжена работа по использованию и совершенствованию механизмов поддержки инициатив граждан и механизмов, способствующих более активному участию населения в бюджетном процессе на территории </w:t>
      </w:r>
      <w:r w:rsidRPr="00513960">
        <w:rPr>
          <w:rFonts w:ascii="Times New Roman" w:hAnsi="Times New Roman" w:cs="Times New Roman"/>
          <w:bCs/>
          <w:sz w:val="28"/>
          <w:szCs w:val="28"/>
        </w:rPr>
        <w:t xml:space="preserve">муниципального образования </w:t>
      </w:r>
      <w:r w:rsidR="005747D5" w:rsidRPr="00513960">
        <w:rPr>
          <w:rFonts w:ascii="Times New Roman" w:hAnsi="Times New Roman" w:cs="Times New Roman"/>
          <w:sz w:val="28"/>
          <w:szCs w:val="28"/>
        </w:rPr>
        <w:t xml:space="preserve">«Чердаклинское городское поселение» Чердаклинского района </w:t>
      </w:r>
      <w:r w:rsidRPr="00513960">
        <w:rPr>
          <w:rFonts w:ascii="Times New Roman" w:hAnsi="Times New Roman" w:cs="Times New Roman"/>
          <w:bCs/>
          <w:sz w:val="28"/>
          <w:szCs w:val="28"/>
        </w:rPr>
        <w:t>Ульяновской области</w:t>
      </w:r>
      <w:r w:rsidRPr="00513960">
        <w:rPr>
          <w:rFonts w:ascii="Times New Roman" w:hAnsi="Times New Roman" w:cs="Times New Roman"/>
          <w:sz w:val="28"/>
          <w:szCs w:val="28"/>
        </w:rPr>
        <w:t>.</w:t>
      </w:r>
    </w:p>
    <w:p w14:paraId="24402D8D" w14:textId="77777777" w:rsidR="002C18E0" w:rsidRPr="0051396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14:paraId="30CA0A54" w14:textId="66A1223D" w:rsidR="002C18E0" w:rsidRPr="00513960" w:rsidRDefault="002C18E0" w:rsidP="001F69A4">
      <w:pPr>
        <w:jc w:val="center"/>
        <w:rPr>
          <w:rFonts w:ascii="Times New Roman" w:hAnsi="Times New Roman" w:cs="Times New Roman"/>
          <w:b/>
          <w:bCs/>
          <w:sz w:val="28"/>
          <w:szCs w:val="28"/>
        </w:rPr>
      </w:pPr>
      <w:bookmarkStart w:id="4" w:name="_Toc85631967"/>
      <w:r w:rsidRPr="00513960">
        <w:rPr>
          <w:rFonts w:ascii="Times New Roman" w:hAnsi="Times New Roman" w:cs="Times New Roman"/>
          <w:b/>
          <w:bCs/>
          <w:sz w:val="28"/>
          <w:szCs w:val="28"/>
        </w:rPr>
        <w:t>Раздел 3.</w:t>
      </w:r>
      <w:r w:rsidRPr="00513960">
        <w:rPr>
          <w:rFonts w:ascii="Times New Roman" w:hAnsi="Times New Roman" w:cs="Times New Roman"/>
          <w:b/>
          <w:bCs/>
          <w:sz w:val="28"/>
          <w:szCs w:val="28"/>
        </w:rPr>
        <w:tab/>
        <w:t>Основные характеристики бюджета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b/>
          <w:bCs/>
          <w:sz w:val="28"/>
          <w:szCs w:val="28"/>
        </w:rPr>
        <w:t>3</w:t>
      </w:r>
      <w:r w:rsidRPr="00513960">
        <w:rPr>
          <w:rFonts w:ascii="Times New Roman" w:hAnsi="Times New Roman" w:cs="Times New Roman"/>
          <w:b/>
          <w:bCs/>
          <w:sz w:val="28"/>
          <w:szCs w:val="28"/>
        </w:rPr>
        <w:t>-202</w:t>
      </w:r>
      <w:r w:rsidR="00461620" w:rsidRPr="00513960">
        <w:rPr>
          <w:rFonts w:ascii="Times New Roman" w:hAnsi="Times New Roman" w:cs="Times New Roman"/>
          <w:b/>
          <w:bCs/>
          <w:sz w:val="28"/>
          <w:szCs w:val="28"/>
        </w:rPr>
        <w:t>5</w:t>
      </w:r>
      <w:r w:rsidRPr="00513960">
        <w:rPr>
          <w:rFonts w:ascii="Times New Roman" w:hAnsi="Times New Roman" w:cs="Times New Roman"/>
          <w:b/>
          <w:bCs/>
          <w:sz w:val="28"/>
          <w:szCs w:val="28"/>
        </w:rPr>
        <w:t xml:space="preserve"> годы</w:t>
      </w:r>
      <w:bookmarkEnd w:id="4"/>
    </w:p>
    <w:p w14:paraId="419E7F62" w14:textId="7BF3B7DA" w:rsidR="00794D24" w:rsidRDefault="005E6126" w:rsidP="00794D24">
      <w:pPr>
        <w:spacing w:after="0" w:line="240" w:lineRule="auto"/>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2C18E0" w:rsidRPr="00513960">
        <w:rPr>
          <w:rFonts w:ascii="Times New Roman" w:hAnsi="Times New Roman" w:cs="Times New Roman"/>
          <w:color w:val="000000"/>
          <w:sz w:val="28"/>
          <w:szCs w:val="28"/>
        </w:rPr>
        <w:t>При разработке проекта были использованы:</w:t>
      </w:r>
    </w:p>
    <w:p w14:paraId="30B82100" w14:textId="77777777"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8E0" w:rsidRPr="00513960">
        <w:rPr>
          <w:rFonts w:ascii="Times New Roman" w:hAnsi="Times New Roman" w:cs="Times New Roman"/>
          <w:sz w:val="28"/>
          <w:szCs w:val="28"/>
        </w:rPr>
        <w:t>1.Основные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и плановый период 202</w:t>
      </w:r>
      <w:r w:rsidR="00461620" w:rsidRPr="00513960">
        <w:rPr>
          <w:rFonts w:ascii="Times New Roman" w:hAnsi="Times New Roman" w:cs="Times New Roman"/>
          <w:sz w:val="28"/>
          <w:szCs w:val="28"/>
        </w:rPr>
        <w:t>4</w:t>
      </w:r>
      <w:r w:rsidR="002C18E0" w:rsidRPr="00513960">
        <w:rPr>
          <w:rFonts w:ascii="Times New Roman" w:hAnsi="Times New Roman" w:cs="Times New Roman"/>
          <w:sz w:val="28"/>
          <w:szCs w:val="28"/>
        </w:rPr>
        <w:t xml:space="preserve"> и 202</w:t>
      </w:r>
      <w:r w:rsidR="00461620" w:rsidRPr="00513960">
        <w:rPr>
          <w:rFonts w:ascii="Times New Roman" w:hAnsi="Times New Roman" w:cs="Times New Roman"/>
          <w:sz w:val="28"/>
          <w:szCs w:val="28"/>
        </w:rPr>
        <w:t>5</w:t>
      </w:r>
      <w:r w:rsidR="002C18E0" w:rsidRPr="00513960">
        <w:rPr>
          <w:rFonts w:ascii="Times New Roman" w:hAnsi="Times New Roman" w:cs="Times New Roman"/>
          <w:sz w:val="28"/>
          <w:szCs w:val="28"/>
        </w:rPr>
        <w:t xml:space="preserve"> годов.</w:t>
      </w:r>
    </w:p>
    <w:p w14:paraId="1F5B1D1B" w14:textId="1AA91414"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126">
        <w:rPr>
          <w:rFonts w:ascii="Times New Roman" w:hAnsi="Times New Roman" w:cs="Times New Roman"/>
          <w:sz w:val="28"/>
          <w:szCs w:val="28"/>
        </w:rPr>
        <w:t xml:space="preserve"> </w:t>
      </w:r>
      <w:r>
        <w:rPr>
          <w:rFonts w:ascii="Times New Roman" w:hAnsi="Times New Roman" w:cs="Times New Roman"/>
          <w:sz w:val="28"/>
          <w:szCs w:val="28"/>
        </w:rPr>
        <w:t xml:space="preserve">  </w:t>
      </w:r>
      <w:r w:rsidR="002C18E0" w:rsidRPr="00513960">
        <w:rPr>
          <w:rFonts w:ascii="Times New Roman" w:hAnsi="Times New Roman" w:cs="Times New Roman"/>
          <w:sz w:val="28"/>
          <w:szCs w:val="28"/>
        </w:rPr>
        <w:t>2.Предварительные итоги социально-экономического развития муниципального образования «Чердаклинское городское поселение» Чердаклинского района Ульяновской области за истекший период 202</w:t>
      </w:r>
      <w:r w:rsidR="00461620" w:rsidRPr="00513960">
        <w:rPr>
          <w:rFonts w:ascii="Times New Roman" w:hAnsi="Times New Roman" w:cs="Times New Roman"/>
          <w:sz w:val="28"/>
          <w:szCs w:val="28"/>
        </w:rPr>
        <w:t>2</w:t>
      </w:r>
      <w:r w:rsidR="002C18E0" w:rsidRPr="00513960">
        <w:rPr>
          <w:rFonts w:ascii="Times New Roman" w:hAnsi="Times New Roman" w:cs="Times New Roman"/>
          <w:sz w:val="28"/>
          <w:szCs w:val="28"/>
        </w:rPr>
        <w:t xml:space="preserve"> года и ожидаемые итоги социально- экономического развития муниципального образования «Чердаклинского городского поселения» Чердаклинского района Ульяновской области за 202</w:t>
      </w:r>
      <w:r w:rsidR="00461620" w:rsidRPr="00513960">
        <w:rPr>
          <w:rFonts w:ascii="Times New Roman" w:hAnsi="Times New Roman" w:cs="Times New Roman"/>
          <w:sz w:val="28"/>
          <w:szCs w:val="28"/>
        </w:rPr>
        <w:t>2</w:t>
      </w:r>
      <w:r w:rsidR="002C18E0" w:rsidRPr="00513960">
        <w:rPr>
          <w:rFonts w:ascii="Times New Roman" w:hAnsi="Times New Roman" w:cs="Times New Roman"/>
          <w:sz w:val="28"/>
          <w:szCs w:val="28"/>
        </w:rPr>
        <w:t xml:space="preserve"> год.</w:t>
      </w:r>
    </w:p>
    <w:p w14:paraId="3A669E41" w14:textId="2E74351A"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8E0" w:rsidRPr="00513960">
        <w:rPr>
          <w:rFonts w:ascii="Times New Roman" w:hAnsi="Times New Roman" w:cs="Times New Roman"/>
          <w:sz w:val="28"/>
          <w:szCs w:val="28"/>
        </w:rPr>
        <w:t>3.Прогноз социально-экономического развития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и на период до 202</w:t>
      </w:r>
      <w:r w:rsidR="00461620" w:rsidRPr="00513960">
        <w:rPr>
          <w:rFonts w:ascii="Times New Roman" w:hAnsi="Times New Roman" w:cs="Times New Roman"/>
          <w:sz w:val="28"/>
          <w:szCs w:val="28"/>
        </w:rPr>
        <w:t>5</w:t>
      </w:r>
      <w:r w:rsidR="002C18E0" w:rsidRPr="00513960">
        <w:rPr>
          <w:rFonts w:ascii="Times New Roman" w:hAnsi="Times New Roman" w:cs="Times New Roman"/>
          <w:sz w:val="28"/>
          <w:szCs w:val="28"/>
        </w:rPr>
        <w:t xml:space="preserve"> года.</w:t>
      </w:r>
    </w:p>
    <w:p w14:paraId="5DC01F0E" w14:textId="6373F1CB"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18E0" w:rsidRPr="00513960">
        <w:rPr>
          <w:rFonts w:ascii="Times New Roman" w:hAnsi="Times New Roman" w:cs="Times New Roman"/>
          <w:sz w:val="28"/>
          <w:szCs w:val="28"/>
        </w:rPr>
        <w:t>4.Прогноз основных характеристик бюджета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и плановый период 202</w:t>
      </w:r>
      <w:r w:rsidR="00461620" w:rsidRPr="00513960">
        <w:rPr>
          <w:rFonts w:ascii="Times New Roman" w:hAnsi="Times New Roman" w:cs="Times New Roman"/>
          <w:sz w:val="28"/>
          <w:szCs w:val="28"/>
        </w:rPr>
        <w:t>4</w:t>
      </w:r>
      <w:r w:rsidR="002C18E0" w:rsidRPr="00513960">
        <w:rPr>
          <w:rFonts w:ascii="Times New Roman" w:hAnsi="Times New Roman" w:cs="Times New Roman"/>
          <w:sz w:val="28"/>
          <w:szCs w:val="28"/>
        </w:rPr>
        <w:t xml:space="preserve"> и 202</w:t>
      </w:r>
      <w:r w:rsidR="00461620" w:rsidRPr="00513960">
        <w:rPr>
          <w:rFonts w:ascii="Times New Roman" w:hAnsi="Times New Roman" w:cs="Times New Roman"/>
          <w:sz w:val="28"/>
          <w:szCs w:val="28"/>
        </w:rPr>
        <w:t>5</w:t>
      </w:r>
      <w:r w:rsidR="002C18E0" w:rsidRPr="00513960">
        <w:rPr>
          <w:rFonts w:ascii="Times New Roman" w:hAnsi="Times New Roman" w:cs="Times New Roman"/>
          <w:sz w:val="28"/>
          <w:szCs w:val="28"/>
        </w:rPr>
        <w:t xml:space="preserve"> годов.</w:t>
      </w:r>
    </w:p>
    <w:p w14:paraId="569B869E" w14:textId="720FF13A"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8E0" w:rsidRPr="00513960">
        <w:rPr>
          <w:rFonts w:ascii="Times New Roman" w:hAnsi="Times New Roman" w:cs="Times New Roman"/>
          <w:sz w:val="28"/>
          <w:szCs w:val="28"/>
        </w:rPr>
        <w:t>5.Сведения о верхнем пределе муниципального внутреннего долга муниципального образования «Чердаклинское городское поселение» Чердаклинского района Ульяновской области на 1 января 202</w:t>
      </w:r>
      <w:r w:rsidR="00461620" w:rsidRPr="00513960">
        <w:rPr>
          <w:rFonts w:ascii="Times New Roman" w:hAnsi="Times New Roman" w:cs="Times New Roman"/>
          <w:sz w:val="28"/>
          <w:szCs w:val="28"/>
        </w:rPr>
        <w:t>4</w:t>
      </w:r>
      <w:r w:rsidR="002C18E0" w:rsidRPr="00513960">
        <w:rPr>
          <w:rFonts w:ascii="Times New Roman" w:hAnsi="Times New Roman" w:cs="Times New Roman"/>
          <w:sz w:val="28"/>
          <w:szCs w:val="28"/>
        </w:rPr>
        <w:t>, 202</w:t>
      </w:r>
      <w:r w:rsidR="00461620" w:rsidRPr="00513960">
        <w:rPr>
          <w:rFonts w:ascii="Times New Roman" w:hAnsi="Times New Roman" w:cs="Times New Roman"/>
          <w:sz w:val="28"/>
          <w:szCs w:val="28"/>
        </w:rPr>
        <w:t>5</w:t>
      </w:r>
      <w:r w:rsidR="002C18E0" w:rsidRPr="00513960">
        <w:rPr>
          <w:rFonts w:ascii="Times New Roman" w:hAnsi="Times New Roman" w:cs="Times New Roman"/>
          <w:sz w:val="28"/>
          <w:szCs w:val="28"/>
        </w:rPr>
        <w:t>, 202</w:t>
      </w:r>
      <w:r w:rsidR="00461620" w:rsidRPr="00513960">
        <w:rPr>
          <w:rFonts w:ascii="Times New Roman" w:hAnsi="Times New Roman" w:cs="Times New Roman"/>
          <w:sz w:val="28"/>
          <w:szCs w:val="28"/>
        </w:rPr>
        <w:t>6</w:t>
      </w:r>
      <w:r w:rsidR="002C18E0" w:rsidRPr="00513960">
        <w:rPr>
          <w:rFonts w:ascii="Times New Roman" w:hAnsi="Times New Roman" w:cs="Times New Roman"/>
          <w:sz w:val="28"/>
          <w:szCs w:val="28"/>
        </w:rPr>
        <w:t xml:space="preserve"> годов.</w:t>
      </w:r>
    </w:p>
    <w:p w14:paraId="665B1A00" w14:textId="68A64145"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126">
        <w:rPr>
          <w:rFonts w:ascii="Times New Roman" w:hAnsi="Times New Roman" w:cs="Times New Roman"/>
          <w:sz w:val="28"/>
          <w:szCs w:val="28"/>
        </w:rPr>
        <w:t xml:space="preserve"> </w:t>
      </w:r>
      <w:r w:rsidR="002C18E0" w:rsidRPr="00513960">
        <w:rPr>
          <w:rFonts w:ascii="Times New Roman" w:hAnsi="Times New Roman" w:cs="Times New Roman"/>
          <w:sz w:val="28"/>
          <w:szCs w:val="28"/>
        </w:rPr>
        <w:t>6.Оценка ожидаемого исполнения бюджета муниципального образования «Чердаклинское городское поселение» Чердаклинского района Ульяновской области за 202</w:t>
      </w:r>
      <w:r w:rsidR="00461620" w:rsidRPr="00513960">
        <w:rPr>
          <w:rFonts w:ascii="Times New Roman" w:hAnsi="Times New Roman" w:cs="Times New Roman"/>
          <w:sz w:val="28"/>
          <w:szCs w:val="28"/>
        </w:rPr>
        <w:t>2</w:t>
      </w:r>
      <w:r w:rsidR="002C18E0" w:rsidRPr="00513960">
        <w:rPr>
          <w:rFonts w:ascii="Times New Roman" w:hAnsi="Times New Roman" w:cs="Times New Roman"/>
          <w:sz w:val="28"/>
          <w:szCs w:val="28"/>
        </w:rPr>
        <w:t xml:space="preserve"> год.</w:t>
      </w:r>
    </w:p>
    <w:p w14:paraId="266B8EAF" w14:textId="29FADDAC"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8E0" w:rsidRPr="00513960">
        <w:rPr>
          <w:rFonts w:ascii="Times New Roman" w:hAnsi="Times New Roman" w:cs="Times New Roman"/>
          <w:sz w:val="28"/>
          <w:szCs w:val="28"/>
        </w:rPr>
        <w:t>7.Реестр источников доходов бюджета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и плановый период 202</w:t>
      </w:r>
      <w:r w:rsidR="00461620" w:rsidRPr="00513960">
        <w:rPr>
          <w:rFonts w:ascii="Times New Roman" w:hAnsi="Times New Roman" w:cs="Times New Roman"/>
          <w:sz w:val="28"/>
          <w:szCs w:val="28"/>
        </w:rPr>
        <w:t>4</w:t>
      </w:r>
      <w:r w:rsidR="002C18E0" w:rsidRPr="00513960">
        <w:rPr>
          <w:rFonts w:ascii="Times New Roman" w:hAnsi="Times New Roman" w:cs="Times New Roman"/>
          <w:sz w:val="28"/>
          <w:szCs w:val="28"/>
        </w:rPr>
        <w:t xml:space="preserve"> и 202</w:t>
      </w:r>
      <w:r w:rsidR="00461620" w:rsidRPr="00513960">
        <w:rPr>
          <w:rFonts w:ascii="Times New Roman" w:hAnsi="Times New Roman" w:cs="Times New Roman"/>
          <w:sz w:val="28"/>
          <w:szCs w:val="28"/>
        </w:rPr>
        <w:t>5</w:t>
      </w:r>
      <w:r w:rsidR="002C18E0" w:rsidRPr="00513960">
        <w:rPr>
          <w:rFonts w:ascii="Times New Roman" w:hAnsi="Times New Roman" w:cs="Times New Roman"/>
          <w:sz w:val="28"/>
          <w:szCs w:val="28"/>
        </w:rPr>
        <w:t xml:space="preserve"> годов.</w:t>
      </w:r>
    </w:p>
    <w:p w14:paraId="6F3106BB" w14:textId="77777777" w:rsidR="00794D24" w:rsidRDefault="002C18E0" w:rsidP="00794D24">
      <w:pPr>
        <w:spacing w:after="0" w:line="240" w:lineRule="auto"/>
        <w:jc w:val="both"/>
        <w:rPr>
          <w:rFonts w:ascii="Times New Roman" w:hAnsi="Times New Roman" w:cs="Times New Roman"/>
          <w:color w:val="000000"/>
          <w:sz w:val="28"/>
          <w:szCs w:val="28"/>
        </w:rPr>
      </w:pPr>
      <w:r w:rsidRPr="00513960">
        <w:rPr>
          <w:rFonts w:ascii="Times New Roman" w:hAnsi="Times New Roman" w:cs="Times New Roman"/>
          <w:sz w:val="28"/>
          <w:szCs w:val="28"/>
        </w:rPr>
        <w:t>Доходы бюджета муниципального образования «Чердаклинское городское поселение» Чердаклинского района Ульяновской области на 202</w:t>
      </w:r>
      <w:r w:rsidR="00461620" w:rsidRPr="00513960">
        <w:rPr>
          <w:rFonts w:ascii="Times New Roman" w:hAnsi="Times New Roman" w:cs="Times New Roman"/>
          <w:sz w:val="28"/>
          <w:szCs w:val="28"/>
        </w:rPr>
        <w:t>3</w:t>
      </w:r>
      <w:r w:rsidRPr="00513960">
        <w:rPr>
          <w:rFonts w:ascii="Times New Roman" w:hAnsi="Times New Roman" w:cs="Times New Roman"/>
          <w:sz w:val="28"/>
          <w:szCs w:val="28"/>
        </w:rPr>
        <w:t xml:space="preserve"> год определились в объёме </w:t>
      </w:r>
      <w:r w:rsidR="00E24235" w:rsidRPr="00513960">
        <w:rPr>
          <w:rFonts w:ascii="Times New Roman" w:hAnsi="Times New Roman" w:cs="Times New Roman"/>
          <w:sz w:val="28"/>
          <w:szCs w:val="28"/>
        </w:rPr>
        <w:t>55 793,</w:t>
      </w:r>
      <w:r w:rsidR="00121FAC" w:rsidRPr="00513960">
        <w:rPr>
          <w:rFonts w:ascii="Times New Roman" w:hAnsi="Times New Roman" w:cs="Times New Roman"/>
          <w:sz w:val="28"/>
          <w:szCs w:val="28"/>
        </w:rPr>
        <w:t>7</w:t>
      </w:r>
      <w:r w:rsidRPr="00513960">
        <w:rPr>
          <w:rFonts w:ascii="Times New Roman" w:hAnsi="Times New Roman" w:cs="Times New Roman"/>
          <w:sz w:val="28"/>
          <w:szCs w:val="28"/>
        </w:rPr>
        <w:t xml:space="preserve"> тыс. рублей</w:t>
      </w:r>
      <w:r w:rsidRPr="00513960">
        <w:rPr>
          <w:rFonts w:ascii="Times New Roman" w:hAnsi="Times New Roman" w:cs="Times New Roman"/>
          <w:color w:val="000000"/>
          <w:sz w:val="28"/>
          <w:szCs w:val="28"/>
        </w:rPr>
        <w:t>.</w:t>
      </w:r>
    </w:p>
    <w:p w14:paraId="5DC1BA7B" w14:textId="583CB9E7" w:rsidR="00794D24"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Налоговые и неналоговые доходы бюджета </w:t>
      </w:r>
      <w:r w:rsidR="00BC52E3" w:rsidRPr="00513960">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002C18E0" w:rsidRPr="00513960">
        <w:rPr>
          <w:rFonts w:ascii="Times New Roman" w:hAnsi="Times New Roman" w:cs="Times New Roman"/>
          <w:color w:val="000000"/>
          <w:sz w:val="28"/>
          <w:szCs w:val="28"/>
        </w:rPr>
        <w:t>на 202</w:t>
      </w:r>
      <w:r w:rsidR="00461620" w:rsidRPr="00513960">
        <w:rPr>
          <w:rFonts w:ascii="Times New Roman" w:hAnsi="Times New Roman" w:cs="Times New Roman"/>
          <w:color w:val="000000"/>
          <w:sz w:val="28"/>
          <w:szCs w:val="28"/>
        </w:rPr>
        <w:t>3</w:t>
      </w:r>
      <w:r w:rsidR="002C18E0" w:rsidRPr="00513960">
        <w:rPr>
          <w:rFonts w:ascii="Times New Roman" w:hAnsi="Times New Roman" w:cs="Times New Roman"/>
          <w:color w:val="000000"/>
          <w:sz w:val="28"/>
          <w:szCs w:val="28"/>
        </w:rPr>
        <w:t xml:space="preserve"> год планируются в объёме </w:t>
      </w:r>
      <w:r w:rsidR="00BC52E3" w:rsidRPr="00513960">
        <w:rPr>
          <w:rFonts w:ascii="Times New Roman" w:hAnsi="Times New Roman" w:cs="Times New Roman"/>
          <w:color w:val="000000"/>
          <w:sz w:val="28"/>
          <w:szCs w:val="28"/>
        </w:rPr>
        <w:t>50 593,1</w:t>
      </w:r>
      <w:r w:rsidR="002C18E0" w:rsidRPr="00513960">
        <w:rPr>
          <w:rFonts w:ascii="Times New Roman" w:hAnsi="Times New Roman" w:cs="Times New Roman"/>
          <w:color w:val="000000"/>
          <w:sz w:val="28"/>
          <w:szCs w:val="28"/>
        </w:rPr>
        <w:t xml:space="preserve"> тыс. рублей.</w:t>
      </w:r>
    </w:p>
    <w:p w14:paraId="70020E3B" w14:textId="2CB4C4E3" w:rsidR="00794D24"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Наибольшую сумму и долю поступлений (</w:t>
      </w:r>
      <w:r w:rsidR="00BC52E3" w:rsidRPr="00513960">
        <w:rPr>
          <w:rFonts w:ascii="Times New Roman" w:hAnsi="Times New Roman" w:cs="Times New Roman"/>
          <w:color w:val="000000"/>
          <w:sz w:val="28"/>
          <w:szCs w:val="28"/>
        </w:rPr>
        <w:t>54,2</w:t>
      </w:r>
      <w:r w:rsidR="002C18E0" w:rsidRPr="00513960">
        <w:rPr>
          <w:rFonts w:ascii="Times New Roman" w:hAnsi="Times New Roman" w:cs="Times New Roman"/>
          <w:color w:val="000000"/>
          <w:sz w:val="28"/>
          <w:szCs w:val="28"/>
        </w:rPr>
        <w:t xml:space="preserve">%) занимают налог на доходы физических лиц, спрогнозирован в сумме </w:t>
      </w:r>
      <w:r w:rsidR="00BC52E3" w:rsidRPr="00513960">
        <w:rPr>
          <w:rFonts w:ascii="Times New Roman" w:hAnsi="Times New Roman" w:cs="Times New Roman"/>
          <w:color w:val="000000"/>
          <w:sz w:val="28"/>
          <w:szCs w:val="28"/>
        </w:rPr>
        <w:t>27 403,7</w:t>
      </w:r>
      <w:r w:rsidR="002C18E0" w:rsidRPr="00513960">
        <w:rPr>
          <w:rFonts w:ascii="Times New Roman" w:hAnsi="Times New Roman" w:cs="Times New Roman"/>
          <w:color w:val="000000"/>
          <w:sz w:val="28"/>
          <w:szCs w:val="28"/>
        </w:rPr>
        <w:t xml:space="preserve"> тыс. рублей.</w:t>
      </w:r>
    </w:p>
    <w:p w14:paraId="0CC2DFB0" w14:textId="2DF1F682" w:rsidR="002C18E0" w:rsidRPr="00513960"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Земельный налог занимает </w:t>
      </w:r>
      <w:r w:rsidR="004D1B08" w:rsidRPr="00513960">
        <w:rPr>
          <w:rFonts w:ascii="Times New Roman" w:hAnsi="Times New Roman" w:cs="Times New Roman"/>
          <w:color w:val="000000"/>
          <w:sz w:val="28"/>
          <w:szCs w:val="28"/>
        </w:rPr>
        <w:t>28,</w:t>
      </w:r>
      <w:r w:rsidR="00BC52E3" w:rsidRPr="00513960">
        <w:rPr>
          <w:rFonts w:ascii="Times New Roman" w:hAnsi="Times New Roman" w:cs="Times New Roman"/>
          <w:color w:val="000000"/>
          <w:sz w:val="28"/>
          <w:szCs w:val="28"/>
        </w:rPr>
        <w:t>3</w:t>
      </w:r>
      <w:r w:rsidR="002C18E0" w:rsidRPr="00513960">
        <w:rPr>
          <w:rFonts w:ascii="Times New Roman" w:hAnsi="Times New Roman" w:cs="Times New Roman"/>
          <w:color w:val="000000"/>
          <w:sz w:val="28"/>
          <w:szCs w:val="28"/>
        </w:rPr>
        <w:t xml:space="preserve">% и спрогнозирован в сумме </w:t>
      </w:r>
      <w:r w:rsidR="00BC52E3" w:rsidRPr="00513960">
        <w:rPr>
          <w:rFonts w:ascii="Times New Roman" w:hAnsi="Times New Roman" w:cs="Times New Roman"/>
          <w:color w:val="000000"/>
          <w:sz w:val="28"/>
          <w:szCs w:val="28"/>
        </w:rPr>
        <w:t>14 296,3</w:t>
      </w:r>
      <w:r w:rsidR="002C18E0" w:rsidRPr="00513960">
        <w:rPr>
          <w:rFonts w:ascii="Times New Roman" w:hAnsi="Times New Roman" w:cs="Times New Roman"/>
          <w:color w:val="000000"/>
          <w:sz w:val="28"/>
          <w:szCs w:val="28"/>
        </w:rPr>
        <w:t xml:space="preserve"> рублей.</w:t>
      </w:r>
    </w:p>
    <w:p w14:paraId="2B0C2B65" w14:textId="19DAC7BA" w:rsidR="002C18E0" w:rsidRPr="00513960"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Налог на имущество физических лиц, удельный вес которого составляет </w:t>
      </w:r>
      <w:r w:rsidR="004D1B08" w:rsidRPr="00513960">
        <w:rPr>
          <w:rFonts w:ascii="Times New Roman" w:hAnsi="Times New Roman" w:cs="Times New Roman"/>
          <w:color w:val="000000"/>
          <w:sz w:val="28"/>
          <w:szCs w:val="28"/>
        </w:rPr>
        <w:t>10,</w:t>
      </w:r>
      <w:r w:rsidR="00BC52E3" w:rsidRPr="00513960">
        <w:rPr>
          <w:rFonts w:ascii="Times New Roman" w:hAnsi="Times New Roman" w:cs="Times New Roman"/>
          <w:color w:val="000000"/>
          <w:sz w:val="28"/>
          <w:szCs w:val="28"/>
        </w:rPr>
        <w:t>1</w:t>
      </w:r>
      <w:r w:rsidR="002C18E0" w:rsidRPr="00513960">
        <w:rPr>
          <w:rFonts w:ascii="Times New Roman" w:hAnsi="Times New Roman" w:cs="Times New Roman"/>
          <w:color w:val="000000"/>
          <w:sz w:val="28"/>
          <w:szCs w:val="28"/>
        </w:rPr>
        <w:t xml:space="preserve">%, на очередной финансовый год спрогнозирован в сумме </w:t>
      </w:r>
      <w:r w:rsidR="004D1B08" w:rsidRPr="00513960">
        <w:rPr>
          <w:rFonts w:ascii="Times New Roman" w:hAnsi="Times New Roman" w:cs="Times New Roman"/>
          <w:color w:val="000000"/>
          <w:sz w:val="28"/>
          <w:szCs w:val="28"/>
        </w:rPr>
        <w:t>5 100,0</w:t>
      </w:r>
      <w:r w:rsidR="002C18E0" w:rsidRPr="00513960">
        <w:rPr>
          <w:rFonts w:ascii="Times New Roman" w:hAnsi="Times New Roman" w:cs="Times New Roman"/>
          <w:color w:val="000000"/>
          <w:sz w:val="28"/>
          <w:szCs w:val="28"/>
        </w:rPr>
        <w:t xml:space="preserve"> тыс. рублей. </w:t>
      </w:r>
    </w:p>
    <w:p w14:paraId="5FA65207" w14:textId="77777777" w:rsidR="00794D24"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Акцизы, удельный вес которого составляет </w:t>
      </w:r>
      <w:r w:rsidR="004D1B08" w:rsidRPr="00513960">
        <w:rPr>
          <w:rFonts w:ascii="Times New Roman" w:hAnsi="Times New Roman" w:cs="Times New Roman"/>
          <w:color w:val="000000"/>
          <w:sz w:val="28"/>
          <w:szCs w:val="28"/>
        </w:rPr>
        <w:t>5,</w:t>
      </w:r>
      <w:r w:rsidR="00BC52E3" w:rsidRPr="00513960">
        <w:rPr>
          <w:rFonts w:ascii="Times New Roman" w:hAnsi="Times New Roman" w:cs="Times New Roman"/>
          <w:color w:val="000000"/>
          <w:sz w:val="28"/>
          <w:szCs w:val="28"/>
        </w:rPr>
        <w:t>6</w:t>
      </w:r>
      <w:r w:rsidR="002C18E0" w:rsidRPr="00513960">
        <w:rPr>
          <w:rFonts w:ascii="Times New Roman" w:hAnsi="Times New Roman" w:cs="Times New Roman"/>
          <w:color w:val="000000"/>
          <w:sz w:val="28"/>
          <w:szCs w:val="28"/>
        </w:rPr>
        <w:t xml:space="preserve"> %, запланирован в сумме 2</w:t>
      </w:r>
      <w:r w:rsidR="004D1B08" w:rsidRPr="00513960">
        <w:rPr>
          <w:rFonts w:ascii="Times New Roman" w:hAnsi="Times New Roman" w:cs="Times New Roman"/>
          <w:color w:val="000000"/>
          <w:sz w:val="28"/>
          <w:szCs w:val="28"/>
        </w:rPr>
        <w:t> 838,1</w:t>
      </w:r>
      <w:r w:rsidR="00BC52E3" w:rsidRPr="00513960">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тыс. рублей.</w:t>
      </w:r>
    </w:p>
    <w:p w14:paraId="5F7B74D5" w14:textId="4CDD44D4" w:rsidR="00794D24"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Единый сельскохозяйственный налог сформирован в сумме </w:t>
      </w:r>
      <w:r w:rsidR="004D1B08" w:rsidRPr="00513960">
        <w:rPr>
          <w:rFonts w:ascii="Times New Roman" w:hAnsi="Times New Roman" w:cs="Times New Roman"/>
          <w:color w:val="000000"/>
          <w:sz w:val="28"/>
          <w:szCs w:val="28"/>
        </w:rPr>
        <w:t>55,0</w:t>
      </w:r>
      <w:r w:rsidR="002C18E0" w:rsidRPr="00513960">
        <w:rPr>
          <w:rFonts w:ascii="Times New Roman" w:hAnsi="Times New Roman" w:cs="Times New Roman"/>
          <w:color w:val="000000"/>
          <w:sz w:val="28"/>
          <w:szCs w:val="28"/>
        </w:rPr>
        <w:t xml:space="preserve"> тыс. рублей.</w:t>
      </w:r>
    </w:p>
    <w:p w14:paraId="2BC23472" w14:textId="5EA49DC7" w:rsidR="002C18E0" w:rsidRPr="00513960"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Неналоговые доходы, к которым относятся арендные платежи, доходы от продажи материальных и нематериальных активов спрогнозированы в общей сумме </w:t>
      </w:r>
      <w:r w:rsidR="004D1B08" w:rsidRPr="00513960">
        <w:rPr>
          <w:rFonts w:ascii="Times New Roman" w:hAnsi="Times New Roman" w:cs="Times New Roman"/>
          <w:color w:val="000000"/>
          <w:sz w:val="28"/>
          <w:szCs w:val="28"/>
        </w:rPr>
        <w:t>9</w:t>
      </w:r>
      <w:r w:rsidR="002C18E0" w:rsidRPr="00513960">
        <w:rPr>
          <w:rFonts w:ascii="Times New Roman" w:hAnsi="Times New Roman" w:cs="Times New Roman"/>
          <w:color w:val="000000"/>
          <w:sz w:val="28"/>
          <w:szCs w:val="28"/>
        </w:rPr>
        <w:t>00,0 тыс. рублей.</w:t>
      </w:r>
    </w:p>
    <w:p w14:paraId="6D55206D" w14:textId="77777777" w:rsidR="00794D24" w:rsidRDefault="00794D24" w:rsidP="00794D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Общая сумма безвозмездных поступлений в 202</w:t>
      </w:r>
      <w:r w:rsidR="004D1B08" w:rsidRPr="00513960">
        <w:rPr>
          <w:rFonts w:ascii="Times New Roman" w:hAnsi="Times New Roman" w:cs="Times New Roman"/>
          <w:color w:val="000000"/>
          <w:sz w:val="28"/>
          <w:szCs w:val="28"/>
        </w:rPr>
        <w:t>3</w:t>
      </w:r>
      <w:r w:rsidR="002C18E0" w:rsidRPr="00513960">
        <w:rPr>
          <w:rFonts w:ascii="Times New Roman" w:hAnsi="Times New Roman" w:cs="Times New Roman"/>
          <w:color w:val="000000"/>
          <w:sz w:val="28"/>
          <w:szCs w:val="28"/>
        </w:rPr>
        <w:t xml:space="preserve"> году прогнозируется в сумме </w:t>
      </w:r>
      <w:r w:rsidR="004D1B08" w:rsidRPr="00513960">
        <w:rPr>
          <w:rFonts w:ascii="Times New Roman" w:hAnsi="Times New Roman" w:cs="Times New Roman"/>
          <w:color w:val="000000"/>
          <w:sz w:val="28"/>
          <w:szCs w:val="28"/>
        </w:rPr>
        <w:t>5</w:t>
      </w:r>
      <w:r w:rsidR="00BC52E3" w:rsidRPr="00513960">
        <w:rPr>
          <w:rFonts w:ascii="Times New Roman" w:hAnsi="Times New Roman" w:cs="Times New Roman"/>
          <w:color w:val="000000"/>
          <w:sz w:val="28"/>
          <w:szCs w:val="28"/>
        </w:rPr>
        <w:t> 200,6 тыс.</w:t>
      </w:r>
      <w:r w:rsidR="002C18E0" w:rsidRPr="00513960">
        <w:rPr>
          <w:rFonts w:ascii="Times New Roman" w:hAnsi="Times New Roman" w:cs="Times New Roman"/>
          <w:color w:val="000000"/>
          <w:sz w:val="28"/>
          <w:szCs w:val="28"/>
        </w:rPr>
        <w:t xml:space="preserve"> рублей</w:t>
      </w:r>
      <w:r>
        <w:rPr>
          <w:rFonts w:ascii="Times New Roman" w:hAnsi="Times New Roman" w:cs="Times New Roman"/>
          <w:color w:val="000000"/>
          <w:sz w:val="28"/>
          <w:szCs w:val="28"/>
        </w:rPr>
        <w:t>.</w:t>
      </w:r>
    </w:p>
    <w:p w14:paraId="3B480978" w14:textId="1FC104BE" w:rsidR="00794D24" w:rsidRDefault="00794D24" w:rsidP="00794D2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sz w:val="28"/>
          <w:szCs w:val="28"/>
        </w:rPr>
        <w:t>Расходы предусмотрены при условии формирования бездефицитного бюджета на 202</w:t>
      </w:r>
      <w:r w:rsidR="004D1B08" w:rsidRPr="00513960">
        <w:rPr>
          <w:rFonts w:ascii="Times New Roman" w:hAnsi="Times New Roman" w:cs="Times New Roman"/>
          <w:sz w:val="28"/>
          <w:szCs w:val="28"/>
        </w:rPr>
        <w:t>3</w:t>
      </w:r>
      <w:r w:rsidR="002C18E0" w:rsidRPr="00513960">
        <w:rPr>
          <w:rFonts w:ascii="Times New Roman" w:hAnsi="Times New Roman" w:cs="Times New Roman"/>
          <w:sz w:val="28"/>
          <w:szCs w:val="28"/>
        </w:rPr>
        <w:t xml:space="preserve"> год определились в объёме </w:t>
      </w:r>
      <w:r w:rsidR="00BC52E3" w:rsidRPr="00513960">
        <w:rPr>
          <w:rFonts w:ascii="Times New Roman" w:hAnsi="Times New Roman" w:cs="Times New Roman"/>
          <w:sz w:val="28"/>
          <w:szCs w:val="28"/>
        </w:rPr>
        <w:t>55 793,7</w:t>
      </w:r>
      <w:r w:rsidR="002C18E0" w:rsidRPr="00513960">
        <w:rPr>
          <w:rFonts w:ascii="Times New Roman" w:hAnsi="Times New Roman" w:cs="Times New Roman"/>
          <w:sz w:val="28"/>
          <w:szCs w:val="28"/>
        </w:rPr>
        <w:t xml:space="preserve"> тыс. рублей.</w:t>
      </w:r>
    </w:p>
    <w:p w14:paraId="6DFB83D8" w14:textId="450DBE3D" w:rsidR="002C18E0" w:rsidRPr="00513960" w:rsidRDefault="00794D24" w:rsidP="00794D24">
      <w:pPr>
        <w:pStyle w:val="aa"/>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color w:val="000000"/>
          <w:sz w:val="28"/>
          <w:szCs w:val="28"/>
        </w:rPr>
        <w:t xml:space="preserve">         </w:t>
      </w:r>
      <w:r w:rsidR="002C18E0" w:rsidRPr="00513960">
        <w:rPr>
          <w:rFonts w:ascii="Times New Roman" w:hAnsi="Times New Roman" w:cs="Times New Roman"/>
          <w:color w:val="000000"/>
          <w:sz w:val="28"/>
          <w:szCs w:val="28"/>
        </w:rPr>
        <w:t xml:space="preserve">Проектировки бюджетных ассигнований бюджета </w:t>
      </w:r>
      <w:r w:rsidR="002C18E0" w:rsidRPr="00513960">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002C18E0" w:rsidRPr="00513960">
        <w:rPr>
          <w:rFonts w:ascii="Times New Roman" w:hAnsi="Times New Roman" w:cs="Times New Roman"/>
          <w:color w:val="000000"/>
          <w:sz w:val="28"/>
          <w:szCs w:val="28"/>
        </w:rPr>
        <w:t xml:space="preserve"> на 202</w:t>
      </w:r>
      <w:r w:rsidR="004D1B08" w:rsidRPr="00513960">
        <w:rPr>
          <w:rFonts w:ascii="Times New Roman" w:hAnsi="Times New Roman" w:cs="Times New Roman"/>
          <w:color w:val="000000"/>
          <w:sz w:val="28"/>
          <w:szCs w:val="28"/>
        </w:rPr>
        <w:t>3</w:t>
      </w:r>
      <w:r w:rsidR="002C18E0" w:rsidRPr="00513960">
        <w:rPr>
          <w:rFonts w:ascii="Times New Roman" w:hAnsi="Times New Roman" w:cs="Times New Roman"/>
          <w:color w:val="000000"/>
          <w:sz w:val="28"/>
          <w:szCs w:val="28"/>
        </w:rPr>
        <w:t xml:space="preserve"> год и на плановый период 202</w:t>
      </w:r>
      <w:r w:rsidR="004D1B08" w:rsidRPr="00513960">
        <w:rPr>
          <w:rFonts w:ascii="Times New Roman" w:hAnsi="Times New Roman" w:cs="Times New Roman"/>
          <w:color w:val="000000"/>
          <w:sz w:val="28"/>
          <w:szCs w:val="28"/>
        </w:rPr>
        <w:t>4</w:t>
      </w:r>
      <w:r w:rsidR="002C18E0" w:rsidRPr="00513960">
        <w:rPr>
          <w:rFonts w:ascii="Times New Roman" w:hAnsi="Times New Roman" w:cs="Times New Roman"/>
          <w:color w:val="000000"/>
          <w:sz w:val="28"/>
          <w:szCs w:val="28"/>
        </w:rPr>
        <w:t xml:space="preserve"> и 202</w:t>
      </w:r>
      <w:r w:rsidR="004D1B08" w:rsidRPr="00513960">
        <w:rPr>
          <w:rFonts w:ascii="Times New Roman" w:hAnsi="Times New Roman" w:cs="Times New Roman"/>
          <w:color w:val="000000"/>
          <w:sz w:val="28"/>
          <w:szCs w:val="28"/>
        </w:rPr>
        <w:t>5</w:t>
      </w:r>
      <w:r w:rsidR="002C18E0" w:rsidRPr="00513960">
        <w:rPr>
          <w:rFonts w:ascii="Times New Roman" w:hAnsi="Times New Roman" w:cs="Times New Roman"/>
          <w:color w:val="000000"/>
          <w:sz w:val="28"/>
          <w:szCs w:val="28"/>
        </w:rPr>
        <w:t xml:space="preserve"> годов рассчитывались на основе действующего законодательства Российской Федерации и Ульяновской области</w:t>
      </w:r>
      <w:r w:rsidR="002C18E0" w:rsidRPr="00513960">
        <w:rPr>
          <w:rFonts w:ascii="Times New Roman" w:hAnsi="Times New Roman" w:cs="Times New Roman"/>
          <w:snapToGrid w:val="0"/>
          <w:color w:val="000000"/>
          <w:sz w:val="28"/>
          <w:szCs w:val="28"/>
        </w:rPr>
        <w:t>.</w:t>
      </w:r>
    </w:p>
    <w:p w14:paraId="13A41BCE" w14:textId="77777777" w:rsidR="00794D24"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lastRenderedPageBreak/>
        <w:t xml:space="preserve">При этом предельные объёмы бюджетных ассигнований бюджета </w:t>
      </w:r>
      <w:r w:rsidRPr="00513960">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513960">
        <w:rPr>
          <w:rFonts w:ascii="Times New Roman" w:hAnsi="Times New Roman" w:cs="Times New Roman"/>
          <w:color w:val="000000"/>
          <w:sz w:val="28"/>
          <w:szCs w:val="28"/>
        </w:rPr>
        <w:t xml:space="preserve">на реализацию муниципальных программ </w:t>
      </w:r>
      <w:r w:rsidRPr="00513960">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513960">
        <w:rPr>
          <w:rFonts w:ascii="Times New Roman" w:hAnsi="Times New Roman" w:cs="Times New Roman"/>
          <w:color w:val="000000"/>
          <w:sz w:val="28"/>
          <w:szCs w:val="28"/>
        </w:rPr>
        <w:t>и направлений деятельности, не входящих в муниципальные программы, на 202</w:t>
      </w:r>
      <w:r w:rsidR="004D1B08" w:rsidRPr="00513960">
        <w:rPr>
          <w:rFonts w:ascii="Times New Roman" w:hAnsi="Times New Roman" w:cs="Times New Roman"/>
          <w:color w:val="000000"/>
          <w:sz w:val="28"/>
          <w:szCs w:val="28"/>
        </w:rPr>
        <w:t>3</w:t>
      </w:r>
      <w:r w:rsidRPr="00513960">
        <w:rPr>
          <w:rFonts w:ascii="Times New Roman" w:hAnsi="Times New Roman" w:cs="Times New Roman"/>
          <w:color w:val="000000"/>
          <w:sz w:val="28"/>
          <w:szCs w:val="28"/>
        </w:rPr>
        <w:t xml:space="preserve"> год и на плановый период 202</w:t>
      </w:r>
      <w:r w:rsidR="004D1B08" w:rsidRPr="00513960">
        <w:rPr>
          <w:rFonts w:ascii="Times New Roman" w:hAnsi="Times New Roman" w:cs="Times New Roman"/>
          <w:color w:val="000000"/>
          <w:sz w:val="28"/>
          <w:szCs w:val="28"/>
        </w:rPr>
        <w:t>4</w:t>
      </w:r>
      <w:r w:rsidRPr="00513960">
        <w:rPr>
          <w:rFonts w:ascii="Times New Roman" w:hAnsi="Times New Roman" w:cs="Times New Roman"/>
          <w:color w:val="000000"/>
          <w:sz w:val="28"/>
          <w:szCs w:val="28"/>
        </w:rPr>
        <w:t xml:space="preserve"> и 202</w:t>
      </w:r>
      <w:r w:rsidR="004D1B08" w:rsidRPr="00513960">
        <w:rPr>
          <w:rFonts w:ascii="Times New Roman" w:hAnsi="Times New Roman" w:cs="Times New Roman"/>
          <w:color w:val="000000"/>
          <w:sz w:val="28"/>
          <w:szCs w:val="28"/>
        </w:rPr>
        <w:t>5</w:t>
      </w:r>
      <w:r w:rsidRPr="00513960">
        <w:rPr>
          <w:rFonts w:ascii="Times New Roman" w:hAnsi="Times New Roman" w:cs="Times New Roman"/>
          <w:color w:val="000000"/>
          <w:sz w:val="28"/>
          <w:szCs w:val="28"/>
        </w:rPr>
        <w:t xml:space="preserve"> годов сформированы на основе следующих основных подходов:</w:t>
      </w:r>
    </w:p>
    <w:p w14:paraId="3149EF64" w14:textId="77777777" w:rsidR="00794D24"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 бюджетные ассигнования на софинансирование средств федерального бюджета и областного бюджета, предусмотрены в полном объёме от прогнозной потребности;</w:t>
      </w:r>
    </w:p>
    <w:p w14:paraId="267F4ADB" w14:textId="4D22D001" w:rsidR="00794D24"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-бюджетные ассигнования на выплату заработной платы с начислениями работникам бюджетной сферы на 202</w:t>
      </w:r>
      <w:r w:rsidR="00FE1986" w:rsidRPr="00513960">
        <w:rPr>
          <w:rFonts w:ascii="Times New Roman" w:hAnsi="Times New Roman" w:cs="Times New Roman"/>
          <w:color w:val="000000"/>
          <w:sz w:val="28"/>
          <w:szCs w:val="28"/>
        </w:rPr>
        <w:t>3</w:t>
      </w:r>
      <w:r w:rsidRPr="00513960">
        <w:rPr>
          <w:rFonts w:ascii="Times New Roman" w:hAnsi="Times New Roman" w:cs="Times New Roman"/>
          <w:color w:val="000000"/>
          <w:sz w:val="28"/>
          <w:szCs w:val="28"/>
        </w:rPr>
        <w:t>-202</w:t>
      </w:r>
      <w:r w:rsidR="00FE1986" w:rsidRPr="00513960">
        <w:rPr>
          <w:rFonts w:ascii="Times New Roman" w:hAnsi="Times New Roman" w:cs="Times New Roman"/>
          <w:color w:val="000000"/>
          <w:sz w:val="28"/>
          <w:szCs w:val="28"/>
        </w:rPr>
        <w:t>5</w:t>
      </w:r>
      <w:r w:rsidRPr="00513960">
        <w:rPr>
          <w:rFonts w:ascii="Times New Roman" w:hAnsi="Times New Roman" w:cs="Times New Roman"/>
          <w:color w:val="000000"/>
          <w:sz w:val="28"/>
          <w:szCs w:val="28"/>
        </w:rPr>
        <w:t xml:space="preserve"> годы рассчитаны и предусмотрены с учётом выполнения задач, поставленных в указах Президента Российской Федерации от 07.05.2012 № 597 «О мероприятиях по реализации государственной социальной политики» в целях сохранения соотношения 100 процентов к показателю «среднемесячный доход от трудовой деятельности» на достигнутом уровне ежегодно с 1 января;</w:t>
      </w:r>
    </w:p>
    <w:p w14:paraId="603EA013" w14:textId="4B928B55" w:rsidR="00794D24"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-бюджетные ассигнования на выплату заработной платы с начислениями работникам бюджетных учреждений, на которые не распространяется действие вышеперечисленного указа Президента Российской Федерации, рассчитаны и предусмотрены на уровне действующих показателей;</w:t>
      </w:r>
    </w:p>
    <w:p w14:paraId="6FC7F512" w14:textId="77777777" w:rsidR="00794D24"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 бюджетные ассигнования на выплату заработной платы рассчитаны с учётом повышения МРОТ с 1 января 202</w:t>
      </w:r>
      <w:r w:rsidR="00633E47" w:rsidRPr="00513960">
        <w:rPr>
          <w:rFonts w:ascii="Times New Roman" w:hAnsi="Times New Roman" w:cs="Times New Roman"/>
          <w:color w:val="000000"/>
          <w:sz w:val="28"/>
          <w:szCs w:val="28"/>
        </w:rPr>
        <w:t>3</w:t>
      </w:r>
      <w:r w:rsidRPr="00513960">
        <w:rPr>
          <w:rFonts w:ascii="Times New Roman" w:hAnsi="Times New Roman" w:cs="Times New Roman"/>
          <w:color w:val="000000"/>
          <w:sz w:val="28"/>
          <w:szCs w:val="28"/>
        </w:rPr>
        <w:t xml:space="preserve"> года до величины прожиточного минимума трудоспособного населения.</w:t>
      </w:r>
    </w:p>
    <w:p w14:paraId="30B318BD" w14:textId="77777777" w:rsidR="00794D24" w:rsidRDefault="00121FAC" w:rsidP="00794D24">
      <w:pPr>
        <w:pStyle w:val="aa"/>
        <w:spacing w:after="0" w:line="240" w:lineRule="auto"/>
        <w:ind w:firstLine="709"/>
        <w:jc w:val="both"/>
        <w:rPr>
          <w:rFonts w:ascii="Times New Roman" w:hAnsi="Times New Roman" w:cs="Times New Roman"/>
          <w:sz w:val="28"/>
          <w:szCs w:val="28"/>
        </w:rPr>
      </w:pPr>
      <w:r w:rsidRPr="00513960">
        <w:rPr>
          <w:rFonts w:ascii="Times New Roman" w:hAnsi="Times New Roman" w:cs="Times New Roman"/>
          <w:color w:val="000000"/>
          <w:sz w:val="28"/>
          <w:szCs w:val="28"/>
        </w:rPr>
        <w:t>-</w:t>
      </w:r>
      <w:r w:rsidR="002C18E0" w:rsidRPr="00513960">
        <w:rPr>
          <w:rFonts w:ascii="Times New Roman" w:hAnsi="Times New Roman" w:cs="Times New Roman"/>
          <w:color w:val="000000"/>
          <w:sz w:val="28"/>
          <w:szCs w:val="28"/>
        </w:rPr>
        <w:t xml:space="preserve"> </w:t>
      </w:r>
      <w:r w:rsidR="002C18E0" w:rsidRPr="00513960">
        <w:rPr>
          <w:rFonts w:ascii="Times New Roman" w:hAnsi="Times New Roman" w:cs="Times New Roman"/>
          <w:sz w:val="28"/>
          <w:szCs w:val="28"/>
        </w:rPr>
        <w:t>учтена необходимость выполнения обязательств по уже заключенным ранее двухгодичным контрактам.</w:t>
      </w:r>
    </w:p>
    <w:p w14:paraId="630DC92E" w14:textId="77777777" w:rsidR="00794D24" w:rsidRDefault="002C18E0" w:rsidP="00794D24">
      <w:pPr>
        <w:pStyle w:val="aa"/>
        <w:spacing w:after="0" w:line="240" w:lineRule="auto"/>
        <w:ind w:firstLine="709"/>
        <w:jc w:val="both"/>
        <w:rPr>
          <w:rFonts w:ascii="Times New Roman" w:hAnsi="Times New Roman" w:cs="Times New Roman"/>
          <w:sz w:val="28"/>
          <w:szCs w:val="28"/>
        </w:rPr>
      </w:pPr>
      <w:r w:rsidRPr="00513960">
        <w:rPr>
          <w:rFonts w:ascii="Times New Roman" w:hAnsi="Times New Roman" w:cs="Times New Roman"/>
          <w:sz w:val="28"/>
          <w:szCs w:val="28"/>
        </w:rPr>
        <w:t>В общей сумме расходов проекта бюджета предусмотрены условно утверждаемые расходы, в том числе на 202</w:t>
      </w:r>
      <w:r w:rsidR="003F4AB0" w:rsidRPr="00513960">
        <w:rPr>
          <w:rFonts w:ascii="Times New Roman" w:hAnsi="Times New Roman" w:cs="Times New Roman"/>
          <w:sz w:val="28"/>
          <w:szCs w:val="28"/>
        </w:rPr>
        <w:t>4</w:t>
      </w:r>
      <w:r w:rsidRPr="00513960">
        <w:rPr>
          <w:rFonts w:ascii="Times New Roman" w:hAnsi="Times New Roman" w:cs="Times New Roman"/>
          <w:sz w:val="28"/>
          <w:szCs w:val="28"/>
        </w:rPr>
        <w:t xml:space="preserve"> год в сумме</w:t>
      </w:r>
      <w:r w:rsidRPr="00513960">
        <w:rPr>
          <w:rFonts w:ascii="Times New Roman" w:hAnsi="Times New Roman" w:cs="Times New Roman"/>
          <w:sz w:val="28"/>
          <w:szCs w:val="28"/>
        </w:rPr>
        <w:br/>
      </w:r>
      <w:r w:rsidR="003F4AB0" w:rsidRPr="00513960">
        <w:rPr>
          <w:rFonts w:ascii="Times New Roman" w:hAnsi="Times New Roman" w:cs="Times New Roman"/>
          <w:sz w:val="28"/>
          <w:szCs w:val="28"/>
        </w:rPr>
        <w:t>1 602,1</w:t>
      </w:r>
      <w:r w:rsidRPr="00513960">
        <w:rPr>
          <w:rFonts w:ascii="Times New Roman" w:hAnsi="Times New Roman" w:cs="Times New Roman"/>
          <w:sz w:val="28"/>
          <w:szCs w:val="28"/>
        </w:rPr>
        <w:t xml:space="preserve"> тыс. рублей, на 202</w:t>
      </w:r>
      <w:r w:rsidR="003F4AB0" w:rsidRPr="00513960">
        <w:rPr>
          <w:rFonts w:ascii="Times New Roman" w:hAnsi="Times New Roman" w:cs="Times New Roman"/>
          <w:sz w:val="28"/>
          <w:szCs w:val="28"/>
        </w:rPr>
        <w:t>5</w:t>
      </w:r>
      <w:r w:rsidRPr="00513960">
        <w:rPr>
          <w:rFonts w:ascii="Times New Roman" w:hAnsi="Times New Roman" w:cs="Times New Roman"/>
          <w:sz w:val="28"/>
          <w:szCs w:val="28"/>
        </w:rPr>
        <w:t xml:space="preserve"> год – в сумме </w:t>
      </w:r>
      <w:r w:rsidR="003F4AB0" w:rsidRPr="00513960">
        <w:rPr>
          <w:rFonts w:ascii="Times New Roman" w:hAnsi="Times New Roman" w:cs="Times New Roman"/>
          <w:sz w:val="28"/>
          <w:szCs w:val="28"/>
        </w:rPr>
        <w:t xml:space="preserve"> 3 420,3 </w:t>
      </w:r>
      <w:r w:rsidRPr="00513960">
        <w:rPr>
          <w:rFonts w:ascii="Times New Roman" w:hAnsi="Times New Roman" w:cs="Times New Roman"/>
          <w:sz w:val="28"/>
          <w:szCs w:val="28"/>
        </w:rPr>
        <w:t>тыс. рублей.</w:t>
      </w:r>
    </w:p>
    <w:p w14:paraId="70368C5A" w14:textId="71BC6223" w:rsidR="002C18E0" w:rsidRPr="00513960" w:rsidRDefault="002C18E0" w:rsidP="00794D24">
      <w:pPr>
        <w:pStyle w:val="aa"/>
        <w:spacing w:after="0" w:line="240" w:lineRule="auto"/>
        <w:ind w:firstLine="709"/>
        <w:jc w:val="both"/>
        <w:rPr>
          <w:rFonts w:ascii="Times New Roman" w:hAnsi="Times New Roman" w:cs="Times New Roman"/>
          <w:color w:val="000000"/>
          <w:sz w:val="28"/>
          <w:szCs w:val="28"/>
        </w:rPr>
      </w:pPr>
      <w:r w:rsidRPr="00513960">
        <w:rPr>
          <w:rFonts w:ascii="Times New Roman" w:hAnsi="Times New Roman" w:cs="Times New Roman"/>
          <w:color w:val="000000"/>
          <w:sz w:val="28"/>
          <w:szCs w:val="28"/>
        </w:rPr>
        <w:t>Структура и динамика расходов бюджета по разделам классификации расходов характеризуются данными, представленными в таблице 1.</w:t>
      </w:r>
    </w:p>
    <w:p w14:paraId="77B3420B" w14:textId="77777777" w:rsidR="002C18E0" w:rsidRPr="007420ED" w:rsidRDefault="002C18E0" w:rsidP="00940F25">
      <w:pPr>
        <w:spacing w:after="0"/>
        <w:ind w:firstLine="709"/>
        <w:jc w:val="right"/>
        <w:rPr>
          <w:rFonts w:ascii="Times New Roman" w:hAnsi="Times New Roman" w:cs="Times New Roman"/>
          <w:sz w:val="28"/>
          <w:szCs w:val="28"/>
        </w:rPr>
      </w:pPr>
      <w:r w:rsidRPr="007420ED">
        <w:rPr>
          <w:rFonts w:ascii="Times New Roman" w:hAnsi="Times New Roman" w:cs="Times New Roman"/>
          <w:sz w:val="28"/>
          <w:szCs w:val="28"/>
        </w:rPr>
        <w:t>Таблица 1</w:t>
      </w:r>
    </w:p>
    <w:p w14:paraId="32F988D2" w14:textId="77777777" w:rsidR="002C18E0" w:rsidRPr="007420ED" w:rsidRDefault="002C18E0" w:rsidP="00940F25">
      <w:pPr>
        <w:spacing w:after="0"/>
        <w:ind w:firstLine="709"/>
        <w:jc w:val="center"/>
        <w:rPr>
          <w:rFonts w:ascii="Times New Roman" w:hAnsi="Times New Roman" w:cs="Times New Roman"/>
          <w:b/>
          <w:bCs/>
          <w:sz w:val="28"/>
          <w:szCs w:val="28"/>
        </w:rPr>
      </w:pPr>
      <w:r w:rsidRPr="007420ED">
        <w:rPr>
          <w:rFonts w:ascii="Times New Roman" w:hAnsi="Times New Roman" w:cs="Times New Roman"/>
          <w:b/>
          <w:bCs/>
          <w:sz w:val="28"/>
          <w:szCs w:val="28"/>
        </w:rPr>
        <w:t xml:space="preserve">Структура и динамика расходов бюджета муниципального образования «Чердаклинское городское поселение» Чердаклинского района Ульяновской области по разделам классификации расходов, </w:t>
      </w:r>
      <w:r>
        <w:rPr>
          <w:rFonts w:ascii="Times New Roman" w:hAnsi="Times New Roman" w:cs="Times New Roman"/>
          <w:b/>
          <w:bCs/>
          <w:sz w:val="28"/>
          <w:szCs w:val="28"/>
        </w:rPr>
        <w:t xml:space="preserve"> </w:t>
      </w:r>
      <w:r w:rsidRPr="007420ED">
        <w:rPr>
          <w:rFonts w:ascii="Times New Roman" w:hAnsi="Times New Roman" w:cs="Times New Roman"/>
          <w:b/>
          <w:bCs/>
          <w:sz w:val="28"/>
          <w:szCs w:val="28"/>
        </w:rPr>
        <w:t>тыс. рублей</w:t>
      </w:r>
    </w:p>
    <w:tbl>
      <w:tblPr>
        <w:tblW w:w="9649"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6"/>
        <w:gridCol w:w="1098"/>
        <w:gridCol w:w="1134"/>
        <w:gridCol w:w="1134"/>
        <w:gridCol w:w="10"/>
        <w:gridCol w:w="1124"/>
        <w:gridCol w:w="850"/>
        <w:gridCol w:w="10"/>
        <w:gridCol w:w="1057"/>
        <w:gridCol w:w="6"/>
        <w:gridCol w:w="1056"/>
        <w:gridCol w:w="10"/>
      </w:tblGrid>
      <w:tr w:rsidR="002C18E0" w:rsidRPr="006A7A52" w14:paraId="6D995AD4" w14:textId="77777777" w:rsidTr="00EC75DD">
        <w:trPr>
          <w:gridAfter w:val="1"/>
          <w:wAfter w:w="10" w:type="dxa"/>
        </w:trPr>
        <w:tc>
          <w:tcPr>
            <w:tcW w:w="2160" w:type="dxa"/>
            <w:gridSpan w:val="2"/>
            <w:tcBorders>
              <w:bottom w:val="nil"/>
            </w:tcBorders>
            <w:vAlign w:val="center"/>
          </w:tcPr>
          <w:p w14:paraId="2A02BEA0" w14:textId="77777777" w:rsidR="002C18E0" w:rsidRPr="006A7A52" w:rsidRDefault="002C18E0" w:rsidP="00EF46AF">
            <w:pPr>
              <w:jc w:val="center"/>
              <w:rPr>
                <w:rFonts w:ascii="Times New Roman" w:hAnsi="Times New Roman" w:cs="Times New Roman"/>
                <w:sz w:val="24"/>
                <w:szCs w:val="24"/>
              </w:rPr>
            </w:pPr>
          </w:p>
        </w:tc>
        <w:tc>
          <w:tcPr>
            <w:tcW w:w="2232" w:type="dxa"/>
            <w:gridSpan w:val="2"/>
          </w:tcPr>
          <w:p w14:paraId="4657CDE7" w14:textId="637A3B31"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202</w:t>
            </w:r>
            <w:r w:rsidR="003F4AB0" w:rsidRPr="006A7A52">
              <w:rPr>
                <w:rFonts w:ascii="Times New Roman" w:hAnsi="Times New Roman" w:cs="Times New Roman"/>
                <w:sz w:val="24"/>
                <w:szCs w:val="24"/>
              </w:rPr>
              <w:t>2</w:t>
            </w:r>
            <w:r w:rsidR="00940F25" w:rsidRPr="006A7A52">
              <w:rPr>
                <w:rFonts w:ascii="Times New Roman" w:hAnsi="Times New Roman" w:cs="Times New Roman"/>
                <w:sz w:val="24"/>
                <w:szCs w:val="24"/>
              </w:rPr>
              <w:t xml:space="preserve"> год</w:t>
            </w:r>
          </w:p>
        </w:tc>
        <w:tc>
          <w:tcPr>
            <w:tcW w:w="2268" w:type="dxa"/>
            <w:gridSpan w:val="3"/>
          </w:tcPr>
          <w:p w14:paraId="3182DF3A" w14:textId="31ADE19B"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202</w:t>
            </w:r>
            <w:r w:rsidR="003F4AB0" w:rsidRPr="006A7A52">
              <w:rPr>
                <w:rFonts w:ascii="Times New Roman" w:hAnsi="Times New Roman" w:cs="Times New Roman"/>
                <w:sz w:val="24"/>
                <w:szCs w:val="24"/>
              </w:rPr>
              <w:t>3</w:t>
            </w:r>
            <w:r w:rsidRPr="006A7A52">
              <w:rPr>
                <w:rFonts w:ascii="Times New Roman" w:hAnsi="Times New Roman" w:cs="Times New Roman"/>
                <w:sz w:val="24"/>
                <w:szCs w:val="24"/>
              </w:rPr>
              <w:t xml:space="preserve"> год</w:t>
            </w:r>
          </w:p>
        </w:tc>
        <w:tc>
          <w:tcPr>
            <w:tcW w:w="850" w:type="dxa"/>
            <w:vMerge w:val="restart"/>
            <w:vAlign w:val="center"/>
          </w:tcPr>
          <w:p w14:paraId="04BA726A" w14:textId="43E23E04"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 к 202</w:t>
            </w:r>
            <w:r w:rsidR="003F4AB0" w:rsidRPr="006A7A52">
              <w:rPr>
                <w:rFonts w:ascii="Times New Roman" w:hAnsi="Times New Roman" w:cs="Times New Roman"/>
                <w:sz w:val="24"/>
                <w:szCs w:val="24"/>
              </w:rPr>
              <w:t xml:space="preserve">2 </w:t>
            </w:r>
            <w:r w:rsidRPr="006A7A52">
              <w:rPr>
                <w:rFonts w:ascii="Times New Roman" w:hAnsi="Times New Roman" w:cs="Times New Roman"/>
                <w:sz w:val="24"/>
                <w:szCs w:val="24"/>
              </w:rPr>
              <w:t>году</w:t>
            </w:r>
          </w:p>
        </w:tc>
        <w:tc>
          <w:tcPr>
            <w:tcW w:w="1067" w:type="dxa"/>
            <w:gridSpan w:val="2"/>
            <w:vMerge w:val="restart"/>
            <w:vAlign w:val="center"/>
          </w:tcPr>
          <w:p w14:paraId="7FC404C7" w14:textId="064FCE95"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202</w:t>
            </w:r>
            <w:r w:rsidR="003F4AB0" w:rsidRPr="006A7A52">
              <w:rPr>
                <w:rFonts w:ascii="Times New Roman" w:hAnsi="Times New Roman" w:cs="Times New Roman"/>
                <w:sz w:val="24"/>
                <w:szCs w:val="24"/>
              </w:rPr>
              <w:t>4</w:t>
            </w:r>
            <w:r w:rsidRPr="006A7A52">
              <w:rPr>
                <w:rFonts w:ascii="Times New Roman" w:hAnsi="Times New Roman" w:cs="Times New Roman"/>
                <w:sz w:val="24"/>
                <w:szCs w:val="24"/>
              </w:rPr>
              <w:t xml:space="preserve"> год</w:t>
            </w:r>
          </w:p>
          <w:p w14:paraId="1DF82FF2" w14:textId="77777777"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проект</w:t>
            </w:r>
          </w:p>
        </w:tc>
        <w:tc>
          <w:tcPr>
            <w:tcW w:w="1062" w:type="dxa"/>
            <w:gridSpan w:val="2"/>
            <w:vMerge w:val="restart"/>
            <w:vAlign w:val="center"/>
          </w:tcPr>
          <w:p w14:paraId="55540EE2" w14:textId="3D2A6386"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202</w:t>
            </w:r>
            <w:r w:rsidR="003F4AB0" w:rsidRPr="006A7A52">
              <w:rPr>
                <w:rFonts w:ascii="Times New Roman" w:hAnsi="Times New Roman" w:cs="Times New Roman"/>
                <w:sz w:val="24"/>
                <w:szCs w:val="24"/>
              </w:rPr>
              <w:t>5</w:t>
            </w:r>
            <w:r w:rsidRPr="006A7A52">
              <w:rPr>
                <w:rFonts w:ascii="Times New Roman" w:hAnsi="Times New Roman" w:cs="Times New Roman"/>
                <w:sz w:val="24"/>
                <w:szCs w:val="24"/>
              </w:rPr>
              <w:t xml:space="preserve"> год</w:t>
            </w:r>
          </w:p>
          <w:p w14:paraId="14CBE83E" w14:textId="77777777" w:rsidR="002C18E0" w:rsidRPr="006A7A52" w:rsidRDefault="002C18E0" w:rsidP="00EF46AF">
            <w:pPr>
              <w:jc w:val="center"/>
              <w:rPr>
                <w:rFonts w:ascii="Times New Roman" w:hAnsi="Times New Roman" w:cs="Times New Roman"/>
                <w:sz w:val="24"/>
                <w:szCs w:val="24"/>
              </w:rPr>
            </w:pPr>
            <w:r w:rsidRPr="006A7A52">
              <w:rPr>
                <w:rFonts w:ascii="Times New Roman" w:hAnsi="Times New Roman" w:cs="Times New Roman"/>
                <w:sz w:val="24"/>
                <w:szCs w:val="24"/>
              </w:rPr>
              <w:t>проект</w:t>
            </w:r>
          </w:p>
        </w:tc>
      </w:tr>
      <w:tr w:rsidR="002C18E0" w:rsidRPr="006A7A52" w14:paraId="2CD94615" w14:textId="77777777" w:rsidTr="006A7A52">
        <w:trPr>
          <w:gridAfter w:val="1"/>
          <w:wAfter w:w="10" w:type="dxa"/>
          <w:trHeight w:val="51"/>
        </w:trPr>
        <w:tc>
          <w:tcPr>
            <w:tcW w:w="2124" w:type="dxa"/>
            <w:tcBorders>
              <w:top w:val="nil"/>
            </w:tcBorders>
            <w:vAlign w:val="center"/>
          </w:tcPr>
          <w:p w14:paraId="2F3E5BB8" w14:textId="77777777" w:rsidR="002C18E0" w:rsidRPr="006A7A52" w:rsidRDefault="002C18E0" w:rsidP="00940F25">
            <w:pPr>
              <w:spacing w:line="240" w:lineRule="auto"/>
              <w:jc w:val="both"/>
              <w:rPr>
                <w:rFonts w:ascii="Times New Roman" w:hAnsi="Times New Roman" w:cs="Times New Roman"/>
                <w:sz w:val="24"/>
                <w:szCs w:val="24"/>
              </w:rPr>
            </w:pPr>
          </w:p>
        </w:tc>
        <w:tc>
          <w:tcPr>
            <w:tcW w:w="1134" w:type="dxa"/>
            <w:gridSpan w:val="2"/>
            <w:vAlign w:val="center"/>
          </w:tcPr>
          <w:p w14:paraId="0651807B" w14:textId="77777777" w:rsidR="002C18E0" w:rsidRPr="006A7A52" w:rsidRDefault="002C18E0" w:rsidP="00940F25">
            <w:pPr>
              <w:spacing w:line="240" w:lineRule="auto"/>
              <w:jc w:val="center"/>
              <w:rPr>
                <w:rFonts w:ascii="Times New Roman" w:hAnsi="Times New Roman" w:cs="Times New Roman"/>
                <w:sz w:val="24"/>
                <w:szCs w:val="24"/>
              </w:rPr>
            </w:pPr>
            <w:r w:rsidRPr="006A7A52">
              <w:rPr>
                <w:rFonts w:ascii="Times New Roman" w:hAnsi="Times New Roman" w:cs="Times New Roman"/>
                <w:sz w:val="24"/>
                <w:szCs w:val="24"/>
                <w:lang w:val="en-US"/>
              </w:rPr>
              <w:t>(</w:t>
            </w:r>
            <w:r w:rsidRPr="006A7A52">
              <w:rPr>
                <w:rFonts w:ascii="Times New Roman" w:hAnsi="Times New Roman" w:cs="Times New Roman"/>
                <w:sz w:val="24"/>
                <w:szCs w:val="24"/>
              </w:rPr>
              <w:t>первоначальный закон</w:t>
            </w:r>
            <w:r w:rsidRPr="006A7A52">
              <w:rPr>
                <w:rFonts w:ascii="Times New Roman" w:hAnsi="Times New Roman" w:cs="Times New Roman"/>
                <w:sz w:val="24"/>
                <w:szCs w:val="24"/>
                <w:lang w:val="en-US"/>
              </w:rPr>
              <w:t>)</w:t>
            </w:r>
          </w:p>
        </w:tc>
        <w:tc>
          <w:tcPr>
            <w:tcW w:w="1134" w:type="dxa"/>
            <w:vAlign w:val="center"/>
          </w:tcPr>
          <w:p w14:paraId="7FBAB1F7" w14:textId="77777777" w:rsidR="002C18E0" w:rsidRPr="006A7A52" w:rsidRDefault="002C18E0" w:rsidP="00940F25">
            <w:pPr>
              <w:spacing w:line="240" w:lineRule="auto"/>
              <w:jc w:val="center"/>
              <w:rPr>
                <w:rFonts w:ascii="Times New Roman" w:hAnsi="Times New Roman" w:cs="Times New Roman"/>
                <w:sz w:val="24"/>
                <w:szCs w:val="24"/>
              </w:rPr>
            </w:pPr>
            <w:r w:rsidRPr="006A7A52">
              <w:rPr>
                <w:rFonts w:ascii="Times New Roman" w:hAnsi="Times New Roman" w:cs="Times New Roman"/>
                <w:sz w:val="24"/>
                <w:szCs w:val="24"/>
              </w:rPr>
              <w:t>удельный вес в общей сумме расходо</w:t>
            </w:r>
            <w:r w:rsidRPr="006A7A52">
              <w:rPr>
                <w:rFonts w:ascii="Times New Roman" w:hAnsi="Times New Roman" w:cs="Times New Roman"/>
                <w:sz w:val="24"/>
                <w:szCs w:val="24"/>
              </w:rPr>
              <w:lastRenderedPageBreak/>
              <w:t>в, %</w:t>
            </w:r>
          </w:p>
        </w:tc>
        <w:tc>
          <w:tcPr>
            <w:tcW w:w="1134" w:type="dxa"/>
            <w:vAlign w:val="center"/>
          </w:tcPr>
          <w:p w14:paraId="384A5548" w14:textId="77777777" w:rsidR="002C18E0" w:rsidRPr="006A7A52" w:rsidRDefault="002C18E0" w:rsidP="00940F25">
            <w:pPr>
              <w:spacing w:line="240" w:lineRule="auto"/>
              <w:jc w:val="center"/>
              <w:rPr>
                <w:rFonts w:ascii="Times New Roman" w:hAnsi="Times New Roman" w:cs="Times New Roman"/>
                <w:sz w:val="24"/>
                <w:szCs w:val="24"/>
              </w:rPr>
            </w:pPr>
            <w:r w:rsidRPr="006A7A52">
              <w:rPr>
                <w:rFonts w:ascii="Times New Roman" w:hAnsi="Times New Roman" w:cs="Times New Roman"/>
                <w:sz w:val="24"/>
                <w:szCs w:val="24"/>
              </w:rPr>
              <w:lastRenderedPageBreak/>
              <w:t>проект</w:t>
            </w:r>
          </w:p>
        </w:tc>
        <w:tc>
          <w:tcPr>
            <w:tcW w:w="1134" w:type="dxa"/>
            <w:gridSpan w:val="2"/>
            <w:vAlign w:val="center"/>
          </w:tcPr>
          <w:p w14:paraId="16B66B13" w14:textId="77777777" w:rsidR="002C18E0" w:rsidRPr="006A7A52" w:rsidRDefault="002C18E0" w:rsidP="00940F25">
            <w:pPr>
              <w:spacing w:line="240" w:lineRule="auto"/>
              <w:jc w:val="center"/>
              <w:rPr>
                <w:rFonts w:ascii="Times New Roman" w:hAnsi="Times New Roman" w:cs="Times New Roman"/>
                <w:sz w:val="24"/>
                <w:szCs w:val="24"/>
              </w:rPr>
            </w:pPr>
            <w:r w:rsidRPr="006A7A52">
              <w:rPr>
                <w:rFonts w:ascii="Times New Roman" w:hAnsi="Times New Roman" w:cs="Times New Roman"/>
                <w:sz w:val="24"/>
                <w:szCs w:val="24"/>
              </w:rPr>
              <w:t>удельный вес в общей сумме расходо</w:t>
            </w:r>
            <w:r w:rsidRPr="006A7A52">
              <w:rPr>
                <w:rFonts w:ascii="Times New Roman" w:hAnsi="Times New Roman" w:cs="Times New Roman"/>
                <w:sz w:val="24"/>
                <w:szCs w:val="24"/>
              </w:rPr>
              <w:lastRenderedPageBreak/>
              <w:t>в, %</w:t>
            </w:r>
          </w:p>
        </w:tc>
        <w:tc>
          <w:tcPr>
            <w:tcW w:w="850" w:type="dxa"/>
            <w:vMerge/>
          </w:tcPr>
          <w:p w14:paraId="6F36690E" w14:textId="77777777" w:rsidR="002C18E0" w:rsidRPr="006A7A52" w:rsidRDefault="002C18E0" w:rsidP="00940F25">
            <w:pPr>
              <w:spacing w:line="240" w:lineRule="auto"/>
              <w:jc w:val="center"/>
              <w:rPr>
                <w:rFonts w:ascii="Times New Roman" w:hAnsi="Times New Roman" w:cs="Times New Roman"/>
                <w:sz w:val="24"/>
                <w:szCs w:val="24"/>
              </w:rPr>
            </w:pPr>
          </w:p>
        </w:tc>
        <w:tc>
          <w:tcPr>
            <w:tcW w:w="1067" w:type="dxa"/>
            <w:gridSpan w:val="2"/>
            <w:vMerge/>
            <w:vAlign w:val="center"/>
          </w:tcPr>
          <w:p w14:paraId="15691DEC" w14:textId="77777777" w:rsidR="002C18E0" w:rsidRPr="006A7A52" w:rsidRDefault="002C18E0" w:rsidP="00940F25">
            <w:pPr>
              <w:spacing w:line="240" w:lineRule="auto"/>
              <w:jc w:val="center"/>
              <w:rPr>
                <w:rFonts w:ascii="Times New Roman" w:hAnsi="Times New Roman" w:cs="Times New Roman"/>
                <w:sz w:val="24"/>
                <w:szCs w:val="24"/>
              </w:rPr>
            </w:pPr>
          </w:p>
        </w:tc>
        <w:tc>
          <w:tcPr>
            <w:tcW w:w="1062" w:type="dxa"/>
            <w:gridSpan w:val="2"/>
            <w:vMerge/>
            <w:vAlign w:val="center"/>
          </w:tcPr>
          <w:p w14:paraId="7CADA67F" w14:textId="77777777" w:rsidR="002C18E0" w:rsidRPr="006A7A52" w:rsidRDefault="002C18E0" w:rsidP="00940F25">
            <w:pPr>
              <w:spacing w:line="240" w:lineRule="auto"/>
              <w:jc w:val="center"/>
              <w:rPr>
                <w:rFonts w:ascii="Times New Roman" w:hAnsi="Times New Roman" w:cs="Times New Roman"/>
                <w:sz w:val="24"/>
                <w:szCs w:val="24"/>
              </w:rPr>
            </w:pPr>
          </w:p>
        </w:tc>
      </w:tr>
      <w:tr w:rsidR="002C18E0" w:rsidRPr="007420ED" w14:paraId="1D74715F" w14:textId="77777777">
        <w:tblPrEx>
          <w:tblBorders>
            <w:bottom w:val="single" w:sz="4" w:space="0" w:color="auto"/>
          </w:tblBorders>
        </w:tblPrEx>
        <w:trPr>
          <w:tblHeader/>
        </w:trPr>
        <w:tc>
          <w:tcPr>
            <w:tcW w:w="2124" w:type="dxa"/>
            <w:vAlign w:val="center"/>
          </w:tcPr>
          <w:p w14:paraId="2662557E" w14:textId="77777777" w:rsidR="002C18E0" w:rsidRPr="006A7A52" w:rsidRDefault="002C18E0" w:rsidP="00B119E1">
            <w:pPr>
              <w:spacing w:after="0" w:line="240" w:lineRule="auto"/>
              <w:jc w:val="center"/>
              <w:rPr>
                <w:rFonts w:ascii="Times New Roman" w:hAnsi="Times New Roman" w:cs="Times New Roman"/>
                <w:sz w:val="24"/>
                <w:szCs w:val="24"/>
              </w:rPr>
            </w:pPr>
            <w:r w:rsidRPr="006A7A52">
              <w:rPr>
                <w:rFonts w:ascii="Times New Roman" w:hAnsi="Times New Roman" w:cs="Times New Roman"/>
                <w:sz w:val="24"/>
                <w:szCs w:val="24"/>
              </w:rPr>
              <w:t>1</w:t>
            </w:r>
          </w:p>
        </w:tc>
        <w:tc>
          <w:tcPr>
            <w:tcW w:w="1134" w:type="dxa"/>
            <w:gridSpan w:val="2"/>
            <w:vAlign w:val="center"/>
          </w:tcPr>
          <w:p w14:paraId="25768FA7"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w:t>
            </w:r>
          </w:p>
        </w:tc>
        <w:tc>
          <w:tcPr>
            <w:tcW w:w="1134" w:type="dxa"/>
            <w:vAlign w:val="center"/>
          </w:tcPr>
          <w:p w14:paraId="5071BB14"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3</w:t>
            </w:r>
          </w:p>
        </w:tc>
        <w:tc>
          <w:tcPr>
            <w:tcW w:w="1134" w:type="dxa"/>
            <w:vAlign w:val="center"/>
          </w:tcPr>
          <w:p w14:paraId="3622DE0F" w14:textId="77777777" w:rsidR="002C18E0" w:rsidRPr="006A7A52" w:rsidRDefault="002C18E0"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w:t>
            </w:r>
          </w:p>
        </w:tc>
        <w:tc>
          <w:tcPr>
            <w:tcW w:w="1134" w:type="dxa"/>
            <w:gridSpan w:val="2"/>
            <w:vAlign w:val="center"/>
          </w:tcPr>
          <w:p w14:paraId="72ADBF96"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5</w:t>
            </w:r>
          </w:p>
        </w:tc>
        <w:tc>
          <w:tcPr>
            <w:tcW w:w="860" w:type="dxa"/>
            <w:gridSpan w:val="2"/>
            <w:vAlign w:val="center"/>
          </w:tcPr>
          <w:p w14:paraId="0E9BCB0A"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6</w:t>
            </w:r>
          </w:p>
        </w:tc>
        <w:tc>
          <w:tcPr>
            <w:tcW w:w="1063" w:type="dxa"/>
            <w:gridSpan w:val="2"/>
            <w:vAlign w:val="center"/>
          </w:tcPr>
          <w:p w14:paraId="09C907B1" w14:textId="77777777" w:rsidR="002C18E0" w:rsidRPr="006A7A52" w:rsidRDefault="002C18E0"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7</w:t>
            </w:r>
          </w:p>
        </w:tc>
        <w:tc>
          <w:tcPr>
            <w:tcW w:w="1066" w:type="dxa"/>
            <w:gridSpan w:val="2"/>
            <w:vAlign w:val="center"/>
          </w:tcPr>
          <w:p w14:paraId="0038C89A" w14:textId="77777777" w:rsidR="002C18E0" w:rsidRPr="006A7A52" w:rsidRDefault="002C18E0"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8</w:t>
            </w:r>
          </w:p>
        </w:tc>
      </w:tr>
      <w:tr w:rsidR="002C18E0" w:rsidRPr="007420ED" w14:paraId="08D95203" w14:textId="77777777">
        <w:tblPrEx>
          <w:tblBorders>
            <w:bottom w:val="single" w:sz="4" w:space="0" w:color="auto"/>
          </w:tblBorders>
        </w:tblPrEx>
        <w:tc>
          <w:tcPr>
            <w:tcW w:w="2124" w:type="dxa"/>
            <w:vAlign w:val="center"/>
          </w:tcPr>
          <w:p w14:paraId="172E108C" w14:textId="77777777" w:rsidR="002C18E0" w:rsidRPr="006A7A52" w:rsidRDefault="002C18E0" w:rsidP="00B119E1">
            <w:pPr>
              <w:spacing w:after="0" w:line="240" w:lineRule="auto"/>
              <w:rPr>
                <w:rFonts w:ascii="Times New Roman" w:hAnsi="Times New Roman" w:cs="Times New Roman"/>
                <w:sz w:val="24"/>
                <w:szCs w:val="24"/>
              </w:rPr>
            </w:pPr>
            <w:r w:rsidRPr="006A7A52">
              <w:rPr>
                <w:rFonts w:ascii="Times New Roman" w:hAnsi="Times New Roman" w:cs="Times New Roman"/>
                <w:sz w:val="24"/>
                <w:szCs w:val="24"/>
              </w:rPr>
              <w:t>ВСЕГО</w:t>
            </w:r>
          </w:p>
        </w:tc>
        <w:tc>
          <w:tcPr>
            <w:tcW w:w="1134" w:type="dxa"/>
            <w:gridSpan w:val="2"/>
            <w:vAlign w:val="center"/>
          </w:tcPr>
          <w:p w14:paraId="5D3D9436" w14:textId="05E0C065"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54 232,9</w:t>
            </w:r>
          </w:p>
        </w:tc>
        <w:tc>
          <w:tcPr>
            <w:tcW w:w="1134" w:type="dxa"/>
            <w:vAlign w:val="center"/>
          </w:tcPr>
          <w:p w14:paraId="1E6BD527"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100</w:t>
            </w:r>
          </w:p>
        </w:tc>
        <w:tc>
          <w:tcPr>
            <w:tcW w:w="1134" w:type="dxa"/>
            <w:vAlign w:val="center"/>
          </w:tcPr>
          <w:p w14:paraId="29DD0479" w14:textId="4F190BC1"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sz w:val="24"/>
                <w:szCs w:val="24"/>
              </w:rPr>
              <w:t>55 793,7</w:t>
            </w:r>
          </w:p>
        </w:tc>
        <w:tc>
          <w:tcPr>
            <w:tcW w:w="1134" w:type="dxa"/>
            <w:gridSpan w:val="2"/>
            <w:vAlign w:val="center"/>
          </w:tcPr>
          <w:p w14:paraId="1F015E7D"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100</w:t>
            </w:r>
          </w:p>
        </w:tc>
        <w:tc>
          <w:tcPr>
            <w:tcW w:w="860" w:type="dxa"/>
            <w:gridSpan w:val="2"/>
            <w:vAlign w:val="center"/>
          </w:tcPr>
          <w:p w14:paraId="1292B4A9" w14:textId="4B52F535"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102,9</w:t>
            </w:r>
          </w:p>
        </w:tc>
        <w:tc>
          <w:tcPr>
            <w:tcW w:w="1063" w:type="dxa"/>
            <w:gridSpan w:val="2"/>
            <w:vAlign w:val="center"/>
          </w:tcPr>
          <w:p w14:paraId="2129634E" w14:textId="032835D5"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59 356,7</w:t>
            </w:r>
          </w:p>
        </w:tc>
        <w:tc>
          <w:tcPr>
            <w:tcW w:w="1066" w:type="dxa"/>
            <w:gridSpan w:val="2"/>
            <w:vAlign w:val="center"/>
          </w:tcPr>
          <w:p w14:paraId="4BD36BBF" w14:textId="6E2E55D0"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62 208,2</w:t>
            </w:r>
          </w:p>
        </w:tc>
      </w:tr>
      <w:tr w:rsidR="002C18E0" w:rsidRPr="007420ED" w14:paraId="14C1D072" w14:textId="77777777">
        <w:tblPrEx>
          <w:tblBorders>
            <w:bottom w:val="single" w:sz="4" w:space="0" w:color="auto"/>
          </w:tblBorders>
        </w:tblPrEx>
        <w:tc>
          <w:tcPr>
            <w:tcW w:w="2124" w:type="dxa"/>
            <w:vAlign w:val="center"/>
          </w:tcPr>
          <w:p w14:paraId="142BE57B"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 xml:space="preserve">Общегосударственные вопросы </w:t>
            </w:r>
          </w:p>
        </w:tc>
        <w:tc>
          <w:tcPr>
            <w:tcW w:w="1134" w:type="dxa"/>
            <w:gridSpan w:val="2"/>
            <w:vAlign w:val="bottom"/>
          </w:tcPr>
          <w:p w14:paraId="730F4F7C" w14:textId="117E9ACF"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810,7</w:t>
            </w:r>
          </w:p>
        </w:tc>
        <w:tc>
          <w:tcPr>
            <w:tcW w:w="1134" w:type="dxa"/>
            <w:vAlign w:val="bottom"/>
          </w:tcPr>
          <w:p w14:paraId="2D6943E8"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1,5</w:t>
            </w:r>
          </w:p>
        </w:tc>
        <w:tc>
          <w:tcPr>
            <w:tcW w:w="1144" w:type="dxa"/>
            <w:gridSpan w:val="2"/>
            <w:vAlign w:val="bottom"/>
          </w:tcPr>
          <w:p w14:paraId="3A5ED880" w14:textId="32C194C4"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2 235,6</w:t>
            </w:r>
          </w:p>
        </w:tc>
        <w:tc>
          <w:tcPr>
            <w:tcW w:w="1124" w:type="dxa"/>
            <w:vAlign w:val="bottom"/>
          </w:tcPr>
          <w:p w14:paraId="63A46956" w14:textId="7A41D4A5"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w:t>
            </w:r>
          </w:p>
        </w:tc>
        <w:tc>
          <w:tcPr>
            <w:tcW w:w="860" w:type="dxa"/>
            <w:gridSpan w:val="2"/>
            <w:vAlign w:val="bottom"/>
          </w:tcPr>
          <w:p w14:paraId="3569E2FB" w14:textId="04701070"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275,8</w:t>
            </w:r>
          </w:p>
        </w:tc>
        <w:tc>
          <w:tcPr>
            <w:tcW w:w="1063" w:type="dxa"/>
            <w:gridSpan w:val="2"/>
            <w:vAlign w:val="bottom"/>
          </w:tcPr>
          <w:p w14:paraId="3A358FC0" w14:textId="4774F22D"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sz w:val="24"/>
                <w:szCs w:val="24"/>
              </w:rPr>
              <w:t>3 417,0</w:t>
            </w:r>
          </w:p>
        </w:tc>
        <w:tc>
          <w:tcPr>
            <w:tcW w:w="1066" w:type="dxa"/>
            <w:gridSpan w:val="2"/>
            <w:vAlign w:val="bottom"/>
          </w:tcPr>
          <w:p w14:paraId="33D8870D" w14:textId="6C7B936B"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sz w:val="24"/>
                <w:szCs w:val="24"/>
              </w:rPr>
              <w:t>5 235,2</w:t>
            </w:r>
          </w:p>
        </w:tc>
      </w:tr>
      <w:tr w:rsidR="002C18E0" w:rsidRPr="007420ED" w14:paraId="61C777BB" w14:textId="77777777">
        <w:tblPrEx>
          <w:tblBorders>
            <w:bottom w:val="single" w:sz="4" w:space="0" w:color="auto"/>
          </w:tblBorders>
        </w:tblPrEx>
        <w:tc>
          <w:tcPr>
            <w:tcW w:w="2124" w:type="dxa"/>
            <w:vAlign w:val="center"/>
          </w:tcPr>
          <w:p w14:paraId="6A666D45"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в т.ч.</w:t>
            </w:r>
          </w:p>
        </w:tc>
        <w:tc>
          <w:tcPr>
            <w:tcW w:w="1134" w:type="dxa"/>
            <w:gridSpan w:val="2"/>
            <w:vAlign w:val="bottom"/>
          </w:tcPr>
          <w:p w14:paraId="767AD152" w14:textId="77777777" w:rsidR="002C18E0" w:rsidRPr="006A7A52" w:rsidRDefault="002C18E0" w:rsidP="00B119E1">
            <w:pPr>
              <w:spacing w:after="0" w:line="240" w:lineRule="auto"/>
              <w:jc w:val="center"/>
              <w:rPr>
                <w:rFonts w:ascii="Times New Roman" w:hAnsi="Times New Roman" w:cs="Times New Roman"/>
                <w:color w:val="000000"/>
                <w:sz w:val="24"/>
                <w:szCs w:val="24"/>
              </w:rPr>
            </w:pPr>
          </w:p>
        </w:tc>
        <w:tc>
          <w:tcPr>
            <w:tcW w:w="1134" w:type="dxa"/>
            <w:vAlign w:val="bottom"/>
          </w:tcPr>
          <w:p w14:paraId="60BD2E26" w14:textId="77777777" w:rsidR="002C18E0" w:rsidRPr="006A7A52" w:rsidRDefault="002C18E0" w:rsidP="00B119E1">
            <w:pPr>
              <w:spacing w:after="0" w:line="240" w:lineRule="auto"/>
              <w:jc w:val="center"/>
              <w:rPr>
                <w:rFonts w:ascii="Times New Roman" w:hAnsi="Times New Roman" w:cs="Times New Roman"/>
                <w:color w:val="000000"/>
                <w:sz w:val="24"/>
                <w:szCs w:val="24"/>
              </w:rPr>
            </w:pPr>
          </w:p>
        </w:tc>
        <w:tc>
          <w:tcPr>
            <w:tcW w:w="1144" w:type="dxa"/>
            <w:gridSpan w:val="2"/>
            <w:vAlign w:val="bottom"/>
          </w:tcPr>
          <w:p w14:paraId="54A04F48" w14:textId="77777777" w:rsidR="002C18E0" w:rsidRPr="006A7A52" w:rsidRDefault="002C18E0" w:rsidP="00B119E1">
            <w:pPr>
              <w:spacing w:after="0" w:line="240" w:lineRule="auto"/>
              <w:ind w:left="-108" w:right="-98"/>
              <w:jc w:val="center"/>
              <w:rPr>
                <w:rFonts w:ascii="Times New Roman" w:hAnsi="Times New Roman" w:cs="Times New Roman"/>
                <w:color w:val="000000"/>
                <w:sz w:val="24"/>
                <w:szCs w:val="24"/>
              </w:rPr>
            </w:pPr>
          </w:p>
        </w:tc>
        <w:tc>
          <w:tcPr>
            <w:tcW w:w="1124" w:type="dxa"/>
            <w:vAlign w:val="bottom"/>
          </w:tcPr>
          <w:p w14:paraId="250E5114" w14:textId="77777777" w:rsidR="002C18E0" w:rsidRPr="006A7A52" w:rsidRDefault="002C18E0" w:rsidP="00B119E1">
            <w:pPr>
              <w:spacing w:after="0" w:line="240" w:lineRule="auto"/>
              <w:jc w:val="center"/>
              <w:rPr>
                <w:rFonts w:ascii="Times New Roman" w:hAnsi="Times New Roman" w:cs="Times New Roman"/>
                <w:color w:val="000000"/>
                <w:sz w:val="24"/>
                <w:szCs w:val="24"/>
              </w:rPr>
            </w:pPr>
          </w:p>
        </w:tc>
        <w:tc>
          <w:tcPr>
            <w:tcW w:w="860" w:type="dxa"/>
            <w:gridSpan w:val="2"/>
            <w:vAlign w:val="bottom"/>
          </w:tcPr>
          <w:p w14:paraId="31493087" w14:textId="77777777" w:rsidR="002C18E0" w:rsidRPr="006A7A52" w:rsidRDefault="002C18E0" w:rsidP="00B119E1">
            <w:pPr>
              <w:spacing w:after="0" w:line="240" w:lineRule="auto"/>
              <w:jc w:val="center"/>
              <w:rPr>
                <w:rFonts w:ascii="Times New Roman" w:hAnsi="Times New Roman" w:cs="Times New Roman"/>
                <w:color w:val="000000"/>
                <w:sz w:val="24"/>
                <w:szCs w:val="24"/>
              </w:rPr>
            </w:pPr>
          </w:p>
        </w:tc>
        <w:tc>
          <w:tcPr>
            <w:tcW w:w="1063" w:type="dxa"/>
            <w:gridSpan w:val="2"/>
            <w:vAlign w:val="bottom"/>
          </w:tcPr>
          <w:p w14:paraId="5FD770BA" w14:textId="77777777" w:rsidR="002C18E0" w:rsidRPr="006A7A52" w:rsidRDefault="002C18E0" w:rsidP="00B119E1">
            <w:pPr>
              <w:spacing w:after="0" w:line="240" w:lineRule="auto"/>
              <w:ind w:left="-118" w:right="-169"/>
              <w:jc w:val="center"/>
              <w:rPr>
                <w:rFonts w:ascii="Times New Roman" w:hAnsi="Times New Roman" w:cs="Times New Roman"/>
                <w:color w:val="000000"/>
                <w:sz w:val="24"/>
                <w:szCs w:val="24"/>
              </w:rPr>
            </w:pPr>
          </w:p>
        </w:tc>
        <w:tc>
          <w:tcPr>
            <w:tcW w:w="1066" w:type="dxa"/>
            <w:gridSpan w:val="2"/>
            <w:vAlign w:val="bottom"/>
          </w:tcPr>
          <w:p w14:paraId="670C668F" w14:textId="77777777" w:rsidR="002C18E0" w:rsidRPr="006A7A52" w:rsidRDefault="002C18E0" w:rsidP="00B119E1">
            <w:pPr>
              <w:spacing w:after="0" w:line="240" w:lineRule="auto"/>
              <w:ind w:left="-47" w:right="-98"/>
              <w:jc w:val="center"/>
              <w:rPr>
                <w:rFonts w:ascii="Times New Roman" w:hAnsi="Times New Roman" w:cs="Times New Roman"/>
                <w:color w:val="000000"/>
                <w:sz w:val="24"/>
                <w:szCs w:val="24"/>
              </w:rPr>
            </w:pPr>
          </w:p>
        </w:tc>
      </w:tr>
      <w:tr w:rsidR="00376F2C" w:rsidRPr="007420ED" w14:paraId="2E14B5EA" w14:textId="77777777">
        <w:tblPrEx>
          <w:tblBorders>
            <w:bottom w:val="single" w:sz="4" w:space="0" w:color="auto"/>
          </w:tblBorders>
        </w:tblPrEx>
        <w:tc>
          <w:tcPr>
            <w:tcW w:w="2124" w:type="dxa"/>
            <w:vAlign w:val="center"/>
          </w:tcPr>
          <w:p w14:paraId="3C491D78" w14:textId="77777777" w:rsidR="00376F2C" w:rsidRPr="006A7A52" w:rsidRDefault="00376F2C" w:rsidP="00376F2C">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sz w:val="24"/>
                <w:szCs w:val="24"/>
              </w:rPr>
              <w:t>условно утверждаемые расходы</w:t>
            </w:r>
          </w:p>
        </w:tc>
        <w:tc>
          <w:tcPr>
            <w:tcW w:w="1134" w:type="dxa"/>
            <w:gridSpan w:val="2"/>
            <w:vAlign w:val="bottom"/>
          </w:tcPr>
          <w:p w14:paraId="5BFC6AF2" w14:textId="77777777" w:rsidR="00376F2C" w:rsidRPr="006A7A52" w:rsidRDefault="00376F2C" w:rsidP="00376F2C">
            <w:pPr>
              <w:spacing w:after="0" w:line="240" w:lineRule="auto"/>
              <w:jc w:val="center"/>
              <w:rPr>
                <w:rFonts w:ascii="Times New Roman" w:hAnsi="Times New Roman" w:cs="Times New Roman"/>
                <w:color w:val="000000"/>
                <w:sz w:val="24"/>
                <w:szCs w:val="24"/>
              </w:rPr>
            </w:pPr>
          </w:p>
        </w:tc>
        <w:tc>
          <w:tcPr>
            <w:tcW w:w="1134" w:type="dxa"/>
            <w:vAlign w:val="bottom"/>
          </w:tcPr>
          <w:p w14:paraId="7D9FA465" w14:textId="77777777" w:rsidR="00376F2C" w:rsidRPr="006A7A52" w:rsidRDefault="00376F2C" w:rsidP="00376F2C">
            <w:pPr>
              <w:spacing w:after="0" w:line="240" w:lineRule="auto"/>
              <w:jc w:val="center"/>
              <w:rPr>
                <w:rFonts w:ascii="Times New Roman" w:hAnsi="Times New Roman" w:cs="Times New Roman"/>
                <w:color w:val="000000"/>
                <w:sz w:val="24"/>
                <w:szCs w:val="24"/>
              </w:rPr>
            </w:pPr>
          </w:p>
        </w:tc>
        <w:tc>
          <w:tcPr>
            <w:tcW w:w="1144" w:type="dxa"/>
            <w:gridSpan w:val="2"/>
            <w:vAlign w:val="bottom"/>
          </w:tcPr>
          <w:p w14:paraId="7072B8C4" w14:textId="77777777" w:rsidR="00376F2C" w:rsidRPr="006A7A52" w:rsidRDefault="00376F2C" w:rsidP="00376F2C">
            <w:pPr>
              <w:spacing w:after="0" w:line="240" w:lineRule="auto"/>
              <w:ind w:left="-108" w:right="-98"/>
              <w:jc w:val="center"/>
              <w:rPr>
                <w:rFonts w:ascii="Times New Roman" w:hAnsi="Times New Roman" w:cs="Times New Roman"/>
                <w:color w:val="000000"/>
                <w:sz w:val="24"/>
                <w:szCs w:val="24"/>
              </w:rPr>
            </w:pPr>
          </w:p>
        </w:tc>
        <w:tc>
          <w:tcPr>
            <w:tcW w:w="1124" w:type="dxa"/>
            <w:vAlign w:val="bottom"/>
          </w:tcPr>
          <w:p w14:paraId="7C271DA0" w14:textId="77777777" w:rsidR="00376F2C" w:rsidRPr="006A7A52" w:rsidRDefault="00376F2C" w:rsidP="00376F2C">
            <w:pPr>
              <w:spacing w:after="0" w:line="240" w:lineRule="auto"/>
              <w:jc w:val="center"/>
              <w:rPr>
                <w:rFonts w:ascii="Times New Roman" w:hAnsi="Times New Roman" w:cs="Times New Roman"/>
                <w:color w:val="000000"/>
                <w:sz w:val="24"/>
                <w:szCs w:val="24"/>
              </w:rPr>
            </w:pPr>
          </w:p>
        </w:tc>
        <w:tc>
          <w:tcPr>
            <w:tcW w:w="860" w:type="dxa"/>
            <w:gridSpan w:val="2"/>
            <w:vAlign w:val="bottom"/>
          </w:tcPr>
          <w:p w14:paraId="03A88F05" w14:textId="77777777" w:rsidR="00376F2C" w:rsidRPr="006A7A52" w:rsidRDefault="00376F2C" w:rsidP="00376F2C">
            <w:pPr>
              <w:spacing w:after="0" w:line="240" w:lineRule="auto"/>
              <w:jc w:val="center"/>
              <w:rPr>
                <w:rFonts w:ascii="Times New Roman" w:hAnsi="Times New Roman" w:cs="Times New Roman"/>
                <w:color w:val="000000"/>
                <w:sz w:val="24"/>
                <w:szCs w:val="24"/>
              </w:rPr>
            </w:pPr>
          </w:p>
        </w:tc>
        <w:tc>
          <w:tcPr>
            <w:tcW w:w="1063" w:type="dxa"/>
            <w:gridSpan w:val="2"/>
            <w:vAlign w:val="bottom"/>
          </w:tcPr>
          <w:p w14:paraId="74836B16" w14:textId="3CC63550" w:rsidR="00376F2C" w:rsidRPr="006A7A52" w:rsidRDefault="00376F2C" w:rsidP="00376F2C">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sz w:val="24"/>
                <w:szCs w:val="24"/>
              </w:rPr>
              <w:t>1 602,1</w:t>
            </w:r>
          </w:p>
        </w:tc>
        <w:tc>
          <w:tcPr>
            <w:tcW w:w="1066" w:type="dxa"/>
            <w:gridSpan w:val="2"/>
            <w:vAlign w:val="bottom"/>
          </w:tcPr>
          <w:p w14:paraId="70B014A3" w14:textId="37868F73" w:rsidR="00376F2C" w:rsidRPr="006A7A52" w:rsidRDefault="00376F2C" w:rsidP="00376F2C">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sz w:val="24"/>
                <w:szCs w:val="24"/>
              </w:rPr>
              <w:t>3 420,3</w:t>
            </w:r>
          </w:p>
        </w:tc>
      </w:tr>
      <w:tr w:rsidR="002C18E0" w:rsidRPr="007420ED" w14:paraId="7073D0B3" w14:textId="77777777">
        <w:tblPrEx>
          <w:tblBorders>
            <w:bottom w:val="single" w:sz="4" w:space="0" w:color="auto"/>
          </w:tblBorders>
        </w:tblPrEx>
        <w:tc>
          <w:tcPr>
            <w:tcW w:w="2124" w:type="dxa"/>
            <w:vAlign w:val="center"/>
          </w:tcPr>
          <w:p w14:paraId="6B939FDB"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 xml:space="preserve">Национальная безопасность и правоохранительная деятельность </w:t>
            </w:r>
          </w:p>
        </w:tc>
        <w:tc>
          <w:tcPr>
            <w:tcW w:w="1134" w:type="dxa"/>
            <w:gridSpan w:val="2"/>
            <w:vAlign w:val="bottom"/>
          </w:tcPr>
          <w:p w14:paraId="19688A33" w14:textId="044AD46F"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150,0</w:t>
            </w:r>
          </w:p>
        </w:tc>
        <w:tc>
          <w:tcPr>
            <w:tcW w:w="1134" w:type="dxa"/>
            <w:vAlign w:val="bottom"/>
          </w:tcPr>
          <w:p w14:paraId="5A8A80E5"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0,3</w:t>
            </w:r>
          </w:p>
        </w:tc>
        <w:tc>
          <w:tcPr>
            <w:tcW w:w="1144" w:type="dxa"/>
            <w:gridSpan w:val="2"/>
            <w:vAlign w:val="bottom"/>
          </w:tcPr>
          <w:p w14:paraId="0E7FBE24" w14:textId="56FE576A" w:rsidR="002C18E0" w:rsidRPr="006A7A52" w:rsidRDefault="002C18E0"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w:t>
            </w:r>
            <w:r w:rsidR="00376F2C" w:rsidRPr="006A7A52">
              <w:rPr>
                <w:rFonts w:ascii="Times New Roman" w:hAnsi="Times New Roman" w:cs="Times New Roman"/>
                <w:color w:val="000000"/>
                <w:sz w:val="24"/>
                <w:szCs w:val="24"/>
              </w:rPr>
              <w:t>0</w:t>
            </w:r>
            <w:r w:rsidRPr="006A7A52">
              <w:rPr>
                <w:rFonts w:ascii="Times New Roman" w:hAnsi="Times New Roman" w:cs="Times New Roman"/>
                <w:color w:val="000000"/>
                <w:sz w:val="24"/>
                <w:szCs w:val="24"/>
              </w:rPr>
              <w:t>0,0</w:t>
            </w:r>
          </w:p>
        </w:tc>
        <w:tc>
          <w:tcPr>
            <w:tcW w:w="1124" w:type="dxa"/>
            <w:vAlign w:val="bottom"/>
          </w:tcPr>
          <w:p w14:paraId="55AE2299" w14:textId="3A40BC03"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0,2</w:t>
            </w:r>
          </w:p>
        </w:tc>
        <w:tc>
          <w:tcPr>
            <w:tcW w:w="860" w:type="dxa"/>
            <w:gridSpan w:val="2"/>
            <w:vAlign w:val="bottom"/>
          </w:tcPr>
          <w:p w14:paraId="14723847" w14:textId="032E2A7D"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66,7</w:t>
            </w:r>
          </w:p>
        </w:tc>
        <w:tc>
          <w:tcPr>
            <w:tcW w:w="1063" w:type="dxa"/>
            <w:gridSpan w:val="2"/>
            <w:vAlign w:val="bottom"/>
          </w:tcPr>
          <w:p w14:paraId="7CE5B675" w14:textId="350C66C1" w:rsidR="002C18E0" w:rsidRPr="006A7A52" w:rsidRDefault="002C18E0"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w:t>
            </w:r>
            <w:r w:rsidR="00376F2C" w:rsidRPr="006A7A52">
              <w:rPr>
                <w:rFonts w:ascii="Times New Roman" w:hAnsi="Times New Roman" w:cs="Times New Roman"/>
                <w:color w:val="000000"/>
                <w:sz w:val="24"/>
                <w:szCs w:val="24"/>
              </w:rPr>
              <w:t>0</w:t>
            </w:r>
            <w:r w:rsidRPr="006A7A52">
              <w:rPr>
                <w:rFonts w:ascii="Times New Roman" w:hAnsi="Times New Roman" w:cs="Times New Roman"/>
                <w:color w:val="000000"/>
                <w:sz w:val="24"/>
                <w:szCs w:val="24"/>
              </w:rPr>
              <w:t xml:space="preserve">0,0 </w:t>
            </w:r>
          </w:p>
        </w:tc>
        <w:tc>
          <w:tcPr>
            <w:tcW w:w="1066" w:type="dxa"/>
            <w:gridSpan w:val="2"/>
            <w:vAlign w:val="bottom"/>
          </w:tcPr>
          <w:p w14:paraId="1395AF53" w14:textId="039A718D" w:rsidR="002C18E0" w:rsidRPr="006A7A52" w:rsidRDefault="002C18E0"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w:t>
            </w:r>
            <w:r w:rsidR="00376F2C" w:rsidRPr="006A7A52">
              <w:rPr>
                <w:rFonts w:ascii="Times New Roman" w:hAnsi="Times New Roman" w:cs="Times New Roman"/>
                <w:color w:val="000000"/>
                <w:sz w:val="24"/>
                <w:szCs w:val="24"/>
              </w:rPr>
              <w:t>00</w:t>
            </w:r>
            <w:r w:rsidRPr="006A7A52">
              <w:rPr>
                <w:rFonts w:ascii="Times New Roman" w:hAnsi="Times New Roman" w:cs="Times New Roman"/>
                <w:color w:val="000000"/>
                <w:sz w:val="24"/>
                <w:szCs w:val="24"/>
              </w:rPr>
              <w:t>,0</w:t>
            </w:r>
          </w:p>
        </w:tc>
      </w:tr>
      <w:tr w:rsidR="002C18E0" w:rsidRPr="007420ED" w14:paraId="51433FF2" w14:textId="77777777">
        <w:tblPrEx>
          <w:tblBorders>
            <w:bottom w:val="single" w:sz="4" w:space="0" w:color="auto"/>
          </w:tblBorders>
        </w:tblPrEx>
        <w:tc>
          <w:tcPr>
            <w:tcW w:w="2124" w:type="dxa"/>
            <w:vAlign w:val="center"/>
          </w:tcPr>
          <w:p w14:paraId="261A6328"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 xml:space="preserve">Национальная экономика </w:t>
            </w:r>
          </w:p>
        </w:tc>
        <w:tc>
          <w:tcPr>
            <w:tcW w:w="1134" w:type="dxa"/>
            <w:gridSpan w:val="2"/>
            <w:vAlign w:val="bottom"/>
          </w:tcPr>
          <w:p w14:paraId="5D5AC062" w14:textId="1CABA44E"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8 032,7</w:t>
            </w:r>
          </w:p>
        </w:tc>
        <w:tc>
          <w:tcPr>
            <w:tcW w:w="1134" w:type="dxa"/>
            <w:vAlign w:val="bottom"/>
          </w:tcPr>
          <w:p w14:paraId="7D935B0C" w14:textId="59DD732E"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14,8</w:t>
            </w:r>
          </w:p>
        </w:tc>
        <w:tc>
          <w:tcPr>
            <w:tcW w:w="1144" w:type="dxa"/>
            <w:gridSpan w:val="2"/>
            <w:vAlign w:val="bottom"/>
          </w:tcPr>
          <w:p w14:paraId="1918C755" w14:textId="5036ABC0"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9 176,8</w:t>
            </w:r>
          </w:p>
        </w:tc>
        <w:tc>
          <w:tcPr>
            <w:tcW w:w="1124" w:type="dxa"/>
            <w:vAlign w:val="bottom"/>
          </w:tcPr>
          <w:p w14:paraId="66A3D7FA" w14:textId="6ED199D2"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16,4</w:t>
            </w:r>
          </w:p>
        </w:tc>
        <w:tc>
          <w:tcPr>
            <w:tcW w:w="860" w:type="dxa"/>
            <w:gridSpan w:val="2"/>
            <w:vAlign w:val="bottom"/>
          </w:tcPr>
          <w:p w14:paraId="36A17254" w14:textId="78EE578A"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114,2</w:t>
            </w:r>
          </w:p>
        </w:tc>
        <w:tc>
          <w:tcPr>
            <w:tcW w:w="1063" w:type="dxa"/>
            <w:gridSpan w:val="2"/>
            <w:vAlign w:val="bottom"/>
          </w:tcPr>
          <w:p w14:paraId="6AABD88E" w14:textId="1F0ED4AB"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9 679,</w:t>
            </w:r>
            <w:r w:rsidR="00121FAC" w:rsidRPr="006A7A52">
              <w:rPr>
                <w:rFonts w:ascii="Times New Roman" w:hAnsi="Times New Roman" w:cs="Times New Roman"/>
                <w:color w:val="000000"/>
                <w:sz w:val="24"/>
                <w:szCs w:val="24"/>
              </w:rPr>
              <w:t>0</w:t>
            </w:r>
          </w:p>
        </w:tc>
        <w:tc>
          <w:tcPr>
            <w:tcW w:w="1066" w:type="dxa"/>
            <w:gridSpan w:val="2"/>
            <w:vAlign w:val="bottom"/>
          </w:tcPr>
          <w:p w14:paraId="5D9FA9D5" w14:textId="3C77EA80"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9 733,8</w:t>
            </w:r>
          </w:p>
        </w:tc>
      </w:tr>
      <w:tr w:rsidR="002C18E0" w:rsidRPr="007420ED" w14:paraId="4E60D3E3" w14:textId="77777777">
        <w:tblPrEx>
          <w:tblBorders>
            <w:bottom w:val="single" w:sz="4" w:space="0" w:color="auto"/>
          </w:tblBorders>
        </w:tblPrEx>
        <w:tc>
          <w:tcPr>
            <w:tcW w:w="2124" w:type="dxa"/>
            <w:vAlign w:val="center"/>
          </w:tcPr>
          <w:p w14:paraId="1BF91283"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Жилищно-коммунальное хозяйство</w:t>
            </w:r>
          </w:p>
        </w:tc>
        <w:tc>
          <w:tcPr>
            <w:tcW w:w="1134" w:type="dxa"/>
            <w:gridSpan w:val="2"/>
            <w:vAlign w:val="bottom"/>
          </w:tcPr>
          <w:p w14:paraId="3D47FF23" w14:textId="022C8A15"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25 760,9</w:t>
            </w:r>
          </w:p>
        </w:tc>
        <w:tc>
          <w:tcPr>
            <w:tcW w:w="1134" w:type="dxa"/>
            <w:vAlign w:val="bottom"/>
          </w:tcPr>
          <w:p w14:paraId="0E13A980" w14:textId="7EC9D5B0"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47,</w:t>
            </w:r>
            <w:r w:rsidR="00121FAC" w:rsidRPr="006A7A52">
              <w:rPr>
                <w:rFonts w:ascii="Times New Roman" w:hAnsi="Times New Roman" w:cs="Times New Roman"/>
                <w:color w:val="000000"/>
                <w:sz w:val="24"/>
                <w:szCs w:val="24"/>
              </w:rPr>
              <w:t>6</w:t>
            </w:r>
          </w:p>
        </w:tc>
        <w:tc>
          <w:tcPr>
            <w:tcW w:w="1144" w:type="dxa"/>
            <w:gridSpan w:val="2"/>
            <w:vAlign w:val="bottom"/>
          </w:tcPr>
          <w:p w14:paraId="235A476D" w14:textId="7630ED75"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22 559,9</w:t>
            </w:r>
          </w:p>
        </w:tc>
        <w:tc>
          <w:tcPr>
            <w:tcW w:w="1124" w:type="dxa"/>
            <w:vAlign w:val="bottom"/>
          </w:tcPr>
          <w:p w14:paraId="5972F5B7" w14:textId="08660BBF"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40,4</w:t>
            </w:r>
          </w:p>
        </w:tc>
        <w:tc>
          <w:tcPr>
            <w:tcW w:w="860" w:type="dxa"/>
            <w:gridSpan w:val="2"/>
            <w:vAlign w:val="bottom"/>
          </w:tcPr>
          <w:p w14:paraId="2A495482" w14:textId="0C08BC54"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87,6</w:t>
            </w:r>
          </w:p>
        </w:tc>
        <w:tc>
          <w:tcPr>
            <w:tcW w:w="1063" w:type="dxa"/>
            <w:gridSpan w:val="2"/>
            <w:vAlign w:val="bottom"/>
          </w:tcPr>
          <w:p w14:paraId="5A3BCFB3" w14:textId="62606931"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22 370,3</w:t>
            </w:r>
          </w:p>
        </w:tc>
        <w:tc>
          <w:tcPr>
            <w:tcW w:w="1066" w:type="dxa"/>
            <w:gridSpan w:val="2"/>
            <w:vAlign w:val="bottom"/>
          </w:tcPr>
          <w:p w14:paraId="439BE303" w14:textId="1EC89624"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23 348,8</w:t>
            </w:r>
          </w:p>
        </w:tc>
      </w:tr>
      <w:tr w:rsidR="002C18E0" w:rsidRPr="007420ED" w14:paraId="0F77F176" w14:textId="77777777">
        <w:tblPrEx>
          <w:tblBorders>
            <w:bottom w:val="single" w:sz="4" w:space="0" w:color="auto"/>
          </w:tblBorders>
        </w:tblPrEx>
        <w:tc>
          <w:tcPr>
            <w:tcW w:w="2124" w:type="dxa"/>
            <w:vAlign w:val="center"/>
          </w:tcPr>
          <w:p w14:paraId="73AD9795"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Культура, кинематография</w:t>
            </w:r>
          </w:p>
        </w:tc>
        <w:tc>
          <w:tcPr>
            <w:tcW w:w="1134" w:type="dxa"/>
            <w:gridSpan w:val="2"/>
            <w:vAlign w:val="bottom"/>
          </w:tcPr>
          <w:p w14:paraId="659D3373" w14:textId="3D6ED787"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18 678,6</w:t>
            </w:r>
          </w:p>
        </w:tc>
        <w:tc>
          <w:tcPr>
            <w:tcW w:w="1134" w:type="dxa"/>
            <w:vAlign w:val="bottom"/>
          </w:tcPr>
          <w:p w14:paraId="5ACBBA96" w14:textId="67431F02"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34,4</w:t>
            </w:r>
          </w:p>
        </w:tc>
        <w:tc>
          <w:tcPr>
            <w:tcW w:w="1144" w:type="dxa"/>
            <w:gridSpan w:val="2"/>
            <w:vAlign w:val="bottom"/>
          </w:tcPr>
          <w:p w14:paraId="54C1F757" w14:textId="60D1D211"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20 221,4</w:t>
            </w:r>
          </w:p>
        </w:tc>
        <w:tc>
          <w:tcPr>
            <w:tcW w:w="1124" w:type="dxa"/>
            <w:vAlign w:val="bottom"/>
          </w:tcPr>
          <w:p w14:paraId="303A9F32" w14:textId="2D1108A6"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36,</w:t>
            </w:r>
            <w:r w:rsidR="00121FAC" w:rsidRPr="006A7A52">
              <w:rPr>
                <w:rFonts w:ascii="Times New Roman" w:hAnsi="Times New Roman" w:cs="Times New Roman"/>
                <w:color w:val="000000"/>
                <w:sz w:val="24"/>
                <w:szCs w:val="24"/>
              </w:rPr>
              <w:t>3</w:t>
            </w:r>
          </w:p>
        </w:tc>
        <w:tc>
          <w:tcPr>
            <w:tcW w:w="860" w:type="dxa"/>
            <w:gridSpan w:val="2"/>
            <w:vAlign w:val="bottom"/>
          </w:tcPr>
          <w:p w14:paraId="53FA0BCB" w14:textId="748C5784"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108,3</w:t>
            </w:r>
          </w:p>
        </w:tc>
        <w:tc>
          <w:tcPr>
            <w:tcW w:w="1063" w:type="dxa"/>
            <w:gridSpan w:val="2"/>
            <w:vAlign w:val="bottom"/>
          </w:tcPr>
          <w:p w14:paraId="3AA3414A" w14:textId="766E7488"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22 290,4</w:t>
            </w:r>
          </w:p>
        </w:tc>
        <w:tc>
          <w:tcPr>
            <w:tcW w:w="1066" w:type="dxa"/>
            <w:gridSpan w:val="2"/>
            <w:vAlign w:val="bottom"/>
          </w:tcPr>
          <w:p w14:paraId="240C85DB" w14:textId="43E81072"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22 290,4</w:t>
            </w:r>
          </w:p>
        </w:tc>
      </w:tr>
      <w:tr w:rsidR="002C18E0" w:rsidRPr="007420ED" w14:paraId="602B74C6" w14:textId="77777777">
        <w:tblPrEx>
          <w:tblBorders>
            <w:bottom w:val="single" w:sz="4" w:space="0" w:color="auto"/>
          </w:tblBorders>
        </w:tblPrEx>
        <w:tc>
          <w:tcPr>
            <w:tcW w:w="2124" w:type="dxa"/>
            <w:vAlign w:val="center"/>
          </w:tcPr>
          <w:p w14:paraId="0776F99D"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kern w:val="24"/>
                <w:sz w:val="24"/>
                <w:szCs w:val="24"/>
                <w:lang w:val="ru-RU" w:eastAsia="ru-RU"/>
              </w:rPr>
              <w:t xml:space="preserve">Социальная политика </w:t>
            </w:r>
          </w:p>
        </w:tc>
        <w:tc>
          <w:tcPr>
            <w:tcW w:w="1134" w:type="dxa"/>
            <w:gridSpan w:val="2"/>
            <w:vAlign w:val="bottom"/>
          </w:tcPr>
          <w:p w14:paraId="7A52A2EB"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400,0</w:t>
            </w:r>
          </w:p>
        </w:tc>
        <w:tc>
          <w:tcPr>
            <w:tcW w:w="1134" w:type="dxa"/>
            <w:vAlign w:val="bottom"/>
          </w:tcPr>
          <w:p w14:paraId="4F411BFD" w14:textId="77777777" w:rsidR="002C18E0" w:rsidRPr="006A7A52" w:rsidRDefault="002C18E0"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0,7</w:t>
            </w:r>
          </w:p>
        </w:tc>
        <w:tc>
          <w:tcPr>
            <w:tcW w:w="1144" w:type="dxa"/>
            <w:gridSpan w:val="2"/>
            <w:vAlign w:val="bottom"/>
          </w:tcPr>
          <w:p w14:paraId="0FDB9440" w14:textId="44B6D935" w:rsidR="002C18E0" w:rsidRPr="006A7A52" w:rsidRDefault="00376F2C"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1 100,0</w:t>
            </w:r>
          </w:p>
        </w:tc>
        <w:tc>
          <w:tcPr>
            <w:tcW w:w="1124" w:type="dxa"/>
            <w:vAlign w:val="bottom"/>
          </w:tcPr>
          <w:p w14:paraId="75D31ED5" w14:textId="79E87E70"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2,0</w:t>
            </w:r>
          </w:p>
        </w:tc>
        <w:tc>
          <w:tcPr>
            <w:tcW w:w="860" w:type="dxa"/>
            <w:gridSpan w:val="2"/>
            <w:vAlign w:val="bottom"/>
          </w:tcPr>
          <w:p w14:paraId="3F52CB70" w14:textId="37A1FE93"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275,0</w:t>
            </w:r>
          </w:p>
        </w:tc>
        <w:tc>
          <w:tcPr>
            <w:tcW w:w="1063" w:type="dxa"/>
            <w:gridSpan w:val="2"/>
            <w:vAlign w:val="bottom"/>
          </w:tcPr>
          <w:p w14:paraId="66535D7A" w14:textId="18DDEA77"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1 100,0</w:t>
            </w:r>
          </w:p>
        </w:tc>
        <w:tc>
          <w:tcPr>
            <w:tcW w:w="1066" w:type="dxa"/>
            <w:gridSpan w:val="2"/>
            <w:vAlign w:val="bottom"/>
          </w:tcPr>
          <w:p w14:paraId="273610B3" w14:textId="107C4A70" w:rsidR="00376F2C" w:rsidRPr="006A7A52" w:rsidRDefault="00376F2C" w:rsidP="00376F2C">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1 100,0</w:t>
            </w:r>
          </w:p>
        </w:tc>
      </w:tr>
      <w:tr w:rsidR="002C18E0" w:rsidRPr="007420ED" w14:paraId="788F46AE" w14:textId="77777777">
        <w:tblPrEx>
          <w:tblBorders>
            <w:bottom w:val="single" w:sz="4" w:space="0" w:color="auto"/>
          </w:tblBorders>
        </w:tblPrEx>
        <w:tc>
          <w:tcPr>
            <w:tcW w:w="2124" w:type="dxa"/>
            <w:vAlign w:val="center"/>
          </w:tcPr>
          <w:p w14:paraId="7E2BB049" w14:textId="77777777" w:rsidR="002C18E0" w:rsidRPr="006A7A52" w:rsidRDefault="002C18E0" w:rsidP="00B119E1">
            <w:pPr>
              <w:pStyle w:val="ac"/>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6A7A52">
              <w:rPr>
                <w:rFonts w:ascii="Times New Roman" w:hAnsi="Times New Roman" w:cs="Times New Roman"/>
                <w:color w:val="000000"/>
                <w:sz w:val="24"/>
                <w:szCs w:val="24"/>
                <w:lang w:val="ru-RU"/>
              </w:rPr>
              <w:t>Другие вопросы в области физической культуры и спорта</w:t>
            </w:r>
          </w:p>
        </w:tc>
        <w:tc>
          <w:tcPr>
            <w:tcW w:w="1134" w:type="dxa"/>
            <w:gridSpan w:val="2"/>
            <w:vAlign w:val="bottom"/>
          </w:tcPr>
          <w:p w14:paraId="6D16D0FC" w14:textId="63E29914"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400,0</w:t>
            </w:r>
          </w:p>
        </w:tc>
        <w:tc>
          <w:tcPr>
            <w:tcW w:w="1134" w:type="dxa"/>
            <w:vAlign w:val="bottom"/>
          </w:tcPr>
          <w:p w14:paraId="1F5C461D" w14:textId="3047AC0A"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0,7</w:t>
            </w:r>
          </w:p>
        </w:tc>
        <w:tc>
          <w:tcPr>
            <w:tcW w:w="1144" w:type="dxa"/>
            <w:gridSpan w:val="2"/>
            <w:vAlign w:val="bottom"/>
          </w:tcPr>
          <w:p w14:paraId="31FA9609" w14:textId="77777777" w:rsidR="002C18E0" w:rsidRPr="006A7A52" w:rsidRDefault="002C18E0" w:rsidP="00B119E1">
            <w:pPr>
              <w:spacing w:after="0" w:line="240" w:lineRule="auto"/>
              <w:ind w:left="-108"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400,0</w:t>
            </w:r>
          </w:p>
        </w:tc>
        <w:tc>
          <w:tcPr>
            <w:tcW w:w="1124" w:type="dxa"/>
            <w:vAlign w:val="bottom"/>
          </w:tcPr>
          <w:p w14:paraId="755AA664" w14:textId="08D3B543" w:rsidR="002C18E0" w:rsidRPr="006A7A52" w:rsidRDefault="00376F2C" w:rsidP="00B119E1">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0,7</w:t>
            </w:r>
          </w:p>
        </w:tc>
        <w:tc>
          <w:tcPr>
            <w:tcW w:w="860" w:type="dxa"/>
            <w:gridSpan w:val="2"/>
            <w:vAlign w:val="bottom"/>
          </w:tcPr>
          <w:p w14:paraId="31AE4357" w14:textId="37B7E523" w:rsidR="002C18E0" w:rsidRPr="006A7A52" w:rsidRDefault="00376F2C" w:rsidP="003322E2">
            <w:pPr>
              <w:spacing w:after="0" w:line="240" w:lineRule="auto"/>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100,0</w:t>
            </w:r>
          </w:p>
        </w:tc>
        <w:tc>
          <w:tcPr>
            <w:tcW w:w="1063" w:type="dxa"/>
            <w:gridSpan w:val="2"/>
            <w:vAlign w:val="bottom"/>
          </w:tcPr>
          <w:p w14:paraId="055A2192" w14:textId="71232DA9" w:rsidR="002C18E0" w:rsidRPr="006A7A52" w:rsidRDefault="00376F2C" w:rsidP="00B119E1">
            <w:pPr>
              <w:spacing w:after="0" w:line="240" w:lineRule="auto"/>
              <w:ind w:left="-118" w:right="-169"/>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400,0</w:t>
            </w:r>
          </w:p>
        </w:tc>
        <w:tc>
          <w:tcPr>
            <w:tcW w:w="1066" w:type="dxa"/>
            <w:gridSpan w:val="2"/>
            <w:vAlign w:val="bottom"/>
          </w:tcPr>
          <w:p w14:paraId="6DC6A405" w14:textId="5CBAE0EE" w:rsidR="002C18E0" w:rsidRPr="006A7A52" w:rsidRDefault="00376F2C" w:rsidP="00B119E1">
            <w:pPr>
              <w:spacing w:after="0" w:line="240" w:lineRule="auto"/>
              <w:ind w:left="-47" w:right="-98"/>
              <w:jc w:val="center"/>
              <w:rPr>
                <w:rFonts w:ascii="Times New Roman" w:hAnsi="Times New Roman" w:cs="Times New Roman"/>
                <w:color w:val="000000"/>
                <w:sz w:val="24"/>
                <w:szCs w:val="24"/>
              </w:rPr>
            </w:pPr>
            <w:r w:rsidRPr="006A7A52">
              <w:rPr>
                <w:rFonts w:ascii="Times New Roman" w:hAnsi="Times New Roman" w:cs="Times New Roman"/>
                <w:color w:val="000000"/>
                <w:sz w:val="24"/>
                <w:szCs w:val="24"/>
              </w:rPr>
              <w:t>400,0</w:t>
            </w:r>
          </w:p>
        </w:tc>
      </w:tr>
    </w:tbl>
    <w:p w14:paraId="2B976C96" w14:textId="77777777" w:rsidR="002C18E0" w:rsidRPr="007420ED"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14:paraId="5E779B16" w14:textId="77777777" w:rsidR="00FD23E1" w:rsidRDefault="00107484" w:rsidP="00940F25">
      <w:pPr>
        <w:spacing w:after="0" w:line="240" w:lineRule="auto"/>
        <w:ind w:firstLine="709"/>
        <w:jc w:val="both"/>
        <w:rPr>
          <w:rFonts w:ascii="Times New Roman" w:hAnsi="Times New Roman" w:cs="Times New Roman"/>
          <w:sz w:val="28"/>
          <w:szCs w:val="28"/>
        </w:rPr>
      </w:pPr>
      <w:r w:rsidRPr="00107484">
        <w:rPr>
          <w:rFonts w:ascii="Times New Roman" w:hAnsi="Times New Roman" w:cs="Times New Roman"/>
          <w:sz w:val="28"/>
          <w:szCs w:val="28"/>
        </w:rPr>
        <w:t>Н</w:t>
      </w:r>
      <w:r w:rsidR="002C18E0" w:rsidRPr="00107484">
        <w:rPr>
          <w:rFonts w:ascii="Times New Roman" w:hAnsi="Times New Roman" w:cs="Times New Roman"/>
          <w:sz w:val="28"/>
          <w:szCs w:val="28"/>
        </w:rPr>
        <w:t xml:space="preserve">аибольшую долю в расходах бюджета занимают расходы в области </w:t>
      </w:r>
      <w:r w:rsidR="002C18E0" w:rsidRPr="00107484">
        <w:rPr>
          <w:rFonts w:ascii="Times New Roman" w:hAnsi="Times New Roman" w:cs="Times New Roman"/>
          <w:kern w:val="24"/>
          <w:sz w:val="28"/>
          <w:szCs w:val="28"/>
        </w:rPr>
        <w:t>жилищно-коммунального хозяйство, культуры и кинематографии</w:t>
      </w:r>
      <w:r w:rsidRPr="00107484">
        <w:rPr>
          <w:rFonts w:ascii="Times New Roman" w:hAnsi="Times New Roman" w:cs="Times New Roman"/>
          <w:kern w:val="24"/>
          <w:sz w:val="28"/>
          <w:szCs w:val="28"/>
        </w:rPr>
        <w:t>, национальной экономики</w:t>
      </w:r>
      <w:r w:rsidR="002C18E0" w:rsidRPr="00107484">
        <w:rPr>
          <w:rFonts w:ascii="Times New Roman" w:hAnsi="Times New Roman" w:cs="Times New Roman"/>
          <w:kern w:val="24"/>
          <w:sz w:val="24"/>
          <w:szCs w:val="24"/>
        </w:rPr>
        <w:t>.</w:t>
      </w:r>
      <w:r w:rsidR="002C18E0" w:rsidRPr="00107484">
        <w:rPr>
          <w:rFonts w:ascii="Times New Roman" w:hAnsi="Times New Roman" w:cs="Times New Roman"/>
          <w:sz w:val="28"/>
          <w:szCs w:val="28"/>
        </w:rPr>
        <w:t xml:space="preserve"> Удельный вес этих расходов в общей сумме расходов бюджета на 202</w:t>
      </w:r>
      <w:r w:rsidRPr="00107484">
        <w:rPr>
          <w:rFonts w:ascii="Times New Roman" w:hAnsi="Times New Roman" w:cs="Times New Roman"/>
          <w:sz w:val="28"/>
          <w:szCs w:val="28"/>
        </w:rPr>
        <w:t>3</w:t>
      </w:r>
      <w:r w:rsidR="002C18E0" w:rsidRPr="00107484">
        <w:rPr>
          <w:rFonts w:ascii="Times New Roman" w:hAnsi="Times New Roman" w:cs="Times New Roman"/>
          <w:sz w:val="28"/>
          <w:szCs w:val="28"/>
        </w:rPr>
        <w:t xml:space="preserve"> год составляет </w:t>
      </w:r>
      <w:r w:rsidRPr="00107484">
        <w:rPr>
          <w:rFonts w:ascii="Times New Roman" w:hAnsi="Times New Roman" w:cs="Times New Roman"/>
          <w:sz w:val="28"/>
          <w:szCs w:val="28"/>
        </w:rPr>
        <w:t>93,1</w:t>
      </w:r>
      <w:r w:rsidR="002C18E0" w:rsidRPr="00107484">
        <w:rPr>
          <w:rFonts w:ascii="Times New Roman" w:hAnsi="Times New Roman" w:cs="Times New Roman"/>
          <w:sz w:val="28"/>
          <w:szCs w:val="28"/>
        </w:rPr>
        <w:t xml:space="preserve">%, с общим объёмом финансирования </w:t>
      </w:r>
      <w:r w:rsidR="00121FAC">
        <w:rPr>
          <w:rFonts w:ascii="Times New Roman" w:hAnsi="Times New Roman" w:cs="Times New Roman"/>
          <w:sz w:val="28"/>
          <w:szCs w:val="28"/>
        </w:rPr>
        <w:t>51 958,1</w:t>
      </w:r>
      <w:r w:rsidR="002C18E0" w:rsidRPr="00107484">
        <w:rPr>
          <w:rFonts w:ascii="Times New Roman" w:hAnsi="Times New Roman" w:cs="Times New Roman"/>
          <w:sz w:val="28"/>
          <w:szCs w:val="28"/>
        </w:rPr>
        <w:t xml:space="preserve"> тыс. рублей.</w:t>
      </w:r>
    </w:p>
    <w:p w14:paraId="49F64D5E" w14:textId="2CC36147" w:rsidR="002C18E0" w:rsidRPr="00FC59CA" w:rsidRDefault="00FD23E1" w:rsidP="00940F2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У</w:t>
      </w:r>
      <w:r w:rsidR="002C18E0" w:rsidRPr="00107484">
        <w:rPr>
          <w:rFonts w:ascii="Times New Roman" w:hAnsi="Times New Roman" w:cs="Times New Roman"/>
          <w:sz w:val="28"/>
          <w:szCs w:val="28"/>
        </w:rPr>
        <w:t>читывая, что бюджет муниципального образования «Чердаклинское городское поселение» Чердаклинского района Ульяновской области является программным- в 202</w:t>
      </w:r>
      <w:r w:rsidR="00107484">
        <w:rPr>
          <w:rFonts w:ascii="Times New Roman" w:hAnsi="Times New Roman" w:cs="Times New Roman"/>
          <w:sz w:val="28"/>
          <w:szCs w:val="28"/>
        </w:rPr>
        <w:t>3</w:t>
      </w:r>
      <w:r w:rsidR="002C18E0" w:rsidRPr="00107484">
        <w:rPr>
          <w:rFonts w:ascii="Times New Roman" w:hAnsi="Times New Roman" w:cs="Times New Roman"/>
          <w:sz w:val="28"/>
          <w:szCs w:val="28"/>
        </w:rPr>
        <w:t xml:space="preserve"> году 9</w:t>
      </w:r>
      <w:r w:rsidR="000F30D2">
        <w:rPr>
          <w:rFonts w:ascii="Times New Roman" w:hAnsi="Times New Roman" w:cs="Times New Roman"/>
          <w:sz w:val="28"/>
          <w:szCs w:val="28"/>
        </w:rPr>
        <w:t>5,8</w:t>
      </w:r>
      <w:r w:rsidR="002C18E0" w:rsidRPr="00107484">
        <w:rPr>
          <w:rFonts w:ascii="Times New Roman" w:hAnsi="Times New Roman" w:cs="Times New Roman"/>
          <w:sz w:val="28"/>
          <w:szCs w:val="28"/>
        </w:rPr>
        <w:t xml:space="preserve">% всех расходов  бюджета будет </w:t>
      </w:r>
      <w:r w:rsidR="000F30D2" w:rsidRPr="00DE13EE">
        <w:rPr>
          <w:rFonts w:ascii="Times New Roman" w:hAnsi="Times New Roman"/>
          <w:sz w:val="27"/>
          <w:szCs w:val="27"/>
        </w:rPr>
        <w:t>финансироваться через муниципальные  программы с общим объёмом  53 458,0 тыс. рублей, в 2024 году – 94,1% или 55 839,7 тыс. рублей, в 2025 году – 91,4% или 56 872,9 тыс. рублей.</w:t>
      </w:r>
      <w:r w:rsidR="002C18E0" w:rsidRPr="00107484">
        <w:rPr>
          <w:rFonts w:ascii="Times New Roman" w:hAnsi="Times New Roman" w:cs="Times New Roman"/>
          <w:sz w:val="28"/>
          <w:szCs w:val="28"/>
        </w:rPr>
        <w:t xml:space="preserve"> Снижение доли программных расходов в общем объёме расходов бюджета в 202</w:t>
      </w:r>
      <w:r w:rsidR="00107484">
        <w:rPr>
          <w:rFonts w:ascii="Times New Roman" w:hAnsi="Times New Roman" w:cs="Times New Roman"/>
          <w:sz w:val="28"/>
          <w:szCs w:val="28"/>
        </w:rPr>
        <w:t>4</w:t>
      </w:r>
      <w:r w:rsidR="002C18E0" w:rsidRPr="00107484">
        <w:rPr>
          <w:rFonts w:ascii="Times New Roman" w:hAnsi="Times New Roman" w:cs="Times New Roman"/>
          <w:sz w:val="28"/>
          <w:szCs w:val="28"/>
        </w:rPr>
        <w:t xml:space="preserve"> и 202</w:t>
      </w:r>
      <w:r w:rsidR="00107484">
        <w:rPr>
          <w:rFonts w:ascii="Times New Roman" w:hAnsi="Times New Roman" w:cs="Times New Roman"/>
          <w:sz w:val="28"/>
          <w:szCs w:val="28"/>
        </w:rPr>
        <w:t>5</w:t>
      </w:r>
      <w:r w:rsidR="002C18E0" w:rsidRPr="00107484">
        <w:rPr>
          <w:rFonts w:ascii="Times New Roman" w:hAnsi="Times New Roman" w:cs="Times New Roman"/>
          <w:sz w:val="28"/>
          <w:szCs w:val="28"/>
        </w:rPr>
        <w:t xml:space="preserve"> годах объясняется выделением части средств в условно утверждаемые расходы.</w:t>
      </w:r>
      <w:r w:rsidR="002C18E0" w:rsidRPr="00FC59CA">
        <w:rPr>
          <w:rFonts w:ascii="Times New Roman" w:hAnsi="Times New Roman" w:cs="Times New Roman"/>
          <w:sz w:val="28"/>
          <w:szCs w:val="28"/>
        </w:rPr>
        <w:t xml:space="preserve"> </w:t>
      </w:r>
    </w:p>
    <w:p w14:paraId="0902E432" w14:textId="77777777" w:rsidR="002C18E0" w:rsidRPr="007420ED" w:rsidRDefault="002C18E0" w:rsidP="00912DDC">
      <w:pPr>
        <w:autoSpaceDE w:val="0"/>
        <w:autoSpaceDN w:val="0"/>
        <w:adjustRightInd w:val="0"/>
        <w:spacing w:after="0" w:line="240" w:lineRule="auto"/>
        <w:ind w:firstLine="709"/>
        <w:jc w:val="right"/>
        <w:rPr>
          <w:rFonts w:ascii="Times New Roman" w:hAnsi="Times New Roman" w:cs="Times New Roman"/>
          <w:sz w:val="28"/>
          <w:szCs w:val="28"/>
        </w:rPr>
      </w:pPr>
      <w:r w:rsidRPr="007420ED">
        <w:rPr>
          <w:rFonts w:ascii="Times New Roman" w:hAnsi="Times New Roman" w:cs="Times New Roman"/>
          <w:sz w:val="28"/>
          <w:szCs w:val="28"/>
        </w:rPr>
        <w:t xml:space="preserve">Таблица </w:t>
      </w:r>
      <w:r>
        <w:rPr>
          <w:rFonts w:ascii="Times New Roman" w:hAnsi="Times New Roman" w:cs="Times New Roman"/>
          <w:sz w:val="28"/>
          <w:szCs w:val="28"/>
        </w:rPr>
        <w:t>2</w:t>
      </w:r>
    </w:p>
    <w:p w14:paraId="4EF90BDC" w14:textId="3E9B099C" w:rsidR="002C18E0" w:rsidRDefault="002C18E0" w:rsidP="00912DDC">
      <w:pPr>
        <w:spacing w:after="0" w:line="240" w:lineRule="auto"/>
        <w:ind w:firstLine="709"/>
        <w:jc w:val="center"/>
        <w:rPr>
          <w:rFonts w:ascii="Times New Roman" w:hAnsi="Times New Roman" w:cs="Times New Roman"/>
          <w:b/>
          <w:bCs/>
          <w:sz w:val="28"/>
          <w:szCs w:val="28"/>
        </w:rPr>
      </w:pPr>
      <w:r w:rsidRPr="007420ED">
        <w:rPr>
          <w:rFonts w:ascii="Times New Roman" w:hAnsi="Times New Roman" w:cs="Times New Roman"/>
          <w:b/>
          <w:bCs/>
          <w:sz w:val="28"/>
          <w:szCs w:val="28"/>
        </w:rPr>
        <w:t>Параметры финансового обеспечения реализации муниципальных программ бюджета муниципального образования «Чердаклинское городское поселение» Чердаклинского района Ульяновской области               в 202</w:t>
      </w:r>
      <w:r w:rsidR="000F30D2">
        <w:rPr>
          <w:rFonts w:ascii="Times New Roman" w:hAnsi="Times New Roman" w:cs="Times New Roman"/>
          <w:b/>
          <w:bCs/>
          <w:sz w:val="28"/>
          <w:szCs w:val="28"/>
        </w:rPr>
        <w:t>2</w:t>
      </w:r>
      <w:r w:rsidRPr="007420ED">
        <w:rPr>
          <w:rFonts w:ascii="Times New Roman" w:hAnsi="Times New Roman" w:cs="Times New Roman"/>
          <w:b/>
          <w:bCs/>
          <w:sz w:val="28"/>
          <w:szCs w:val="28"/>
        </w:rPr>
        <w:t>-202</w:t>
      </w:r>
      <w:r w:rsidR="000F30D2">
        <w:rPr>
          <w:rFonts w:ascii="Times New Roman" w:hAnsi="Times New Roman" w:cs="Times New Roman"/>
          <w:b/>
          <w:bCs/>
          <w:sz w:val="28"/>
          <w:szCs w:val="28"/>
        </w:rPr>
        <w:t>5</w:t>
      </w:r>
      <w:r w:rsidRPr="007420ED">
        <w:rPr>
          <w:rFonts w:ascii="Times New Roman" w:hAnsi="Times New Roman" w:cs="Times New Roman"/>
          <w:b/>
          <w:bCs/>
          <w:sz w:val="28"/>
          <w:szCs w:val="28"/>
        </w:rPr>
        <w:t xml:space="preserve"> годах, тыс.</w:t>
      </w:r>
      <w:r w:rsidR="000F30D2">
        <w:rPr>
          <w:rFonts w:ascii="Times New Roman" w:hAnsi="Times New Roman" w:cs="Times New Roman"/>
          <w:b/>
          <w:bCs/>
          <w:sz w:val="28"/>
          <w:szCs w:val="28"/>
        </w:rPr>
        <w:t xml:space="preserve"> </w:t>
      </w:r>
      <w:r w:rsidRPr="007420ED">
        <w:rPr>
          <w:rFonts w:ascii="Times New Roman" w:hAnsi="Times New Roman" w:cs="Times New Roman"/>
          <w:b/>
          <w:bCs/>
          <w:sz w:val="28"/>
          <w:szCs w:val="28"/>
        </w:rPr>
        <w:t>рублей</w:t>
      </w:r>
    </w:p>
    <w:tbl>
      <w:tblPr>
        <w:tblW w:w="989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126"/>
        <w:gridCol w:w="313"/>
        <w:gridCol w:w="1057"/>
        <w:gridCol w:w="992"/>
        <w:gridCol w:w="851"/>
        <w:gridCol w:w="850"/>
        <w:gridCol w:w="851"/>
        <w:gridCol w:w="850"/>
        <w:gridCol w:w="851"/>
        <w:gridCol w:w="708"/>
      </w:tblGrid>
      <w:tr w:rsidR="002C18E0" w:rsidRPr="007420ED" w14:paraId="6C2722AF" w14:textId="77777777" w:rsidTr="00B8463D">
        <w:trPr>
          <w:cantSplit/>
          <w:trHeight w:val="254"/>
        </w:trPr>
        <w:tc>
          <w:tcPr>
            <w:tcW w:w="441" w:type="dxa"/>
            <w:vMerge w:val="restart"/>
            <w:vAlign w:val="center"/>
          </w:tcPr>
          <w:p w14:paraId="5AB46390" w14:textId="77777777" w:rsidR="002C18E0" w:rsidRPr="007420ED" w:rsidRDefault="002C18E0" w:rsidP="0023693F">
            <w:pPr>
              <w:spacing w:after="0" w:line="240" w:lineRule="auto"/>
              <w:ind w:left="-93"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lastRenderedPageBreak/>
              <w:t>№ п/п</w:t>
            </w:r>
          </w:p>
        </w:tc>
        <w:tc>
          <w:tcPr>
            <w:tcW w:w="2126" w:type="dxa"/>
            <w:vMerge w:val="restart"/>
            <w:tcBorders>
              <w:right w:val="nil"/>
            </w:tcBorders>
            <w:vAlign w:val="center"/>
          </w:tcPr>
          <w:p w14:paraId="555C78A2" w14:textId="77777777"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Наименование государственной программы*</w:t>
            </w:r>
          </w:p>
        </w:tc>
        <w:tc>
          <w:tcPr>
            <w:tcW w:w="313" w:type="dxa"/>
            <w:vMerge w:val="restart"/>
            <w:tcBorders>
              <w:left w:val="nil"/>
            </w:tcBorders>
            <w:vAlign w:val="center"/>
          </w:tcPr>
          <w:p w14:paraId="578CB937" w14:textId="77777777" w:rsidR="002C18E0" w:rsidRPr="007420ED" w:rsidRDefault="002C18E0" w:rsidP="0023693F">
            <w:pPr>
              <w:jc w:val="both"/>
              <w:rPr>
                <w:rFonts w:ascii="Times New Roman" w:hAnsi="Times New Roman" w:cs="Times New Roman"/>
                <w:color w:val="000000"/>
                <w:sz w:val="24"/>
                <w:szCs w:val="24"/>
              </w:rPr>
            </w:pPr>
          </w:p>
        </w:tc>
        <w:tc>
          <w:tcPr>
            <w:tcW w:w="1057" w:type="dxa"/>
            <w:vAlign w:val="center"/>
          </w:tcPr>
          <w:p w14:paraId="4CAA4F11" w14:textId="2D5E4997" w:rsidR="002C18E0" w:rsidRPr="007420ED" w:rsidRDefault="002C18E0" w:rsidP="00BF5BC9">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202</w:t>
            </w:r>
            <w:r w:rsidR="000F30D2">
              <w:rPr>
                <w:rFonts w:ascii="Times New Roman" w:hAnsi="Times New Roman" w:cs="Times New Roman"/>
                <w:color w:val="000000"/>
                <w:sz w:val="24"/>
                <w:szCs w:val="24"/>
              </w:rPr>
              <w:t>2</w:t>
            </w:r>
            <w:r w:rsidRPr="007420ED">
              <w:rPr>
                <w:rFonts w:ascii="Times New Roman" w:hAnsi="Times New Roman" w:cs="Times New Roman"/>
                <w:color w:val="000000"/>
                <w:sz w:val="24"/>
                <w:szCs w:val="24"/>
              </w:rPr>
              <w:t xml:space="preserve"> год</w:t>
            </w:r>
          </w:p>
          <w:p w14:paraId="3CA82215" w14:textId="77777777" w:rsidR="002C18E0" w:rsidRPr="007420ED" w:rsidRDefault="002C18E0" w:rsidP="00BF5BC9">
            <w:pPr>
              <w:spacing w:after="0" w:line="240" w:lineRule="auto"/>
              <w:jc w:val="both"/>
              <w:rPr>
                <w:rFonts w:ascii="Times New Roman" w:hAnsi="Times New Roman" w:cs="Times New Roman"/>
                <w:color w:val="000000"/>
                <w:sz w:val="24"/>
                <w:szCs w:val="24"/>
              </w:rPr>
            </w:pPr>
          </w:p>
        </w:tc>
        <w:tc>
          <w:tcPr>
            <w:tcW w:w="1843" w:type="dxa"/>
            <w:gridSpan w:val="2"/>
            <w:noWrap/>
            <w:vAlign w:val="center"/>
          </w:tcPr>
          <w:p w14:paraId="1930507B" w14:textId="69F9C507"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w:t>
            </w:r>
            <w:r w:rsidR="000F30D2">
              <w:rPr>
                <w:rFonts w:ascii="Times New Roman" w:hAnsi="Times New Roman" w:cs="Times New Roman"/>
                <w:color w:val="000000"/>
                <w:sz w:val="24"/>
                <w:szCs w:val="24"/>
              </w:rPr>
              <w:t>3</w:t>
            </w:r>
            <w:r w:rsidRPr="007420ED">
              <w:rPr>
                <w:rFonts w:ascii="Times New Roman" w:hAnsi="Times New Roman" w:cs="Times New Roman"/>
                <w:color w:val="000000"/>
                <w:sz w:val="24"/>
                <w:szCs w:val="24"/>
              </w:rPr>
              <w:t xml:space="preserve"> год</w:t>
            </w:r>
          </w:p>
        </w:tc>
        <w:tc>
          <w:tcPr>
            <w:tcW w:w="1701" w:type="dxa"/>
            <w:gridSpan w:val="2"/>
            <w:noWrap/>
            <w:vAlign w:val="center"/>
          </w:tcPr>
          <w:p w14:paraId="6D8C31C8" w14:textId="0A90429F"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w:t>
            </w:r>
            <w:r w:rsidR="000F30D2">
              <w:rPr>
                <w:rFonts w:ascii="Times New Roman" w:hAnsi="Times New Roman" w:cs="Times New Roman"/>
                <w:color w:val="000000"/>
                <w:sz w:val="24"/>
                <w:szCs w:val="24"/>
              </w:rPr>
              <w:t>4</w:t>
            </w:r>
            <w:r w:rsidRPr="007420ED">
              <w:rPr>
                <w:rFonts w:ascii="Times New Roman" w:hAnsi="Times New Roman" w:cs="Times New Roman"/>
                <w:color w:val="000000"/>
                <w:sz w:val="24"/>
                <w:szCs w:val="24"/>
              </w:rPr>
              <w:t xml:space="preserve"> год</w:t>
            </w:r>
          </w:p>
        </w:tc>
        <w:tc>
          <w:tcPr>
            <w:tcW w:w="2409" w:type="dxa"/>
            <w:gridSpan w:val="3"/>
            <w:vAlign w:val="center"/>
          </w:tcPr>
          <w:p w14:paraId="365EC137" w14:textId="65FD032B"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w:t>
            </w:r>
            <w:r w:rsidR="000F30D2">
              <w:rPr>
                <w:rFonts w:ascii="Times New Roman" w:hAnsi="Times New Roman" w:cs="Times New Roman"/>
                <w:color w:val="000000"/>
                <w:sz w:val="24"/>
                <w:szCs w:val="24"/>
              </w:rPr>
              <w:t xml:space="preserve">5 </w:t>
            </w:r>
            <w:r w:rsidRPr="007420ED">
              <w:rPr>
                <w:rFonts w:ascii="Times New Roman" w:hAnsi="Times New Roman" w:cs="Times New Roman"/>
                <w:color w:val="000000"/>
                <w:sz w:val="24"/>
                <w:szCs w:val="24"/>
              </w:rPr>
              <w:t>год</w:t>
            </w:r>
          </w:p>
        </w:tc>
      </w:tr>
      <w:tr w:rsidR="002C18E0" w:rsidRPr="007420ED" w14:paraId="01B53D50" w14:textId="77777777">
        <w:trPr>
          <w:cantSplit/>
          <w:trHeight w:val="495"/>
        </w:trPr>
        <w:tc>
          <w:tcPr>
            <w:tcW w:w="441" w:type="dxa"/>
            <w:vMerge/>
            <w:vAlign w:val="center"/>
          </w:tcPr>
          <w:p w14:paraId="346A8D42" w14:textId="77777777"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2126" w:type="dxa"/>
            <w:vMerge/>
            <w:tcBorders>
              <w:right w:val="nil"/>
            </w:tcBorders>
            <w:vAlign w:val="center"/>
          </w:tcPr>
          <w:p w14:paraId="76B9F637" w14:textId="77777777"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313" w:type="dxa"/>
            <w:vMerge/>
            <w:tcBorders>
              <w:left w:val="nil"/>
            </w:tcBorders>
            <w:vAlign w:val="center"/>
          </w:tcPr>
          <w:p w14:paraId="572782A2" w14:textId="77777777"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1057" w:type="dxa"/>
            <w:vAlign w:val="center"/>
          </w:tcPr>
          <w:p w14:paraId="21CB5500" w14:textId="77777777"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sz w:val="24"/>
                <w:szCs w:val="24"/>
              </w:rPr>
              <w:t xml:space="preserve">перв. </w:t>
            </w:r>
            <w:r>
              <w:rPr>
                <w:rFonts w:ascii="Times New Roman" w:hAnsi="Times New Roman" w:cs="Times New Roman"/>
                <w:sz w:val="24"/>
                <w:szCs w:val="24"/>
              </w:rPr>
              <w:t>б</w:t>
            </w:r>
            <w:r w:rsidRPr="007420ED">
              <w:rPr>
                <w:rFonts w:ascii="Times New Roman" w:hAnsi="Times New Roman" w:cs="Times New Roman"/>
                <w:sz w:val="24"/>
                <w:szCs w:val="24"/>
              </w:rPr>
              <w:t>юджет</w:t>
            </w:r>
          </w:p>
        </w:tc>
        <w:tc>
          <w:tcPr>
            <w:tcW w:w="992" w:type="dxa"/>
            <w:vAlign w:val="center"/>
          </w:tcPr>
          <w:p w14:paraId="108893CE" w14:textId="77777777" w:rsidR="002C18E0" w:rsidRPr="007420ED" w:rsidRDefault="002C18E0" w:rsidP="0023693F">
            <w:pPr>
              <w:spacing w:after="0" w:line="240" w:lineRule="auto"/>
              <w:ind w:left="-108"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14:paraId="629AFF28" w14:textId="77777777"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850" w:type="dxa"/>
            <w:vAlign w:val="center"/>
          </w:tcPr>
          <w:p w14:paraId="6F3B79A5" w14:textId="77777777" w:rsidR="002C18E0" w:rsidRPr="007420ED" w:rsidRDefault="002C18E0" w:rsidP="0023693F">
            <w:pPr>
              <w:spacing w:after="0" w:line="240" w:lineRule="auto"/>
              <w:ind w:left="-104"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14:paraId="57B6A028" w14:textId="77777777"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850" w:type="dxa"/>
            <w:vAlign w:val="center"/>
          </w:tcPr>
          <w:p w14:paraId="142B0A0E" w14:textId="77777777" w:rsidR="002C18E0" w:rsidRPr="007420ED" w:rsidRDefault="002C18E0" w:rsidP="0023693F">
            <w:pPr>
              <w:spacing w:after="0" w:line="240" w:lineRule="auto"/>
              <w:ind w:left="-103"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14:paraId="522D87A9" w14:textId="77777777"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708" w:type="dxa"/>
            <w:vAlign w:val="center"/>
          </w:tcPr>
          <w:p w14:paraId="37BA50A9" w14:textId="6B7A0B05"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202</w:t>
            </w:r>
            <w:r w:rsidR="000F30D2">
              <w:rPr>
                <w:rFonts w:ascii="Times New Roman" w:hAnsi="Times New Roman" w:cs="Times New Roman"/>
                <w:color w:val="000000"/>
                <w:sz w:val="24"/>
                <w:szCs w:val="24"/>
              </w:rPr>
              <w:t>2</w:t>
            </w:r>
            <w:r w:rsidRPr="007420ED">
              <w:rPr>
                <w:rFonts w:ascii="Times New Roman" w:hAnsi="Times New Roman" w:cs="Times New Roman"/>
                <w:color w:val="000000"/>
                <w:sz w:val="24"/>
                <w:szCs w:val="24"/>
              </w:rPr>
              <w:t xml:space="preserve"> году</w:t>
            </w:r>
          </w:p>
        </w:tc>
      </w:tr>
    </w:tbl>
    <w:p w14:paraId="20FDD857" w14:textId="77777777" w:rsidR="002C18E0" w:rsidRPr="007420ED" w:rsidRDefault="002C18E0" w:rsidP="00685B52">
      <w:pPr>
        <w:spacing w:after="0" w:line="240" w:lineRule="auto"/>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439"/>
        <w:gridCol w:w="1057"/>
        <w:gridCol w:w="992"/>
        <w:gridCol w:w="851"/>
        <w:gridCol w:w="850"/>
        <w:gridCol w:w="806"/>
        <w:gridCol w:w="45"/>
        <w:gridCol w:w="850"/>
        <w:gridCol w:w="851"/>
        <w:gridCol w:w="708"/>
      </w:tblGrid>
      <w:tr w:rsidR="002C18E0" w:rsidRPr="007420ED" w14:paraId="76CF4613" w14:textId="77777777">
        <w:trPr>
          <w:trHeight w:val="20"/>
          <w:tblHeader/>
        </w:trPr>
        <w:tc>
          <w:tcPr>
            <w:tcW w:w="441" w:type="dxa"/>
            <w:noWrap/>
            <w:vAlign w:val="center"/>
          </w:tcPr>
          <w:p w14:paraId="456156E0" w14:textId="77777777" w:rsidR="002C18E0" w:rsidRPr="007420ED" w:rsidRDefault="002C18E0" w:rsidP="005A79C7">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w:t>
            </w:r>
          </w:p>
        </w:tc>
        <w:tc>
          <w:tcPr>
            <w:tcW w:w="2439" w:type="dxa"/>
            <w:vAlign w:val="center"/>
          </w:tcPr>
          <w:p w14:paraId="424EB4FA" w14:textId="77777777"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w:t>
            </w:r>
          </w:p>
        </w:tc>
        <w:tc>
          <w:tcPr>
            <w:tcW w:w="1057" w:type="dxa"/>
            <w:noWrap/>
            <w:vAlign w:val="center"/>
          </w:tcPr>
          <w:p w14:paraId="6081C059" w14:textId="77777777"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w:t>
            </w:r>
          </w:p>
        </w:tc>
        <w:tc>
          <w:tcPr>
            <w:tcW w:w="992" w:type="dxa"/>
            <w:noWrap/>
            <w:vAlign w:val="center"/>
          </w:tcPr>
          <w:p w14:paraId="6CBCF4E4" w14:textId="77777777"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w:t>
            </w:r>
          </w:p>
        </w:tc>
        <w:tc>
          <w:tcPr>
            <w:tcW w:w="851" w:type="dxa"/>
            <w:noWrap/>
            <w:vAlign w:val="center"/>
          </w:tcPr>
          <w:p w14:paraId="280BB183" w14:textId="77777777"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w:t>
            </w:r>
          </w:p>
        </w:tc>
        <w:tc>
          <w:tcPr>
            <w:tcW w:w="850" w:type="dxa"/>
            <w:noWrap/>
            <w:vAlign w:val="center"/>
          </w:tcPr>
          <w:p w14:paraId="63A5AA9B" w14:textId="77777777"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w:t>
            </w:r>
          </w:p>
        </w:tc>
        <w:tc>
          <w:tcPr>
            <w:tcW w:w="851" w:type="dxa"/>
            <w:gridSpan w:val="2"/>
            <w:noWrap/>
            <w:vAlign w:val="center"/>
          </w:tcPr>
          <w:p w14:paraId="658EE91A" w14:textId="77777777"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w:t>
            </w:r>
          </w:p>
        </w:tc>
        <w:tc>
          <w:tcPr>
            <w:tcW w:w="850" w:type="dxa"/>
            <w:noWrap/>
            <w:vAlign w:val="center"/>
          </w:tcPr>
          <w:p w14:paraId="369180C2" w14:textId="77777777"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w:t>
            </w:r>
          </w:p>
        </w:tc>
        <w:tc>
          <w:tcPr>
            <w:tcW w:w="851" w:type="dxa"/>
            <w:noWrap/>
            <w:vAlign w:val="center"/>
          </w:tcPr>
          <w:p w14:paraId="0705650D" w14:textId="77777777"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w:t>
            </w:r>
          </w:p>
        </w:tc>
        <w:tc>
          <w:tcPr>
            <w:tcW w:w="708" w:type="dxa"/>
            <w:noWrap/>
            <w:vAlign w:val="center"/>
          </w:tcPr>
          <w:p w14:paraId="75025DA4" w14:textId="77777777"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w:t>
            </w:r>
          </w:p>
        </w:tc>
      </w:tr>
      <w:tr w:rsidR="002C18E0" w:rsidRPr="007420ED" w14:paraId="747CCB7D" w14:textId="77777777">
        <w:trPr>
          <w:trHeight w:val="20"/>
        </w:trPr>
        <w:tc>
          <w:tcPr>
            <w:tcW w:w="441" w:type="dxa"/>
            <w:noWrap/>
          </w:tcPr>
          <w:p w14:paraId="08C03D84"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w:t>
            </w:r>
          </w:p>
        </w:tc>
        <w:tc>
          <w:tcPr>
            <w:tcW w:w="2439" w:type="dxa"/>
            <w:vAlign w:val="center"/>
          </w:tcPr>
          <w:p w14:paraId="5204B91C"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 xml:space="preserve">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w:t>
            </w:r>
          </w:p>
        </w:tc>
        <w:tc>
          <w:tcPr>
            <w:tcW w:w="1057" w:type="dxa"/>
            <w:noWrap/>
            <w:vAlign w:val="bottom"/>
          </w:tcPr>
          <w:p w14:paraId="1A3E3DF1" w14:textId="49681C22"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992" w:type="dxa"/>
            <w:noWrap/>
            <w:vAlign w:val="bottom"/>
          </w:tcPr>
          <w:p w14:paraId="60DB0710" w14:textId="210461E8"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noWrap/>
            <w:vAlign w:val="bottom"/>
          </w:tcPr>
          <w:p w14:paraId="4DAAD9B6" w14:textId="402CD799"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noWrap/>
            <w:vAlign w:val="bottom"/>
          </w:tcPr>
          <w:p w14:paraId="2E6F0059" w14:textId="1357EC04"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gridSpan w:val="2"/>
            <w:noWrap/>
            <w:vAlign w:val="bottom"/>
          </w:tcPr>
          <w:p w14:paraId="736D1904" w14:textId="2F060A5B"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noWrap/>
            <w:vAlign w:val="bottom"/>
          </w:tcPr>
          <w:p w14:paraId="3B65A19E" w14:textId="15C801AE"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noWrap/>
            <w:vAlign w:val="bottom"/>
          </w:tcPr>
          <w:p w14:paraId="44F60B48" w14:textId="34F521AA"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noWrap/>
            <w:vAlign w:val="bottom"/>
          </w:tcPr>
          <w:p w14:paraId="2E1B9DAD" w14:textId="3B194C1A"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C18E0" w:rsidRPr="007420ED" w14:paraId="63F37CA3" w14:textId="77777777">
        <w:trPr>
          <w:trHeight w:val="20"/>
        </w:trPr>
        <w:tc>
          <w:tcPr>
            <w:tcW w:w="441" w:type="dxa"/>
            <w:noWrap/>
          </w:tcPr>
          <w:p w14:paraId="72976BD9"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w:t>
            </w:r>
          </w:p>
        </w:tc>
        <w:tc>
          <w:tcPr>
            <w:tcW w:w="2439" w:type="dxa"/>
            <w:vAlign w:val="center"/>
          </w:tcPr>
          <w:p w14:paraId="36116456"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«Формирование комфортной среды в муниципальном образовании «Чердаклинское городское поселение» Чердаклинского района Ульяновской области»</w:t>
            </w:r>
          </w:p>
        </w:tc>
        <w:tc>
          <w:tcPr>
            <w:tcW w:w="1057" w:type="dxa"/>
            <w:noWrap/>
            <w:vAlign w:val="bottom"/>
          </w:tcPr>
          <w:p w14:paraId="5442FE80" w14:textId="69AA7CB1"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3 125,0</w:t>
            </w:r>
          </w:p>
        </w:tc>
        <w:tc>
          <w:tcPr>
            <w:tcW w:w="992" w:type="dxa"/>
            <w:noWrap/>
            <w:vAlign w:val="bottom"/>
          </w:tcPr>
          <w:p w14:paraId="292A4460" w14:textId="539B81E7" w:rsidR="002C18E0" w:rsidRPr="007420ED" w:rsidRDefault="00E06639" w:rsidP="00D556EA">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noWrap/>
            <w:vAlign w:val="bottom"/>
          </w:tcPr>
          <w:p w14:paraId="558DE27A" w14:textId="0FD360F9" w:rsidR="002C18E0" w:rsidRPr="007420ED" w:rsidRDefault="00E06639" w:rsidP="00D95A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noWrap/>
            <w:vAlign w:val="bottom"/>
          </w:tcPr>
          <w:p w14:paraId="3F3646B9" w14:textId="3B3BF312"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06" w:type="dxa"/>
            <w:noWrap/>
            <w:vAlign w:val="bottom"/>
          </w:tcPr>
          <w:p w14:paraId="20441055" w14:textId="05E8BF60" w:rsidR="002C18E0" w:rsidRPr="007420ED" w:rsidRDefault="00E06639"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95" w:type="dxa"/>
            <w:gridSpan w:val="2"/>
            <w:noWrap/>
            <w:vAlign w:val="bottom"/>
          </w:tcPr>
          <w:p w14:paraId="6E3360A5" w14:textId="4D028471"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noWrap/>
            <w:vAlign w:val="bottom"/>
          </w:tcPr>
          <w:p w14:paraId="440F9CFE" w14:textId="749FB039" w:rsidR="002C18E0" w:rsidRPr="007420ED" w:rsidRDefault="00E06639"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noWrap/>
            <w:vAlign w:val="bottom"/>
          </w:tcPr>
          <w:p w14:paraId="26068A47" w14:textId="2D387E5C"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C18E0" w:rsidRPr="007420ED" w14:paraId="6F03B499" w14:textId="77777777">
        <w:trPr>
          <w:trHeight w:val="20"/>
        </w:trPr>
        <w:tc>
          <w:tcPr>
            <w:tcW w:w="441" w:type="dxa"/>
            <w:noWrap/>
          </w:tcPr>
          <w:p w14:paraId="0F0177EC"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w:t>
            </w:r>
          </w:p>
        </w:tc>
        <w:tc>
          <w:tcPr>
            <w:tcW w:w="2439" w:type="dxa"/>
            <w:vAlign w:val="center"/>
          </w:tcPr>
          <w:p w14:paraId="46625221"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«Пятилетка благоустройства на территории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44F59B13" w14:textId="7CC064F3"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9 876,0</w:t>
            </w:r>
          </w:p>
        </w:tc>
        <w:tc>
          <w:tcPr>
            <w:tcW w:w="992" w:type="dxa"/>
            <w:noWrap/>
            <w:vAlign w:val="bottom"/>
          </w:tcPr>
          <w:p w14:paraId="1D4AEEA3" w14:textId="0E331CBA"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6835,8</w:t>
            </w:r>
          </w:p>
        </w:tc>
        <w:tc>
          <w:tcPr>
            <w:tcW w:w="851" w:type="dxa"/>
            <w:noWrap/>
            <w:vAlign w:val="bottom"/>
          </w:tcPr>
          <w:p w14:paraId="5EB1A8AC" w14:textId="24B3C959"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69,2</w:t>
            </w:r>
          </w:p>
        </w:tc>
        <w:tc>
          <w:tcPr>
            <w:tcW w:w="850" w:type="dxa"/>
            <w:noWrap/>
            <w:vAlign w:val="bottom"/>
          </w:tcPr>
          <w:p w14:paraId="60A0B6EF" w14:textId="3B6A749D"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6111,2</w:t>
            </w:r>
          </w:p>
        </w:tc>
        <w:tc>
          <w:tcPr>
            <w:tcW w:w="806" w:type="dxa"/>
            <w:noWrap/>
            <w:vAlign w:val="bottom"/>
          </w:tcPr>
          <w:p w14:paraId="1096D09C" w14:textId="79427DB2"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895" w:type="dxa"/>
            <w:gridSpan w:val="2"/>
            <w:noWrap/>
            <w:vAlign w:val="bottom"/>
          </w:tcPr>
          <w:p w14:paraId="04CDA5BA" w14:textId="69E79F77"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8434,</w:t>
            </w:r>
            <w:r w:rsidR="00121FAC">
              <w:rPr>
                <w:rFonts w:ascii="Times New Roman" w:hAnsi="Times New Roman" w:cs="Times New Roman"/>
                <w:color w:val="000000"/>
                <w:sz w:val="24"/>
                <w:szCs w:val="24"/>
              </w:rPr>
              <w:t>6</w:t>
            </w:r>
          </w:p>
        </w:tc>
        <w:tc>
          <w:tcPr>
            <w:tcW w:w="851" w:type="dxa"/>
            <w:noWrap/>
            <w:vAlign w:val="bottom"/>
          </w:tcPr>
          <w:p w14:paraId="605B74C2" w14:textId="61AFAB15"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138,0</w:t>
            </w:r>
          </w:p>
        </w:tc>
        <w:tc>
          <w:tcPr>
            <w:tcW w:w="708" w:type="dxa"/>
            <w:noWrap/>
            <w:vAlign w:val="bottom"/>
          </w:tcPr>
          <w:p w14:paraId="2F9B2C6A" w14:textId="0FA125DD" w:rsidR="002C18E0" w:rsidRPr="007420ED" w:rsidRDefault="00121FAC"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85,4</w:t>
            </w:r>
          </w:p>
        </w:tc>
      </w:tr>
      <w:tr w:rsidR="002C18E0" w:rsidRPr="007420ED" w14:paraId="7A35B411" w14:textId="77777777" w:rsidTr="005E6126">
        <w:trPr>
          <w:trHeight w:val="825"/>
        </w:trPr>
        <w:tc>
          <w:tcPr>
            <w:tcW w:w="441" w:type="dxa"/>
            <w:noWrap/>
          </w:tcPr>
          <w:p w14:paraId="7C344678" w14:textId="77777777" w:rsidR="002C18E0" w:rsidRPr="007420ED" w:rsidRDefault="002C18E0" w:rsidP="00710AC4">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w:t>
            </w:r>
          </w:p>
        </w:tc>
        <w:tc>
          <w:tcPr>
            <w:tcW w:w="2439" w:type="dxa"/>
            <w:vAlign w:val="center"/>
          </w:tcPr>
          <w:p w14:paraId="7C805137" w14:textId="77777777" w:rsidR="002C18E0" w:rsidRPr="007420ED" w:rsidRDefault="002C18E0" w:rsidP="00A61C3C">
            <w:pPr>
              <w:rPr>
                <w:rFonts w:ascii="Times New Roman" w:hAnsi="Times New Roman" w:cs="Times New Roman"/>
                <w:color w:val="000000"/>
              </w:rPr>
            </w:pPr>
            <w:r w:rsidRPr="007420ED">
              <w:rPr>
                <w:rFonts w:ascii="Times New Roman" w:hAnsi="Times New Roman" w:cs="Times New Roman"/>
                <w:color w:val="000000"/>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61B8B346" w14:textId="1A3A75A1" w:rsidR="002C18E0" w:rsidRPr="007420ED" w:rsidRDefault="00F11B61" w:rsidP="00710AC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4 740,0</w:t>
            </w:r>
          </w:p>
        </w:tc>
        <w:tc>
          <w:tcPr>
            <w:tcW w:w="992" w:type="dxa"/>
            <w:noWrap/>
            <w:vAlign w:val="bottom"/>
          </w:tcPr>
          <w:p w14:paraId="05C26DDC" w14:textId="23D0E04D" w:rsidR="002C18E0" w:rsidRPr="007420ED" w:rsidRDefault="00E06639" w:rsidP="00710AC4">
            <w:pPr>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5635,</w:t>
            </w:r>
            <w:r w:rsidR="00121FAC">
              <w:rPr>
                <w:rFonts w:ascii="Times New Roman" w:hAnsi="Times New Roman" w:cs="Times New Roman"/>
                <w:color w:val="000000"/>
                <w:sz w:val="24"/>
                <w:szCs w:val="24"/>
              </w:rPr>
              <w:t>2</w:t>
            </w:r>
          </w:p>
        </w:tc>
        <w:tc>
          <w:tcPr>
            <w:tcW w:w="851" w:type="dxa"/>
            <w:noWrap/>
            <w:vAlign w:val="bottom"/>
          </w:tcPr>
          <w:p w14:paraId="0EFD33D7" w14:textId="0D5F288A" w:rsidR="002C18E0" w:rsidRPr="007420ED" w:rsidRDefault="00121FAC" w:rsidP="00E066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118,9</w:t>
            </w:r>
          </w:p>
        </w:tc>
        <w:tc>
          <w:tcPr>
            <w:tcW w:w="850" w:type="dxa"/>
            <w:noWrap/>
            <w:vAlign w:val="bottom"/>
          </w:tcPr>
          <w:p w14:paraId="22BA8B4F" w14:textId="6BE87150" w:rsidR="002C18E0" w:rsidRPr="007420ED" w:rsidRDefault="00E06639" w:rsidP="00710AC4">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5 911,3</w:t>
            </w:r>
          </w:p>
        </w:tc>
        <w:tc>
          <w:tcPr>
            <w:tcW w:w="851" w:type="dxa"/>
            <w:gridSpan w:val="2"/>
            <w:noWrap/>
            <w:vAlign w:val="bottom"/>
          </w:tcPr>
          <w:p w14:paraId="697F251F" w14:textId="5E07B371" w:rsidR="002C18E0" w:rsidRPr="007420ED" w:rsidRDefault="00121FAC" w:rsidP="00710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104,9</w:t>
            </w:r>
          </w:p>
        </w:tc>
        <w:tc>
          <w:tcPr>
            <w:tcW w:w="850" w:type="dxa"/>
            <w:noWrap/>
            <w:vAlign w:val="bottom"/>
          </w:tcPr>
          <w:p w14:paraId="4DC004C8" w14:textId="0E2A381A" w:rsidR="002C18E0" w:rsidRPr="007420ED" w:rsidRDefault="00E06639" w:rsidP="00710AC4">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5911,3</w:t>
            </w:r>
          </w:p>
        </w:tc>
        <w:tc>
          <w:tcPr>
            <w:tcW w:w="851" w:type="dxa"/>
            <w:noWrap/>
            <w:vAlign w:val="bottom"/>
          </w:tcPr>
          <w:p w14:paraId="5A84436C" w14:textId="047768A6" w:rsidR="002C18E0" w:rsidRPr="007420ED" w:rsidRDefault="00121FAC" w:rsidP="00710AC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1F1B6D1D" w14:textId="37863A59" w:rsidR="002C18E0" w:rsidRPr="007420ED" w:rsidRDefault="00121FAC" w:rsidP="00710AC4">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124,7</w:t>
            </w:r>
          </w:p>
        </w:tc>
      </w:tr>
      <w:tr w:rsidR="002C18E0" w:rsidRPr="007420ED" w14:paraId="61BCD108" w14:textId="77777777">
        <w:trPr>
          <w:trHeight w:val="20"/>
        </w:trPr>
        <w:tc>
          <w:tcPr>
            <w:tcW w:w="441" w:type="dxa"/>
            <w:noWrap/>
          </w:tcPr>
          <w:p w14:paraId="7949FBC4"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lastRenderedPageBreak/>
              <w:t>5.</w:t>
            </w:r>
          </w:p>
        </w:tc>
        <w:tc>
          <w:tcPr>
            <w:tcW w:w="2439" w:type="dxa"/>
            <w:vAlign w:val="center"/>
          </w:tcPr>
          <w:p w14:paraId="264C7754"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5E8AA55C" w14:textId="5FB1EA3B"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72,9</w:t>
            </w:r>
          </w:p>
        </w:tc>
        <w:tc>
          <w:tcPr>
            <w:tcW w:w="992" w:type="dxa"/>
            <w:noWrap/>
            <w:vAlign w:val="bottom"/>
          </w:tcPr>
          <w:p w14:paraId="07F69E15" w14:textId="4B48E20C"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r w:rsidR="00121FAC">
              <w:rPr>
                <w:rFonts w:ascii="Times New Roman" w:hAnsi="Times New Roman" w:cs="Times New Roman"/>
                <w:color w:val="000000"/>
                <w:sz w:val="24"/>
                <w:szCs w:val="24"/>
              </w:rPr>
              <w:t>5</w:t>
            </w:r>
          </w:p>
        </w:tc>
        <w:tc>
          <w:tcPr>
            <w:tcW w:w="851" w:type="dxa"/>
            <w:noWrap/>
            <w:vAlign w:val="bottom"/>
          </w:tcPr>
          <w:p w14:paraId="1B1B2F13" w14:textId="2D3DDA3F"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180,4</w:t>
            </w:r>
          </w:p>
        </w:tc>
        <w:tc>
          <w:tcPr>
            <w:tcW w:w="850" w:type="dxa"/>
            <w:noWrap/>
            <w:vAlign w:val="bottom"/>
          </w:tcPr>
          <w:p w14:paraId="7CE99C27" w14:textId="1F6F0AF6"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357,7</w:t>
            </w:r>
          </w:p>
        </w:tc>
        <w:tc>
          <w:tcPr>
            <w:tcW w:w="851" w:type="dxa"/>
            <w:gridSpan w:val="2"/>
            <w:noWrap/>
            <w:vAlign w:val="bottom"/>
          </w:tcPr>
          <w:p w14:paraId="29188379" w14:textId="26FB8227"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272,0</w:t>
            </w:r>
          </w:p>
        </w:tc>
        <w:tc>
          <w:tcPr>
            <w:tcW w:w="850" w:type="dxa"/>
            <w:noWrap/>
            <w:vAlign w:val="bottom"/>
          </w:tcPr>
          <w:p w14:paraId="2C7883D0" w14:textId="6BBF12EF" w:rsidR="002C18E0"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412,5</w:t>
            </w:r>
          </w:p>
        </w:tc>
        <w:tc>
          <w:tcPr>
            <w:tcW w:w="851" w:type="dxa"/>
            <w:noWrap/>
            <w:vAlign w:val="bottom"/>
          </w:tcPr>
          <w:p w14:paraId="266587A6" w14:textId="51E0CD54"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115,3</w:t>
            </w:r>
          </w:p>
        </w:tc>
        <w:tc>
          <w:tcPr>
            <w:tcW w:w="708" w:type="dxa"/>
            <w:noWrap/>
            <w:vAlign w:val="bottom"/>
          </w:tcPr>
          <w:p w14:paraId="2011B0EA" w14:textId="7B6B223D" w:rsidR="002C18E0" w:rsidRPr="007420ED" w:rsidRDefault="00121FAC"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565,8</w:t>
            </w:r>
          </w:p>
        </w:tc>
      </w:tr>
      <w:tr w:rsidR="002C18E0" w:rsidRPr="007420ED" w14:paraId="71D7A326" w14:textId="77777777" w:rsidTr="005E6126">
        <w:trPr>
          <w:trHeight w:val="3066"/>
        </w:trPr>
        <w:tc>
          <w:tcPr>
            <w:tcW w:w="441" w:type="dxa"/>
            <w:noWrap/>
          </w:tcPr>
          <w:p w14:paraId="23ABF973" w14:textId="77777777" w:rsidR="002C18E0" w:rsidRPr="007420ED" w:rsidRDefault="002C18E0" w:rsidP="00710AC4">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w:t>
            </w:r>
          </w:p>
        </w:tc>
        <w:tc>
          <w:tcPr>
            <w:tcW w:w="2439" w:type="dxa"/>
            <w:vAlign w:val="center"/>
          </w:tcPr>
          <w:p w14:paraId="178D6694" w14:textId="77777777" w:rsidR="002C18E0" w:rsidRPr="007420ED" w:rsidRDefault="002C18E0" w:rsidP="00A61C3C">
            <w:pPr>
              <w:rPr>
                <w:rFonts w:ascii="Times New Roman" w:hAnsi="Times New Roman" w:cs="Times New Roman"/>
                <w:color w:val="000000"/>
              </w:rPr>
            </w:pPr>
            <w:r w:rsidRPr="007420ED">
              <w:rPr>
                <w:rFonts w:ascii="Times New Roman" w:hAnsi="Times New Roman" w:cs="Times New Roman"/>
                <w:color w:val="000000"/>
              </w:rPr>
              <w:t xml:space="preserve">Муниципальная программа управления муниципальной собственностью муниципального образования «Чердаклинское городское поселение» Чердаклинского района Ульяновской области </w:t>
            </w:r>
          </w:p>
        </w:tc>
        <w:tc>
          <w:tcPr>
            <w:tcW w:w="1057" w:type="dxa"/>
            <w:noWrap/>
            <w:vAlign w:val="bottom"/>
          </w:tcPr>
          <w:p w14:paraId="26A4FF47" w14:textId="7546900B" w:rsidR="002C18E0" w:rsidRPr="007420ED" w:rsidRDefault="00F11B61"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992" w:type="dxa"/>
            <w:noWrap/>
            <w:vAlign w:val="bottom"/>
          </w:tcPr>
          <w:p w14:paraId="22E21386" w14:textId="7EE9DA46"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851" w:type="dxa"/>
            <w:noWrap/>
            <w:vAlign w:val="bottom"/>
          </w:tcPr>
          <w:p w14:paraId="5613AF28" w14:textId="5AC157FA"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157,7</w:t>
            </w:r>
          </w:p>
        </w:tc>
        <w:tc>
          <w:tcPr>
            <w:tcW w:w="850" w:type="dxa"/>
            <w:noWrap/>
            <w:vAlign w:val="bottom"/>
          </w:tcPr>
          <w:p w14:paraId="4C336334" w14:textId="6295BCE4"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851" w:type="dxa"/>
            <w:gridSpan w:val="2"/>
            <w:noWrap/>
            <w:vAlign w:val="bottom"/>
          </w:tcPr>
          <w:p w14:paraId="6A719B47" w14:textId="4B352DC8"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235EE762" w14:textId="377191B2"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851" w:type="dxa"/>
            <w:noWrap/>
            <w:vAlign w:val="bottom"/>
          </w:tcPr>
          <w:p w14:paraId="0ADF665C" w14:textId="33B8C025"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37667D09" w14:textId="2A00B207" w:rsidR="002C18E0" w:rsidRPr="007420ED" w:rsidRDefault="00121FAC"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157,7</w:t>
            </w:r>
          </w:p>
        </w:tc>
      </w:tr>
      <w:tr w:rsidR="002C18E0" w:rsidRPr="007420ED" w14:paraId="280F3C00" w14:textId="77777777">
        <w:trPr>
          <w:trHeight w:val="20"/>
        </w:trPr>
        <w:tc>
          <w:tcPr>
            <w:tcW w:w="441" w:type="dxa"/>
            <w:noWrap/>
          </w:tcPr>
          <w:p w14:paraId="789AE3AF"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w:t>
            </w:r>
          </w:p>
        </w:tc>
        <w:tc>
          <w:tcPr>
            <w:tcW w:w="2439" w:type="dxa"/>
            <w:vAlign w:val="center"/>
          </w:tcPr>
          <w:p w14:paraId="691DAC94"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«Развитие жилищно- 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32729B48" w14:textId="77D273CF" w:rsidR="002C18E0" w:rsidRPr="007420ED" w:rsidRDefault="00F11B61"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564,0</w:t>
            </w:r>
          </w:p>
        </w:tc>
        <w:tc>
          <w:tcPr>
            <w:tcW w:w="992" w:type="dxa"/>
            <w:noWrap/>
            <w:vAlign w:val="bottom"/>
          </w:tcPr>
          <w:p w14:paraId="71BBFA1C" w14:textId="1D0F4389"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1375,7</w:t>
            </w:r>
          </w:p>
        </w:tc>
        <w:tc>
          <w:tcPr>
            <w:tcW w:w="851" w:type="dxa"/>
            <w:noWrap/>
            <w:vAlign w:val="bottom"/>
          </w:tcPr>
          <w:p w14:paraId="53770606" w14:textId="22B44F97"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243,9</w:t>
            </w:r>
          </w:p>
        </w:tc>
        <w:tc>
          <w:tcPr>
            <w:tcW w:w="850" w:type="dxa"/>
            <w:noWrap/>
            <w:vAlign w:val="bottom"/>
          </w:tcPr>
          <w:p w14:paraId="182EE5C8" w14:textId="372D6251"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2595,0</w:t>
            </w:r>
          </w:p>
        </w:tc>
        <w:tc>
          <w:tcPr>
            <w:tcW w:w="851" w:type="dxa"/>
            <w:gridSpan w:val="2"/>
            <w:noWrap/>
            <w:vAlign w:val="bottom"/>
          </w:tcPr>
          <w:p w14:paraId="5A31D5B6" w14:textId="3C30E8B9"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188,6</w:t>
            </w:r>
          </w:p>
        </w:tc>
        <w:tc>
          <w:tcPr>
            <w:tcW w:w="850" w:type="dxa"/>
            <w:noWrap/>
            <w:vAlign w:val="bottom"/>
          </w:tcPr>
          <w:p w14:paraId="44E09FD4" w14:textId="58CEB7E9" w:rsidR="002C18E0" w:rsidRPr="007420ED" w:rsidRDefault="00E06639"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1250,0</w:t>
            </w:r>
          </w:p>
        </w:tc>
        <w:tc>
          <w:tcPr>
            <w:tcW w:w="851" w:type="dxa"/>
            <w:noWrap/>
            <w:vAlign w:val="bottom"/>
          </w:tcPr>
          <w:p w14:paraId="78605364" w14:textId="089480FB" w:rsidR="002C18E0" w:rsidRPr="007420ED" w:rsidRDefault="00121FAC"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c>
          <w:tcPr>
            <w:tcW w:w="708" w:type="dxa"/>
            <w:noWrap/>
            <w:vAlign w:val="bottom"/>
          </w:tcPr>
          <w:p w14:paraId="226C1931" w14:textId="59451CE8" w:rsidR="002C18E0" w:rsidRPr="007420ED" w:rsidRDefault="00121FAC"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221,6</w:t>
            </w:r>
          </w:p>
        </w:tc>
      </w:tr>
      <w:tr w:rsidR="002C18E0" w:rsidRPr="007420ED" w14:paraId="03023FCE" w14:textId="77777777">
        <w:trPr>
          <w:trHeight w:val="20"/>
        </w:trPr>
        <w:tc>
          <w:tcPr>
            <w:tcW w:w="441" w:type="dxa"/>
            <w:noWrap/>
          </w:tcPr>
          <w:p w14:paraId="6B7DA59D"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w:t>
            </w:r>
          </w:p>
        </w:tc>
        <w:tc>
          <w:tcPr>
            <w:tcW w:w="2439" w:type="dxa"/>
            <w:vAlign w:val="center"/>
          </w:tcPr>
          <w:p w14:paraId="4E475B2A"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22814016" w14:textId="65DBD78F"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906,5</w:t>
            </w:r>
          </w:p>
        </w:tc>
        <w:tc>
          <w:tcPr>
            <w:tcW w:w="992" w:type="dxa"/>
            <w:noWrap/>
            <w:vAlign w:val="bottom"/>
          </w:tcPr>
          <w:p w14:paraId="53846010" w14:textId="54024043"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984,3</w:t>
            </w:r>
          </w:p>
        </w:tc>
        <w:tc>
          <w:tcPr>
            <w:tcW w:w="851" w:type="dxa"/>
            <w:noWrap/>
            <w:vAlign w:val="bottom"/>
          </w:tcPr>
          <w:p w14:paraId="18661803" w14:textId="73DCA3EE"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108,6</w:t>
            </w:r>
          </w:p>
        </w:tc>
        <w:tc>
          <w:tcPr>
            <w:tcW w:w="850" w:type="dxa"/>
            <w:noWrap/>
            <w:vAlign w:val="bottom"/>
          </w:tcPr>
          <w:p w14:paraId="1FB3E889" w14:textId="2B55B839"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851" w:type="dxa"/>
            <w:gridSpan w:val="2"/>
            <w:noWrap/>
            <w:vAlign w:val="bottom"/>
          </w:tcPr>
          <w:p w14:paraId="53EC8125" w14:textId="4B4BB0A1"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850" w:type="dxa"/>
            <w:noWrap/>
            <w:vAlign w:val="bottom"/>
          </w:tcPr>
          <w:p w14:paraId="33235D2E" w14:textId="7B8B24F0"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851" w:type="dxa"/>
            <w:noWrap/>
            <w:vAlign w:val="bottom"/>
          </w:tcPr>
          <w:p w14:paraId="6EBA8766" w14:textId="7382723D" w:rsidR="002C18E0" w:rsidRPr="007420ED" w:rsidRDefault="00121FAC" w:rsidP="003163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04E93E28" w14:textId="08D6FBDD" w:rsidR="002C18E0" w:rsidRPr="007420ED" w:rsidRDefault="00121FAC"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33,1</w:t>
            </w:r>
          </w:p>
        </w:tc>
      </w:tr>
      <w:tr w:rsidR="002C18E0" w:rsidRPr="007420ED" w14:paraId="66C2954A" w14:textId="77777777">
        <w:trPr>
          <w:trHeight w:val="20"/>
        </w:trPr>
        <w:tc>
          <w:tcPr>
            <w:tcW w:w="441" w:type="dxa"/>
            <w:noWrap/>
          </w:tcPr>
          <w:p w14:paraId="085668F4"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w:t>
            </w:r>
          </w:p>
        </w:tc>
        <w:tc>
          <w:tcPr>
            <w:tcW w:w="2439" w:type="dxa"/>
            <w:vAlign w:val="center"/>
          </w:tcPr>
          <w:p w14:paraId="76050513"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w:t>
            </w:r>
            <w:r w:rsidRPr="007420ED">
              <w:rPr>
                <w:rFonts w:ascii="Times New Roman" w:hAnsi="Times New Roman" w:cs="Times New Roman"/>
              </w:rPr>
              <w:t xml:space="preserve">Обеспечение деятельности </w:t>
            </w:r>
            <w:r w:rsidRPr="007420ED">
              <w:rPr>
                <w:rFonts w:ascii="Times New Roman" w:hAnsi="Times New Roman" w:cs="Times New Roman"/>
              </w:rPr>
              <w:lastRenderedPageBreak/>
              <w:t>муниципального казённого учреждения «Благоустройство и обслуживание населения Чердаклинского городского поселения»</w:t>
            </w:r>
            <w:r w:rsidRPr="007420ED">
              <w:rPr>
                <w:rFonts w:ascii="Times New Roman" w:hAnsi="Times New Roman" w:cs="Times New Roman"/>
                <w:color w:val="000000"/>
              </w:rPr>
              <w:t xml:space="preserve"> </w:t>
            </w:r>
          </w:p>
        </w:tc>
        <w:tc>
          <w:tcPr>
            <w:tcW w:w="1057" w:type="dxa"/>
            <w:noWrap/>
            <w:vAlign w:val="bottom"/>
          </w:tcPr>
          <w:p w14:paraId="39A08FB9" w14:textId="741342D0"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13 574,0</w:t>
            </w:r>
          </w:p>
        </w:tc>
        <w:tc>
          <w:tcPr>
            <w:tcW w:w="992" w:type="dxa"/>
            <w:noWrap/>
            <w:vAlign w:val="bottom"/>
          </w:tcPr>
          <w:p w14:paraId="5FB67111" w14:textId="14EFC797" w:rsidR="00F11B61" w:rsidRPr="007420ED" w:rsidRDefault="00F11B61" w:rsidP="00F11B6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15 364,1</w:t>
            </w:r>
          </w:p>
        </w:tc>
        <w:tc>
          <w:tcPr>
            <w:tcW w:w="851" w:type="dxa"/>
            <w:noWrap/>
            <w:vAlign w:val="bottom"/>
          </w:tcPr>
          <w:p w14:paraId="751C703D" w14:textId="08326268"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850" w:type="dxa"/>
            <w:noWrap/>
            <w:vAlign w:val="bottom"/>
          </w:tcPr>
          <w:p w14:paraId="5F0AD6E9" w14:textId="2BA0AC7E"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15364,1</w:t>
            </w:r>
          </w:p>
        </w:tc>
        <w:tc>
          <w:tcPr>
            <w:tcW w:w="851" w:type="dxa"/>
            <w:gridSpan w:val="2"/>
            <w:noWrap/>
            <w:vAlign w:val="bottom"/>
          </w:tcPr>
          <w:p w14:paraId="3DE38123" w14:textId="7AE9D7FC"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5BDDE30C" w14:textId="78E5853D"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15364,1</w:t>
            </w:r>
          </w:p>
        </w:tc>
        <w:tc>
          <w:tcPr>
            <w:tcW w:w="851" w:type="dxa"/>
            <w:noWrap/>
            <w:vAlign w:val="bottom"/>
          </w:tcPr>
          <w:p w14:paraId="6A5C1A33" w14:textId="5E41CEAF"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6A66045F" w14:textId="54B848E5" w:rsidR="002C18E0" w:rsidRPr="007420ED" w:rsidRDefault="00121FAC"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r>
      <w:tr w:rsidR="002C18E0" w:rsidRPr="007420ED" w14:paraId="69A3C3BD" w14:textId="77777777">
        <w:trPr>
          <w:trHeight w:val="20"/>
        </w:trPr>
        <w:tc>
          <w:tcPr>
            <w:tcW w:w="441" w:type="dxa"/>
            <w:noWrap/>
          </w:tcPr>
          <w:p w14:paraId="51E61D7C"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w:t>
            </w:r>
          </w:p>
        </w:tc>
        <w:tc>
          <w:tcPr>
            <w:tcW w:w="2439" w:type="dxa"/>
            <w:vAlign w:val="center"/>
          </w:tcPr>
          <w:p w14:paraId="04060394"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w:t>
            </w:r>
          </w:p>
        </w:tc>
        <w:tc>
          <w:tcPr>
            <w:tcW w:w="1057" w:type="dxa"/>
            <w:noWrap/>
            <w:vAlign w:val="bottom"/>
          </w:tcPr>
          <w:p w14:paraId="75C3FCF5" w14:textId="7FFA8C98"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18 353,9</w:t>
            </w:r>
          </w:p>
        </w:tc>
        <w:tc>
          <w:tcPr>
            <w:tcW w:w="992" w:type="dxa"/>
            <w:noWrap/>
            <w:vAlign w:val="bottom"/>
          </w:tcPr>
          <w:p w14:paraId="7ACC4C0B" w14:textId="389AD229"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20221,4</w:t>
            </w:r>
          </w:p>
        </w:tc>
        <w:tc>
          <w:tcPr>
            <w:tcW w:w="851" w:type="dxa"/>
            <w:noWrap/>
            <w:vAlign w:val="bottom"/>
          </w:tcPr>
          <w:p w14:paraId="0A8E4ABE" w14:textId="243084D4"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tc>
        <w:tc>
          <w:tcPr>
            <w:tcW w:w="850" w:type="dxa"/>
            <w:noWrap/>
            <w:vAlign w:val="bottom"/>
          </w:tcPr>
          <w:p w14:paraId="0FD62189" w14:textId="494FEEF6"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22290,4</w:t>
            </w:r>
          </w:p>
        </w:tc>
        <w:tc>
          <w:tcPr>
            <w:tcW w:w="851" w:type="dxa"/>
            <w:gridSpan w:val="2"/>
            <w:noWrap/>
            <w:vAlign w:val="bottom"/>
          </w:tcPr>
          <w:p w14:paraId="24D13553" w14:textId="1772B5E7"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tc>
        <w:tc>
          <w:tcPr>
            <w:tcW w:w="850" w:type="dxa"/>
            <w:noWrap/>
            <w:vAlign w:val="bottom"/>
          </w:tcPr>
          <w:p w14:paraId="08F77F9B" w14:textId="780A9826"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22290,4</w:t>
            </w:r>
          </w:p>
        </w:tc>
        <w:tc>
          <w:tcPr>
            <w:tcW w:w="851" w:type="dxa"/>
            <w:noWrap/>
            <w:vAlign w:val="bottom"/>
          </w:tcPr>
          <w:p w14:paraId="19E7179B" w14:textId="3F4647AA"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518154EC" w14:textId="17DF00FF" w:rsidR="002C18E0" w:rsidRPr="007420ED" w:rsidRDefault="00121FAC"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121,4</w:t>
            </w:r>
          </w:p>
        </w:tc>
      </w:tr>
      <w:tr w:rsidR="002C18E0" w:rsidRPr="007420ED" w14:paraId="09929541" w14:textId="77777777">
        <w:trPr>
          <w:trHeight w:val="20"/>
        </w:trPr>
        <w:tc>
          <w:tcPr>
            <w:tcW w:w="441" w:type="dxa"/>
            <w:noWrap/>
          </w:tcPr>
          <w:p w14:paraId="4A9919FA"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11.</w:t>
            </w:r>
          </w:p>
        </w:tc>
        <w:tc>
          <w:tcPr>
            <w:tcW w:w="2439" w:type="dxa"/>
            <w:vAlign w:val="center"/>
          </w:tcPr>
          <w:p w14:paraId="6E86705F" w14:textId="77777777"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«Забота» муниципального образования «Чердаклинское городское поселение» Чердаклинского района Ульяновской области</w:t>
            </w:r>
          </w:p>
        </w:tc>
        <w:tc>
          <w:tcPr>
            <w:tcW w:w="1057" w:type="dxa"/>
            <w:noWrap/>
            <w:vAlign w:val="bottom"/>
          </w:tcPr>
          <w:p w14:paraId="3691E393" w14:textId="7A96D461"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992" w:type="dxa"/>
            <w:noWrap/>
            <w:vAlign w:val="bottom"/>
          </w:tcPr>
          <w:p w14:paraId="15D44A02" w14:textId="1BF030BA"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1 100,0</w:t>
            </w:r>
          </w:p>
        </w:tc>
        <w:tc>
          <w:tcPr>
            <w:tcW w:w="851" w:type="dxa"/>
            <w:noWrap/>
            <w:vAlign w:val="bottom"/>
          </w:tcPr>
          <w:p w14:paraId="0C27ECC5" w14:textId="670FFEF4"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275,0</w:t>
            </w:r>
          </w:p>
        </w:tc>
        <w:tc>
          <w:tcPr>
            <w:tcW w:w="850" w:type="dxa"/>
            <w:noWrap/>
            <w:vAlign w:val="bottom"/>
          </w:tcPr>
          <w:p w14:paraId="72B30453" w14:textId="2CAFCF77"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1 100,0</w:t>
            </w:r>
          </w:p>
        </w:tc>
        <w:tc>
          <w:tcPr>
            <w:tcW w:w="851" w:type="dxa"/>
            <w:gridSpan w:val="2"/>
            <w:noWrap/>
            <w:vAlign w:val="bottom"/>
          </w:tcPr>
          <w:p w14:paraId="58B9DE49" w14:textId="3D74742A"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6D91735A" w14:textId="573D8488"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1 100,0</w:t>
            </w:r>
          </w:p>
        </w:tc>
        <w:tc>
          <w:tcPr>
            <w:tcW w:w="851" w:type="dxa"/>
            <w:noWrap/>
            <w:vAlign w:val="bottom"/>
          </w:tcPr>
          <w:p w14:paraId="000345ED" w14:textId="6B07F6AB"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189E3CE3" w14:textId="71A43A78" w:rsidR="002C18E0" w:rsidRPr="007420ED" w:rsidRDefault="00121FAC" w:rsidP="0037077A">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275,0</w:t>
            </w:r>
          </w:p>
        </w:tc>
      </w:tr>
      <w:tr w:rsidR="002C18E0" w:rsidRPr="007420ED" w14:paraId="7078B128" w14:textId="77777777">
        <w:trPr>
          <w:trHeight w:val="20"/>
        </w:trPr>
        <w:tc>
          <w:tcPr>
            <w:tcW w:w="441" w:type="dxa"/>
            <w:noWrap/>
          </w:tcPr>
          <w:p w14:paraId="5774962C" w14:textId="77777777"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12</w:t>
            </w:r>
          </w:p>
        </w:tc>
        <w:tc>
          <w:tcPr>
            <w:tcW w:w="2439" w:type="dxa"/>
            <w:vAlign w:val="center"/>
          </w:tcPr>
          <w:p w14:paraId="2EB1F6FB" w14:textId="77777777" w:rsidR="002C18E0" w:rsidRPr="007420ED" w:rsidRDefault="002C18E0" w:rsidP="00A61C3C">
            <w:pPr>
              <w:pStyle w:val="13"/>
              <w:snapToGrid w:val="0"/>
              <w:ind w:left="-110"/>
              <w:jc w:val="left"/>
              <w:rPr>
                <w:rFonts w:ascii="Times New Roman" w:hAnsi="Times New Roman" w:cs="Times New Roman"/>
                <w:kern w:val="0"/>
                <w:sz w:val="22"/>
                <w:szCs w:val="22"/>
                <w:lang w:eastAsia="en-US"/>
              </w:rPr>
            </w:pPr>
            <w:r w:rsidRPr="007420ED">
              <w:rPr>
                <w:rFonts w:ascii="Times New Roman" w:hAnsi="Times New Roman" w:cs="Times New Roman"/>
                <w:kern w:val="0"/>
                <w:lang w:eastAsia="en-US"/>
              </w:rPr>
              <w:t>Муниципальная программа «</w:t>
            </w:r>
            <w:r w:rsidRPr="007420ED">
              <w:rPr>
                <w:rFonts w:ascii="Times New Roman" w:hAnsi="Times New Roman" w:cs="Times New Roman"/>
              </w:rPr>
              <w:t>Обеспечение инженерной инфраструктурой земельных участков на территории 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kern w:val="0"/>
                <w:lang w:eastAsia="en-US"/>
              </w:rPr>
              <w:t>»</w:t>
            </w:r>
          </w:p>
        </w:tc>
        <w:tc>
          <w:tcPr>
            <w:tcW w:w="1057" w:type="dxa"/>
            <w:noWrap/>
            <w:vAlign w:val="bottom"/>
          </w:tcPr>
          <w:p w14:paraId="7C5CC702" w14:textId="235EFD98" w:rsidR="002C18E0" w:rsidRPr="007420ED"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w:t>
            </w:r>
          </w:p>
        </w:tc>
        <w:tc>
          <w:tcPr>
            <w:tcW w:w="992" w:type="dxa"/>
            <w:noWrap/>
            <w:vAlign w:val="bottom"/>
          </w:tcPr>
          <w:p w14:paraId="0E4B910A" w14:textId="3AEFB6CE"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1 000,0</w:t>
            </w:r>
          </w:p>
        </w:tc>
        <w:tc>
          <w:tcPr>
            <w:tcW w:w="851" w:type="dxa"/>
            <w:noWrap/>
            <w:vAlign w:val="bottom"/>
          </w:tcPr>
          <w:p w14:paraId="0407E31C" w14:textId="1CAF987B"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3DA05EAC" w14:textId="3C1B712C"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1 000,0</w:t>
            </w:r>
          </w:p>
        </w:tc>
        <w:tc>
          <w:tcPr>
            <w:tcW w:w="851" w:type="dxa"/>
            <w:gridSpan w:val="2"/>
            <w:noWrap/>
            <w:vAlign w:val="bottom"/>
          </w:tcPr>
          <w:p w14:paraId="4C5CBA7C" w14:textId="3AAD4148"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1C6B0443" w14:textId="5D7D029A" w:rsidR="002C18E0" w:rsidRPr="007420ED" w:rsidRDefault="00F11B61"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1 000,0</w:t>
            </w:r>
          </w:p>
        </w:tc>
        <w:tc>
          <w:tcPr>
            <w:tcW w:w="851" w:type="dxa"/>
            <w:noWrap/>
            <w:vAlign w:val="bottom"/>
          </w:tcPr>
          <w:p w14:paraId="508F3051" w14:textId="6E9234C3" w:rsidR="002C18E0"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203D7330" w14:textId="48D4DA2A" w:rsidR="002C18E0" w:rsidRPr="007420ED" w:rsidRDefault="00121FAC" w:rsidP="0037077A">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F11B61" w:rsidRPr="007420ED" w14:paraId="68977170" w14:textId="77777777">
        <w:trPr>
          <w:trHeight w:val="20"/>
        </w:trPr>
        <w:tc>
          <w:tcPr>
            <w:tcW w:w="441" w:type="dxa"/>
            <w:noWrap/>
          </w:tcPr>
          <w:p w14:paraId="0B5AD390" w14:textId="1D41BAC9" w:rsidR="00F11B61" w:rsidRPr="007420ED" w:rsidRDefault="00F11B61" w:rsidP="005A79C7">
            <w:pPr>
              <w:spacing w:after="0" w:line="240" w:lineRule="auto"/>
              <w:ind w:left="-93"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439" w:type="dxa"/>
            <w:vAlign w:val="center"/>
          </w:tcPr>
          <w:p w14:paraId="3672E966" w14:textId="2D6C7EA3" w:rsidR="00F11B61" w:rsidRPr="007420ED" w:rsidRDefault="00F11B61" w:rsidP="00A61C3C">
            <w:pPr>
              <w:pStyle w:val="13"/>
              <w:snapToGrid w:val="0"/>
              <w:ind w:left="-110"/>
              <w:jc w:val="left"/>
              <w:rPr>
                <w:rFonts w:ascii="Times New Roman" w:hAnsi="Times New Roman" w:cs="Times New Roman"/>
                <w:kern w:val="0"/>
                <w:lang w:eastAsia="en-US"/>
              </w:rPr>
            </w:pPr>
            <w:r w:rsidRPr="00F11B61">
              <w:rPr>
                <w:rFonts w:ascii="Times New Roman" w:hAnsi="Times New Roman" w:cs="Times New Roman"/>
                <w:kern w:val="0"/>
                <w:lang w:eastAsia="en-US"/>
              </w:rPr>
              <w:t>Муниципальная программа «Развитие спорта в муниципаль-ном образовании «Чердаклинское городское поселение» Чердаклинского района Ульяновской области»</w:t>
            </w:r>
          </w:p>
        </w:tc>
        <w:tc>
          <w:tcPr>
            <w:tcW w:w="1057" w:type="dxa"/>
            <w:noWrap/>
            <w:vAlign w:val="bottom"/>
          </w:tcPr>
          <w:p w14:paraId="7170AD5B" w14:textId="04753F27" w:rsidR="00F11B61" w:rsidRDefault="00F11B61"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992" w:type="dxa"/>
            <w:noWrap/>
            <w:vAlign w:val="bottom"/>
          </w:tcPr>
          <w:p w14:paraId="0AB77FA3" w14:textId="505913F2" w:rsidR="00F11B61"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851" w:type="dxa"/>
            <w:noWrap/>
            <w:vAlign w:val="bottom"/>
          </w:tcPr>
          <w:p w14:paraId="3CA84231" w14:textId="496918A1" w:rsidR="00F11B61"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1E003190" w14:textId="5FAF089D" w:rsidR="00F11B61"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851" w:type="dxa"/>
            <w:gridSpan w:val="2"/>
            <w:noWrap/>
            <w:vAlign w:val="bottom"/>
          </w:tcPr>
          <w:p w14:paraId="087A1A09" w14:textId="00CAF6D3" w:rsidR="00F11B61"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50" w:type="dxa"/>
            <w:noWrap/>
            <w:vAlign w:val="bottom"/>
          </w:tcPr>
          <w:p w14:paraId="4F459200" w14:textId="7C2B0E39" w:rsidR="00F11B61" w:rsidRPr="007420ED" w:rsidRDefault="00E06639"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851" w:type="dxa"/>
            <w:noWrap/>
            <w:vAlign w:val="bottom"/>
          </w:tcPr>
          <w:p w14:paraId="3AFEF5D3" w14:textId="4C1284DB" w:rsidR="00F11B61" w:rsidRPr="007420ED" w:rsidRDefault="00121FAC"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708" w:type="dxa"/>
            <w:noWrap/>
            <w:vAlign w:val="bottom"/>
          </w:tcPr>
          <w:p w14:paraId="622961BD" w14:textId="7AF44EC0" w:rsidR="00F11B61" w:rsidRPr="007420ED" w:rsidRDefault="00121FAC" w:rsidP="0037077A">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14:paraId="613138A0" w14:textId="77777777" w:rsidR="002C18E0" w:rsidRPr="007420ED" w:rsidRDefault="002C18E0" w:rsidP="00640EA1">
      <w:pPr>
        <w:spacing w:after="0" w:line="240" w:lineRule="auto"/>
        <w:ind w:firstLine="709"/>
        <w:jc w:val="both"/>
        <w:rPr>
          <w:rFonts w:ascii="Times New Roman" w:hAnsi="Times New Roman" w:cs="Times New Roman"/>
          <w:color w:val="000000"/>
          <w:sz w:val="28"/>
          <w:szCs w:val="28"/>
          <w:highlight w:val="yellow"/>
        </w:rPr>
      </w:pPr>
    </w:p>
    <w:p w14:paraId="5F93555D" w14:textId="37D9250D" w:rsidR="002C18E0" w:rsidRDefault="002C18E0" w:rsidP="00FD23E1">
      <w:pPr>
        <w:spacing w:after="0" w:line="240" w:lineRule="auto"/>
        <w:ind w:firstLine="709"/>
        <w:jc w:val="both"/>
        <w:rPr>
          <w:rFonts w:ascii="Times New Roman" w:hAnsi="Times New Roman" w:cs="Times New Roman"/>
          <w:sz w:val="28"/>
          <w:szCs w:val="28"/>
        </w:rPr>
      </w:pPr>
      <w:r w:rsidRPr="00A9574A">
        <w:rPr>
          <w:rFonts w:ascii="Times New Roman" w:hAnsi="Times New Roman" w:cs="Times New Roman"/>
          <w:sz w:val="28"/>
          <w:szCs w:val="28"/>
        </w:rPr>
        <w:lastRenderedPageBreak/>
        <w:t>В бюджете муниципального образования «Чердаклинское городское поселение» Чердаклинского района Ульяновской области реализуется 1</w:t>
      </w:r>
      <w:r w:rsidR="00E06639" w:rsidRPr="00A9574A">
        <w:rPr>
          <w:rFonts w:ascii="Times New Roman" w:hAnsi="Times New Roman" w:cs="Times New Roman"/>
          <w:sz w:val="28"/>
          <w:szCs w:val="28"/>
        </w:rPr>
        <w:t>3</w:t>
      </w:r>
      <w:r w:rsidRPr="00A9574A">
        <w:rPr>
          <w:rFonts w:ascii="Times New Roman" w:hAnsi="Times New Roman" w:cs="Times New Roman"/>
          <w:sz w:val="28"/>
          <w:szCs w:val="28"/>
        </w:rPr>
        <w:t xml:space="preserve"> муниципальных программ.</w:t>
      </w:r>
    </w:p>
    <w:p w14:paraId="206F3A58" w14:textId="77777777" w:rsidR="00FD23E1" w:rsidRPr="00FC59CA" w:rsidRDefault="00FD23E1" w:rsidP="00FD23E1">
      <w:pPr>
        <w:spacing w:after="0" w:line="240" w:lineRule="auto"/>
        <w:ind w:firstLine="709"/>
        <w:jc w:val="both"/>
        <w:rPr>
          <w:rFonts w:ascii="Times New Roman" w:hAnsi="Times New Roman" w:cs="Times New Roman"/>
          <w:sz w:val="28"/>
          <w:szCs w:val="28"/>
          <w:highlight w:val="yellow"/>
        </w:rPr>
      </w:pPr>
    </w:p>
    <w:p w14:paraId="42D3365D" w14:textId="19070E6C" w:rsidR="002C18E0" w:rsidRPr="007420ED" w:rsidRDefault="002C18E0" w:rsidP="00FD23E1">
      <w:pPr>
        <w:spacing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sz w:val="28"/>
          <w:szCs w:val="28"/>
        </w:rPr>
        <w:t>Таким образом, о</w:t>
      </w:r>
      <w:r w:rsidRPr="007420ED">
        <w:rPr>
          <w:rFonts w:ascii="Times New Roman" w:hAnsi="Times New Roman" w:cs="Times New Roman"/>
          <w:color w:val="000000"/>
          <w:sz w:val="28"/>
          <w:szCs w:val="28"/>
        </w:rPr>
        <w:t>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 до 202</w:t>
      </w:r>
      <w:r w:rsidR="009F63B2">
        <w:rPr>
          <w:rFonts w:ascii="Times New Roman" w:hAnsi="Times New Roman" w:cs="Times New Roman"/>
          <w:color w:val="000000"/>
          <w:sz w:val="28"/>
          <w:szCs w:val="28"/>
        </w:rPr>
        <w:t>5</w:t>
      </w:r>
      <w:r w:rsidRPr="007420ED">
        <w:rPr>
          <w:rFonts w:ascii="Times New Roman" w:hAnsi="Times New Roman" w:cs="Times New Roman"/>
          <w:color w:val="000000"/>
          <w:sz w:val="28"/>
          <w:szCs w:val="28"/>
        </w:rPr>
        <w:t xml:space="preserve"> года нацелены на применение всех рычагов воздействия для реализации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задач</w:t>
      </w:r>
      <w:r w:rsidRPr="007420ED">
        <w:rPr>
          <w:rFonts w:ascii="Times New Roman" w:hAnsi="Times New Roman" w:cs="Times New Roman"/>
          <w:sz w:val="28"/>
          <w:szCs w:val="28"/>
        </w:rPr>
        <w:t>.</w:t>
      </w:r>
    </w:p>
    <w:p w14:paraId="3BD96E4B" w14:textId="77777777" w:rsidR="002C18E0" w:rsidRPr="007420ED" w:rsidRDefault="002C18E0" w:rsidP="008B2E59">
      <w:pPr>
        <w:spacing w:after="0" w:line="240" w:lineRule="auto"/>
        <w:ind w:firstLine="709"/>
        <w:jc w:val="center"/>
        <w:rPr>
          <w:rFonts w:ascii="Times New Roman" w:hAnsi="Times New Roman" w:cs="Times New Roman"/>
          <w:sz w:val="28"/>
          <w:szCs w:val="28"/>
        </w:rPr>
      </w:pPr>
      <w:r w:rsidRPr="007420ED">
        <w:rPr>
          <w:rFonts w:ascii="Times New Roman" w:hAnsi="Times New Roman" w:cs="Times New Roman"/>
          <w:color w:val="000000"/>
          <w:sz w:val="28"/>
          <w:szCs w:val="28"/>
        </w:rPr>
        <w:t>____________________________________</w:t>
      </w:r>
    </w:p>
    <w:sectPr w:rsidR="002C18E0" w:rsidRPr="007420ED" w:rsidSect="007B76F6">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A703" w14:textId="77777777" w:rsidR="0071086A" w:rsidRDefault="0071086A" w:rsidP="000D20BB">
      <w:pPr>
        <w:spacing w:after="0" w:line="240" w:lineRule="auto"/>
      </w:pPr>
      <w:r>
        <w:separator/>
      </w:r>
    </w:p>
  </w:endnote>
  <w:endnote w:type="continuationSeparator" w:id="0">
    <w:p w14:paraId="0929B7B6" w14:textId="77777777" w:rsidR="0071086A" w:rsidRDefault="0071086A" w:rsidP="000D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7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BB6B" w14:textId="77777777" w:rsidR="0071086A" w:rsidRDefault="0071086A" w:rsidP="000D20BB">
      <w:pPr>
        <w:spacing w:after="0" w:line="240" w:lineRule="auto"/>
      </w:pPr>
      <w:r>
        <w:separator/>
      </w:r>
    </w:p>
  </w:footnote>
  <w:footnote w:type="continuationSeparator" w:id="0">
    <w:p w14:paraId="7504AA7E" w14:textId="77777777" w:rsidR="0071086A" w:rsidRDefault="0071086A" w:rsidP="000D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41D" w14:textId="77777777" w:rsidR="002C18E0" w:rsidRPr="00080326" w:rsidRDefault="002C18E0" w:rsidP="000D20BB">
    <w:pPr>
      <w:pStyle w:val="af1"/>
      <w:jc w:val="center"/>
      <w:rPr>
        <w:rFonts w:ascii="PT Astra Serif" w:hAnsi="PT Astra Serif" w:cs="PT Astra Serif"/>
        <w:sz w:val="28"/>
        <w:szCs w:val="28"/>
      </w:rPr>
    </w:pPr>
  </w:p>
  <w:p w14:paraId="4E059D02" w14:textId="77777777" w:rsidR="002C18E0" w:rsidRDefault="002C18E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B778F"/>
    <w:multiLevelType w:val="multilevel"/>
    <w:tmpl w:val="0E82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7450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742"/>
    <w:rsid w:val="000022F8"/>
    <w:rsid w:val="00003653"/>
    <w:rsid w:val="00005DF3"/>
    <w:rsid w:val="00010881"/>
    <w:rsid w:val="00012114"/>
    <w:rsid w:val="000149F7"/>
    <w:rsid w:val="000203AA"/>
    <w:rsid w:val="00020543"/>
    <w:rsid w:val="00025B2F"/>
    <w:rsid w:val="00027A0D"/>
    <w:rsid w:val="00031F38"/>
    <w:rsid w:val="00032CFD"/>
    <w:rsid w:val="00034FA2"/>
    <w:rsid w:val="00035855"/>
    <w:rsid w:val="00044DE2"/>
    <w:rsid w:val="000460A2"/>
    <w:rsid w:val="00051193"/>
    <w:rsid w:val="00054439"/>
    <w:rsid w:val="0005678D"/>
    <w:rsid w:val="00057C14"/>
    <w:rsid w:val="0006045C"/>
    <w:rsid w:val="00063785"/>
    <w:rsid w:val="000673D9"/>
    <w:rsid w:val="00067A36"/>
    <w:rsid w:val="0007094C"/>
    <w:rsid w:val="00070B7E"/>
    <w:rsid w:val="00070F79"/>
    <w:rsid w:val="00072947"/>
    <w:rsid w:val="00073C9E"/>
    <w:rsid w:val="00075F0C"/>
    <w:rsid w:val="0007666A"/>
    <w:rsid w:val="00080326"/>
    <w:rsid w:val="00080D66"/>
    <w:rsid w:val="00080F97"/>
    <w:rsid w:val="0008178F"/>
    <w:rsid w:val="00082899"/>
    <w:rsid w:val="0008477A"/>
    <w:rsid w:val="000921CF"/>
    <w:rsid w:val="00092905"/>
    <w:rsid w:val="00093664"/>
    <w:rsid w:val="00097B97"/>
    <w:rsid w:val="000A2A1B"/>
    <w:rsid w:val="000A6CF3"/>
    <w:rsid w:val="000B16FF"/>
    <w:rsid w:val="000B3939"/>
    <w:rsid w:val="000C0894"/>
    <w:rsid w:val="000C19E1"/>
    <w:rsid w:val="000C7055"/>
    <w:rsid w:val="000D0E61"/>
    <w:rsid w:val="000D17EC"/>
    <w:rsid w:val="000D20BB"/>
    <w:rsid w:val="000D4295"/>
    <w:rsid w:val="000D6556"/>
    <w:rsid w:val="000E02DD"/>
    <w:rsid w:val="000E17B9"/>
    <w:rsid w:val="000E3AF5"/>
    <w:rsid w:val="000F0837"/>
    <w:rsid w:val="000F2D35"/>
    <w:rsid w:val="000F30D2"/>
    <w:rsid w:val="000F3A0D"/>
    <w:rsid w:val="000F500A"/>
    <w:rsid w:val="000F5D4B"/>
    <w:rsid w:val="000F6796"/>
    <w:rsid w:val="000F7C99"/>
    <w:rsid w:val="00100E1F"/>
    <w:rsid w:val="00101256"/>
    <w:rsid w:val="00101B57"/>
    <w:rsid w:val="00104737"/>
    <w:rsid w:val="00107484"/>
    <w:rsid w:val="00110D97"/>
    <w:rsid w:val="0011177D"/>
    <w:rsid w:val="00112734"/>
    <w:rsid w:val="001153A3"/>
    <w:rsid w:val="00121378"/>
    <w:rsid w:val="00121FAC"/>
    <w:rsid w:val="00122051"/>
    <w:rsid w:val="001323EC"/>
    <w:rsid w:val="00134782"/>
    <w:rsid w:val="001408F9"/>
    <w:rsid w:val="00147A06"/>
    <w:rsid w:val="00151C27"/>
    <w:rsid w:val="00154343"/>
    <w:rsid w:val="00155588"/>
    <w:rsid w:val="00161233"/>
    <w:rsid w:val="001627D2"/>
    <w:rsid w:val="00162EBF"/>
    <w:rsid w:val="001649AF"/>
    <w:rsid w:val="001654F3"/>
    <w:rsid w:val="00166EB3"/>
    <w:rsid w:val="00172240"/>
    <w:rsid w:val="00182F8E"/>
    <w:rsid w:val="001979BD"/>
    <w:rsid w:val="001A144D"/>
    <w:rsid w:val="001A54E2"/>
    <w:rsid w:val="001A699B"/>
    <w:rsid w:val="001B233F"/>
    <w:rsid w:val="001B29B6"/>
    <w:rsid w:val="001B41A2"/>
    <w:rsid w:val="001B59E2"/>
    <w:rsid w:val="001B6B83"/>
    <w:rsid w:val="001B7313"/>
    <w:rsid w:val="001C1E05"/>
    <w:rsid w:val="001C4F24"/>
    <w:rsid w:val="001D6354"/>
    <w:rsid w:val="001F0917"/>
    <w:rsid w:val="001F22A1"/>
    <w:rsid w:val="001F2BBA"/>
    <w:rsid w:val="001F2E19"/>
    <w:rsid w:val="001F4E62"/>
    <w:rsid w:val="001F69A4"/>
    <w:rsid w:val="00200349"/>
    <w:rsid w:val="00203C63"/>
    <w:rsid w:val="00205ADC"/>
    <w:rsid w:val="00206022"/>
    <w:rsid w:val="00210068"/>
    <w:rsid w:val="0021185B"/>
    <w:rsid w:val="002213CF"/>
    <w:rsid w:val="00223E54"/>
    <w:rsid w:val="00225CD3"/>
    <w:rsid w:val="00227097"/>
    <w:rsid w:val="0023693F"/>
    <w:rsid w:val="00236DBC"/>
    <w:rsid w:val="002410A8"/>
    <w:rsid w:val="0024581F"/>
    <w:rsid w:val="00245948"/>
    <w:rsid w:val="002542D7"/>
    <w:rsid w:val="0025543B"/>
    <w:rsid w:val="00256585"/>
    <w:rsid w:val="002575AB"/>
    <w:rsid w:val="00260824"/>
    <w:rsid w:val="0026278F"/>
    <w:rsid w:val="0026293A"/>
    <w:rsid w:val="00263386"/>
    <w:rsid w:val="00265994"/>
    <w:rsid w:val="00266230"/>
    <w:rsid w:val="00267423"/>
    <w:rsid w:val="00270494"/>
    <w:rsid w:val="00273C5D"/>
    <w:rsid w:val="002746AA"/>
    <w:rsid w:val="002762BD"/>
    <w:rsid w:val="0028425D"/>
    <w:rsid w:val="00284A8D"/>
    <w:rsid w:val="0028511A"/>
    <w:rsid w:val="00287AFE"/>
    <w:rsid w:val="002916A7"/>
    <w:rsid w:val="00292F68"/>
    <w:rsid w:val="002944CA"/>
    <w:rsid w:val="0029570E"/>
    <w:rsid w:val="002A00D5"/>
    <w:rsid w:val="002A4746"/>
    <w:rsid w:val="002A5F91"/>
    <w:rsid w:val="002A60F5"/>
    <w:rsid w:val="002B255A"/>
    <w:rsid w:val="002B2DEB"/>
    <w:rsid w:val="002B7E2D"/>
    <w:rsid w:val="002C0B42"/>
    <w:rsid w:val="002C18E0"/>
    <w:rsid w:val="002C4710"/>
    <w:rsid w:val="002C4B30"/>
    <w:rsid w:val="002C5E0D"/>
    <w:rsid w:val="002C7B6F"/>
    <w:rsid w:val="002D02D4"/>
    <w:rsid w:val="002D3F97"/>
    <w:rsid w:val="002D743F"/>
    <w:rsid w:val="002E0297"/>
    <w:rsid w:val="002E2B28"/>
    <w:rsid w:val="002E39DE"/>
    <w:rsid w:val="002E568F"/>
    <w:rsid w:val="002E7BE5"/>
    <w:rsid w:val="002F21A0"/>
    <w:rsid w:val="002F592E"/>
    <w:rsid w:val="00303813"/>
    <w:rsid w:val="003057BF"/>
    <w:rsid w:val="00305A31"/>
    <w:rsid w:val="00307138"/>
    <w:rsid w:val="003071EE"/>
    <w:rsid w:val="003106C5"/>
    <w:rsid w:val="0031261C"/>
    <w:rsid w:val="0031634B"/>
    <w:rsid w:val="00323C73"/>
    <w:rsid w:val="003241D4"/>
    <w:rsid w:val="003252D4"/>
    <w:rsid w:val="003275B4"/>
    <w:rsid w:val="003278AA"/>
    <w:rsid w:val="003322E2"/>
    <w:rsid w:val="003352F2"/>
    <w:rsid w:val="00337D40"/>
    <w:rsid w:val="0034023D"/>
    <w:rsid w:val="00343999"/>
    <w:rsid w:val="00344E37"/>
    <w:rsid w:val="00352480"/>
    <w:rsid w:val="00352E3D"/>
    <w:rsid w:val="003536B2"/>
    <w:rsid w:val="00353882"/>
    <w:rsid w:val="00354EB3"/>
    <w:rsid w:val="003561CF"/>
    <w:rsid w:val="00362814"/>
    <w:rsid w:val="00364B8C"/>
    <w:rsid w:val="00365C05"/>
    <w:rsid w:val="00366B6E"/>
    <w:rsid w:val="00366FD9"/>
    <w:rsid w:val="003672F5"/>
    <w:rsid w:val="003704E2"/>
    <w:rsid w:val="0037077A"/>
    <w:rsid w:val="00370921"/>
    <w:rsid w:val="00375DAC"/>
    <w:rsid w:val="00376F2C"/>
    <w:rsid w:val="003774D3"/>
    <w:rsid w:val="00377606"/>
    <w:rsid w:val="00377EED"/>
    <w:rsid w:val="00380CD1"/>
    <w:rsid w:val="00383144"/>
    <w:rsid w:val="00383205"/>
    <w:rsid w:val="003915C0"/>
    <w:rsid w:val="00394185"/>
    <w:rsid w:val="0039625B"/>
    <w:rsid w:val="003A1574"/>
    <w:rsid w:val="003A58D3"/>
    <w:rsid w:val="003A617C"/>
    <w:rsid w:val="003B3953"/>
    <w:rsid w:val="003B5596"/>
    <w:rsid w:val="003C155D"/>
    <w:rsid w:val="003C38C4"/>
    <w:rsid w:val="003C40E1"/>
    <w:rsid w:val="003C42C4"/>
    <w:rsid w:val="003C604F"/>
    <w:rsid w:val="003D04EC"/>
    <w:rsid w:val="003D7736"/>
    <w:rsid w:val="003E460B"/>
    <w:rsid w:val="003E7AF1"/>
    <w:rsid w:val="003E7E9C"/>
    <w:rsid w:val="003F0F9A"/>
    <w:rsid w:val="003F3381"/>
    <w:rsid w:val="003F48BB"/>
    <w:rsid w:val="003F4AB0"/>
    <w:rsid w:val="003F5BA7"/>
    <w:rsid w:val="003F68E7"/>
    <w:rsid w:val="00400128"/>
    <w:rsid w:val="004049BD"/>
    <w:rsid w:val="00405220"/>
    <w:rsid w:val="00411566"/>
    <w:rsid w:val="004117E2"/>
    <w:rsid w:val="00416F47"/>
    <w:rsid w:val="00422A96"/>
    <w:rsid w:val="00424CAE"/>
    <w:rsid w:val="00424D42"/>
    <w:rsid w:val="004254CC"/>
    <w:rsid w:val="00427215"/>
    <w:rsid w:val="00427661"/>
    <w:rsid w:val="00431C81"/>
    <w:rsid w:val="00437841"/>
    <w:rsid w:val="00440890"/>
    <w:rsid w:val="00443F69"/>
    <w:rsid w:val="0044504A"/>
    <w:rsid w:val="00446048"/>
    <w:rsid w:val="00446D19"/>
    <w:rsid w:val="00460073"/>
    <w:rsid w:val="00461620"/>
    <w:rsid w:val="004662FB"/>
    <w:rsid w:val="004666C5"/>
    <w:rsid w:val="00466BFD"/>
    <w:rsid w:val="0047232A"/>
    <w:rsid w:val="00472D6A"/>
    <w:rsid w:val="00476963"/>
    <w:rsid w:val="00476EBD"/>
    <w:rsid w:val="00482748"/>
    <w:rsid w:val="00482EB2"/>
    <w:rsid w:val="004832E8"/>
    <w:rsid w:val="0048784D"/>
    <w:rsid w:val="00490226"/>
    <w:rsid w:val="00492749"/>
    <w:rsid w:val="0049308D"/>
    <w:rsid w:val="0049393B"/>
    <w:rsid w:val="004939C6"/>
    <w:rsid w:val="004A0EF0"/>
    <w:rsid w:val="004A1A8E"/>
    <w:rsid w:val="004A3ADC"/>
    <w:rsid w:val="004A4830"/>
    <w:rsid w:val="004A6EC0"/>
    <w:rsid w:val="004A753A"/>
    <w:rsid w:val="004B1B59"/>
    <w:rsid w:val="004C2723"/>
    <w:rsid w:val="004C2B5A"/>
    <w:rsid w:val="004D07F4"/>
    <w:rsid w:val="004D1B08"/>
    <w:rsid w:val="004D33A4"/>
    <w:rsid w:val="004D5010"/>
    <w:rsid w:val="004D6F8F"/>
    <w:rsid w:val="004E10DC"/>
    <w:rsid w:val="004E409B"/>
    <w:rsid w:val="004F0166"/>
    <w:rsid w:val="004F0A39"/>
    <w:rsid w:val="004F65DB"/>
    <w:rsid w:val="004F6A36"/>
    <w:rsid w:val="004F76CD"/>
    <w:rsid w:val="004F7C1F"/>
    <w:rsid w:val="00500F36"/>
    <w:rsid w:val="00501F87"/>
    <w:rsid w:val="00503F6E"/>
    <w:rsid w:val="00505A5E"/>
    <w:rsid w:val="00505B42"/>
    <w:rsid w:val="0050630B"/>
    <w:rsid w:val="005065E4"/>
    <w:rsid w:val="00506FBB"/>
    <w:rsid w:val="00507281"/>
    <w:rsid w:val="005126B3"/>
    <w:rsid w:val="00512A4E"/>
    <w:rsid w:val="00513071"/>
    <w:rsid w:val="00513960"/>
    <w:rsid w:val="00513E9F"/>
    <w:rsid w:val="00517678"/>
    <w:rsid w:val="00520845"/>
    <w:rsid w:val="00520CC9"/>
    <w:rsid w:val="00521970"/>
    <w:rsid w:val="00526F2D"/>
    <w:rsid w:val="0052787F"/>
    <w:rsid w:val="00533668"/>
    <w:rsid w:val="005343FE"/>
    <w:rsid w:val="00535B9D"/>
    <w:rsid w:val="00535D50"/>
    <w:rsid w:val="00537273"/>
    <w:rsid w:val="005439F6"/>
    <w:rsid w:val="00552DA0"/>
    <w:rsid w:val="00553523"/>
    <w:rsid w:val="00555AB0"/>
    <w:rsid w:val="00556A9A"/>
    <w:rsid w:val="005602E3"/>
    <w:rsid w:val="00561582"/>
    <w:rsid w:val="00561E5D"/>
    <w:rsid w:val="00561EAB"/>
    <w:rsid w:val="00563A68"/>
    <w:rsid w:val="005661F2"/>
    <w:rsid w:val="00566E69"/>
    <w:rsid w:val="00567474"/>
    <w:rsid w:val="00567769"/>
    <w:rsid w:val="00571672"/>
    <w:rsid w:val="005747D5"/>
    <w:rsid w:val="00584C20"/>
    <w:rsid w:val="0058519D"/>
    <w:rsid w:val="00591083"/>
    <w:rsid w:val="005952BC"/>
    <w:rsid w:val="00595E27"/>
    <w:rsid w:val="005A07E5"/>
    <w:rsid w:val="005A79C7"/>
    <w:rsid w:val="005B265F"/>
    <w:rsid w:val="005B3056"/>
    <w:rsid w:val="005B672F"/>
    <w:rsid w:val="005C20CF"/>
    <w:rsid w:val="005C3B90"/>
    <w:rsid w:val="005C5ABB"/>
    <w:rsid w:val="005D5A3B"/>
    <w:rsid w:val="005E3698"/>
    <w:rsid w:val="005E5437"/>
    <w:rsid w:val="005E6126"/>
    <w:rsid w:val="005E7FE7"/>
    <w:rsid w:val="005F1639"/>
    <w:rsid w:val="005F4111"/>
    <w:rsid w:val="005F413C"/>
    <w:rsid w:val="005F7D50"/>
    <w:rsid w:val="00600504"/>
    <w:rsid w:val="00600AB6"/>
    <w:rsid w:val="006031E9"/>
    <w:rsid w:val="006033DC"/>
    <w:rsid w:val="0060519F"/>
    <w:rsid w:val="00605AD1"/>
    <w:rsid w:val="006118F9"/>
    <w:rsid w:val="006126C3"/>
    <w:rsid w:val="00614C4F"/>
    <w:rsid w:val="00621A5E"/>
    <w:rsid w:val="00621D1F"/>
    <w:rsid w:val="00624019"/>
    <w:rsid w:val="00624A89"/>
    <w:rsid w:val="00624BF4"/>
    <w:rsid w:val="00625767"/>
    <w:rsid w:val="00630222"/>
    <w:rsid w:val="00630FC6"/>
    <w:rsid w:val="00632E6B"/>
    <w:rsid w:val="00633E47"/>
    <w:rsid w:val="0063468A"/>
    <w:rsid w:val="00635DCF"/>
    <w:rsid w:val="0064030A"/>
    <w:rsid w:val="00640EA1"/>
    <w:rsid w:val="0064168E"/>
    <w:rsid w:val="006425D1"/>
    <w:rsid w:val="006426E2"/>
    <w:rsid w:val="00643A8F"/>
    <w:rsid w:val="00645EFC"/>
    <w:rsid w:val="006468AD"/>
    <w:rsid w:val="00652F30"/>
    <w:rsid w:val="0065343B"/>
    <w:rsid w:val="00654C6C"/>
    <w:rsid w:val="00664EAE"/>
    <w:rsid w:val="0066556B"/>
    <w:rsid w:val="006656DB"/>
    <w:rsid w:val="00667DD8"/>
    <w:rsid w:val="00672401"/>
    <w:rsid w:val="00674648"/>
    <w:rsid w:val="00674FA1"/>
    <w:rsid w:val="00676451"/>
    <w:rsid w:val="0068427C"/>
    <w:rsid w:val="00685B52"/>
    <w:rsid w:val="00687069"/>
    <w:rsid w:val="00693037"/>
    <w:rsid w:val="006970A0"/>
    <w:rsid w:val="00697AEC"/>
    <w:rsid w:val="006A4020"/>
    <w:rsid w:val="006A68DA"/>
    <w:rsid w:val="006A7A52"/>
    <w:rsid w:val="006B295E"/>
    <w:rsid w:val="006C171B"/>
    <w:rsid w:val="006C445C"/>
    <w:rsid w:val="006D1A7F"/>
    <w:rsid w:val="006D2BA3"/>
    <w:rsid w:val="006D4816"/>
    <w:rsid w:val="006D4AB4"/>
    <w:rsid w:val="006D5418"/>
    <w:rsid w:val="006D5FAE"/>
    <w:rsid w:val="006E3CD6"/>
    <w:rsid w:val="006E435D"/>
    <w:rsid w:val="006E4529"/>
    <w:rsid w:val="006E4B9E"/>
    <w:rsid w:val="006E4F22"/>
    <w:rsid w:val="006F3720"/>
    <w:rsid w:val="00702E30"/>
    <w:rsid w:val="00703149"/>
    <w:rsid w:val="0070728C"/>
    <w:rsid w:val="0071086A"/>
    <w:rsid w:val="00710AC4"/>
    <w:rsid w:val="007123AB"/>
    <w:rsid w:val="00714983"/>
    <w:rsid w:val="00722F59"/>
    <w:rsid w:val="00725F25"/>
    <w:rsid w:val="007275E3"/>
    <w:rsid w:val="00730E11"/>
    <w:rsid w:val="00732662"/>
    <w:rsid w:val="00734655"/>
    <w:rsid w:val="00735530"/>
    <w:rsid w:val="00737FDC"/>
    <w:rsid w:val="00740BC7"/>
    <w:rsid w:val="007420ED"/>
    <w:rsid w:val="00743A93"/>
    <w:rsid w:val="007467C2"/>
    <w:rsid w:val="00746D97"/>
    <w:rsid w:val="00754649"/>
    <w:rsid w:val="00754C9C"/>
    <w:rsid w:val="007631F5"/>
    <w:rsid w:val="00777EB2"/>
    <w:rsid w:val="00777EFE"/>
    <w:rsid w:val="00782A6B"/>
    <w:rsid w:val="00783267"/>
    <w:rsid w:val="00783B9D"/>
    <w:rsid w:val="00783F25"/>
    <w:rsid w:val="0078589B"/>
    <w:rsid w:val="00785C6E"/>
    <w:rsid w:val="00786BFA"/>
    <w:rsid w:val="00787FBB"/>
    <w:rsid w:val="00794D24"/>
    <w:rsid w:val="00797C13"/>
    <w:rsid w:val="007A0269"/>
    <w:rsid w:val="007A5995"/>
    <w:rsid w:val="007A6466"/>
    <w:rsid w:val="007B1D93"/>
    <w:rsid w:val="007B2B31"/>
    <w:rsid w:val="007B30AB"/>
    <w:rsid w:val="007B4320"/>
    <w:rsid w:val="007B51B9"/>
    <w:rsid w:val="007B76F6"/>
    <w:rsid w:val="007C3EA7"/>
    <w:rsid w:val="007D7F90"/>
    <w:rsid w:val="007E1652"/>
    <w:rsid w:val="007E5E48"/>
    <w:rsid w:val="007E787B"/>
    <w:rsid w:val="007E7A9E"/>
    <w:rsid w:val="007F0341"/>
    <w:rsid w:val="007F1796"/>
    <w:rsid w:val="007F2DE9"/>
    <w:rsid w:val="007F7553"/>
    <w:rsid w:val="00803A4D"/>
    <w:rsid w:val="00804F09"/>
    <w:rsid w:val="00807976"/>
    <w:rsid w:val="0081038A"/>
    <w:rsid w:val="0081421D"/>
    <w:rsid w:val="00814B70"/>
    <w:rsid w:val="008169A4"/>
    <w:rsid w:val="00817848"/>
    <w:rsid w:val="00817B16"/>
    <w:rsid w:val="0082237A"/>
    <w:rsid w:val="00822F04"/>
    <w:rsid w:val="00823967"/>
    <w:rsid w:val="00825F90"/>
    <w:rsid w:val="0082690A"/>
    <w:rsid w:val="00830D4D"/>
    <w:rsid w:val="0083202F"/>
    <w:rsid w:val="00834683"/>
    <w:rsid w:val="008351E9"/>
    <w:rsid w:val="00842BFE"/>
    <w:rsid w:val="00843A9B"/>
    <w:rsid w:val="008457D5"/>
    <w:rsid w:val="00847EB7"/>
    <w:rsid w:val="00853639"/>
    <w:rsid w:val="0085451B"/>
    <w:rsid w:val="0085469C"/>
    <w:rsid w:val="00854A8A"/>
    <w:rsid w:val="00856167"/>
    <w:rsid w:val="008666A7"/>
    <w:rsid w:val="008709D1"/>
    <w:rsid w:val="00873595"/>
    <w:rsid w:val="00877798"/>
    <w:rsid w:val="00883DC0"/>
    <w:rsid w:val="00884765"/>
    <w:rsid w:val="0088493F"/>
    <w:rsid w:val="00886E97"/>
    <w:rsid w:val="0088734C"/>
    <w:rsid w:val="008906BE"/>
    <w:rsid w:val="00890BA3"/>
    <w:rsid w:val="00892222"/>
    <w:rsid w:val="0089510D"/>
    <w:rsid w:val="00895DD4"/>
    <w:rsid w:val="008A1A67"/>
    <w:rsid w:val="008A3E19"/>
    <w:rsid w:val="008A4909"/>
    <w:rsid w:val="008A6095"/>
    <w:rsid w:val="008A755F"/>
    <w:rsid w:val="008A76E0"/>
    <w:rsid w:val="008B2055"/>
    <w:rsid w:val="008B2E59"/>
    <w:rsid w:val="008B4E82"/>
    <w:rsid w:val="008C1DDD"/>
    <w:rsid w:val="008C79E4"/>
    <w:rsid w:val="008D0E05"/>
    <w:rsid w:val="008D1CD3"/>
    <w:rsid w:val="008D579A"/>
    <w:rsid w:val="008E715D"/>
    <w:rsid w:val="008F5D38"/>
    <w:rsid w:val="008F679D"/>
    <w:rsid w:val="008F782C"/>
    <w:rsid w:val="00900050"/>
    <w:rsid w:val="0091020D"/>
    <w:rsid w:val="00911D97"/>
    <w:rsid w:val="00912DDC"/>
    <w:rsid w:val="00912E96"/>
    <w:rsid w:val="00913BF4"/>
    <w:rsid w:val="00913D4B"/>
    <w:rsid w:val="00914C1C"/>
    <w:rsid w:val="0091535C"/>
    <w:rsid w:val="0091647E"/>
    <w:rsid w:val="00920828"/>
    <w:rsid w:val="00920BAC"/>
    <w:rsid w:val="009219B2"/>
    <w:rsid w:val="00925D7B"/>
    <w:rsid w:val="00927144"/>
    <w:rsid w:val="00927383"/>
    <w:rsid w:val="00927E16"/>
    <w:rsid w:val="0093381E"/>
    <w:rsid w:val="00936448"/>
    <w:rsid w:val="0093662C"/>
    <w:rsid w:val="00936AB2"/>
    <w:rsid w:val="00940F25"/>
    <w:rsid w:val="00943E46"/>
    <w:rsid w:val="0095185A"/>
    <w:rsid w:val="00951A3C"/>
    <w:rsid w:val="0095274A"/>
    <w:rsid w:val="00953189"/>
    <w:rsid w:val="00955066"/>
    <w:rsid w:val="00956D8C"/>
    <w:rsid w:val="00957972"/>
    <w:rsid w:val="00962166"/>
    <w:rsid w:val="009630C9"/>
    <w:rsid w:val="009643BD"/>
    <w:rsid w:val="00964912"/>
    <w:rsid w:val="00971742"/>
    <w:rsid w:val="00971CC0"/>
    <w:rsid w:val="00972747"/>
    <w:rsid w:val="009741A8"/>
    <w:rsid w:val="009774FD"/>
    <w:rsid w:val="00977942"/>
    <w:rsid w:val="009813B7"/>
    <w:rsid w:val="00987A70"/>
    <w:rsid w:val="00991E26"/>
    <w:rsid w:val="0099420D"/>
    <w:rsid w:val="0099458E"/>
    <w:rsid w:val="00994EFF"/>
    <w:rsid w:val="009958A2"/>
    <w:rsid w:val="00995D35"/>
    <w:rsid w:val="009A0C62"/>
    <w:rsid w:val="009A428D"/>
    <w:rsid w:val="009A6F00"/>
    <w:rsid w:val="009B0270"/>
    <w:rsid w:val="009B0B8A"/>
    <w:rsid w:val="009B3CC2"/>
    <w:rsid w:val="009B5656"/>
    <w:rsid w:val="009B625F"/>
    <w:rsid w:val="009B6A83"/>
    <w:rsid w:val="009D0705"/>
    <w:rsid w:val="009D3366"/>
    <w:rsid w:val="009D4101"/>
    <w:rsid w:val="009D6514"/>
    <w:rsid w:val="009D6879"/>
    <w:rsid w:val="009D789E"/>
    <w:rsid w:val="009E20F4"/>
    <w:rsid w:val="009E2321"/>
    <w:rsid w:val="009F09F9"/>
    <w:rsid w:val="009F27A7"/>
    <w:rsid w:val="009F2A9B"/>
    <w:rsid w:val="009F4321"/>
    <w:rsid w:val="009F5142"/>
    <w:rsid w:val="009F63B2"/>
    <w:rsid w:val="009F78B4"/>
    <w:rsid w:val="009F7ED2"/>
    <w:rsid w:val="00A0148B"/>
    <w:rsid w:val="00A01F70"/>
    <w:rsid w:val="00A02469"/>
    <w:rsid w:val="00A03348"/>
    <w:rsid w:val="00A0490A"/>
    <w:rsid w:val="00A05869"/>
    <w:rsid w:val="00A073F7"/>
    <w:rsid w:val="00A1144B"/>
    <w:rsid w:val="00A119D1"/>
    <w:rsid w:val="00A13CBC"/>
    <w:rsid w:val="00A13F1D"/>
    <w:rsid w:val="00A14ABE"/>
    <w:rsid w:val="00A17DFF"/>
    <w:rsid w:val="00A2245B"/>
    <w:rsid w:val="00A262AD"/>
    <w:rsid w:val="00A274BB"/>
    <w:rsid w:val="00A30182"/>
    <w:rsid w:val="00A31900"/>
    <w:rsid w:val="00A32045"/>
    <w:rsid w:val="00A34B20"/>
    <w:rsid w:val="00A36EC1"/>
    <w:rsid w:val="00A372E4"/>
    <w:rsid w:val="00A40681"/>
    <w:rsid w:val="00A43970"/>
    <w:rsid w:val="00A43B84"/>
    <w:rsid w:val="00A47F5A"/>
    <w:rsid w:val="00A50339"/>
    <w:rsid w:val="00A57FBA"/>
    <w:rsid w:val="00A61C3C"/>
    <w:rsid w:val="00A62FAD"/>
    <w:rsid w:val="00A6510B"/>
    <w:rsid w:val="00A81BB0"/>
    <w:rsid w:val="00A825B3"/>
    <w:rsid w:val="00A83A9D"/>
    <w:rsid w:val="00A84D70"/>
    <w:rsid w:val="00A84ED6"/>
    <w:rsid w:val="00A85FA6"/>
    <w:rsid w:val="00A87C63"/>
    <w:rsid w:val="00A92524"/>
    <w:rsid w:val="00A94EEF"/>
    <w:rsid w:val="00A9574A"/>
    <w:rsid w:val="00A96CED"/>
    <w:rsid w:val="00A974F3"/>
    <w:rsid w:val="00AA115B"/>
    <w:rsid w:val="00AA2F45"/>
    <w:rsid w:val="00AA4810"/>
    <w:rsid w:val="00AA4D2D"/>
    <w:rsid w:val="00AB095C"/>
    <w:rsid w:val="00AB38E6"/>
    <w:rsid w:val="00AB79AA"/>
    <w:rsid w:val="00AC26FA"/>
    <w:rsid w:val="00AC37EF"/>
    <w:rsid w:val="00AC4B58"/>
    <w:rsid w:val="00AC5B0E"/>
    <w:rsid w:val="00AD57D0"/>
    <w:rsid w:val="00AE5B4C"/>
    <w:rsid w:val="00AE60CF"/>
    <w:rsid w:val="00AE793C"/>
    <w:rsid w:val="00AE7C0B"/>
    <w:rsid w:val="00AF2C03"/>
    <w:rsid w:val="00AF4356"/>
    <w:rsid w:val="00AF7BE9"/>
    <w:rsid w:val="00B00EB8"/>
    <w:rsid w:val="00B06066"/>
    <w:rsid w:val="00B07F01"/>
    <w:rsid w:val="00B104FD"/>
    <w:rsid w:val="00B119E1"/>
    <w:rsid w:val="00B14594"/>
    <w:rsid w:val="00B15D1C"/>
    <w:rsid w:val="00B177E6"/>
    <w:rsid w:val="00B217AF"/>
    <w:rsid w:val="00B2206C"/>
    <w:rsid w:val="00B2318F"/>
    <w:rsid w:val="00B2474F"/>
    <w:rsid w:val="00B24C47"/>
    <w:rsid w:val="00B27A40"/>
    <w:rsid w:val="00B313DB"/>
    <w:rsid w:val="00B4016A"/>
    <w:rsid w:val="00B40D38"/>
    <w:rsid w:val="00B43CAE"/>
    <w:rsid w:val="00B44872"/>
    <w:rsid w:val="00B46DE2"/>
    <w:rsid w:val="00B47E9C"/>
    <w:rsid w:val="00B50888"/>
    <w:rsid w:val="00B50B5D"/>
    <w:rsid w:val="00B50E4C"/>
    <w:rsid w:val="00B529D3"/>
    <w:rsid w:val="00B5542F"/>
    <w:rsid w:val="00B56C8C"/>
    <w:rsid w:val="00B61248"/>
    <w:rsid w:val="00B6243B"/>
    <w:rsid w:val="00B674A1"/>
    <w:rsid w:val="00B679EE"/>
    <w:rsid w:val="00B67F5E"/>
    <w:rsid w:val="00B706FE"/>
    <w:rsid w:val="00B7126E"/>
    <w:rsid w:val="00B72CAF"/>
    <w:rsid w:val="00B74FB3"/>
    <w:rsid w:val="00B801A3"/>
    <w:rsid w:val="00B81626"/>
    <w:rsid w:val="00B83ACB"/>
    <w:rsid w:val="00B83E31"/>
    <w:rsid w:val="00B8463D"/>
    <w:rsid w:val="00B85D85"/>
    <w:rsid w:val="00B86032"/>
    <w:rsid w:val="00B916D2"/>
    <w:rsid w:val="00B96C34"/>
    <w:rsid w:val="00BA1339"/>
    <w:rsid w:val="00BA1CF7"/>
    <w:rsid w:val="00BA5F0E"/>
    <w:rsid w:val="00BB08E6"/>
    <w:rsid w:val="00BC272D"/>
    <w:rsid w:val="00BC52E3"/>
    <w:rsid w:val="00BC5841"/>
    <w:rsid w:val="00BC5D41"/>
    <w:rsid w:val="00BD305D"/>
    <w:rsid w:val="00BD3619"/>
    <w:rsid w:val="00BD38EC"/>
    <w:rsid w:val="00BD5230"/>
    <w:rsid w:val="00BD6072"/>
    <w:rsid w:val="00BE0259"/>
    <w:rsid w:val="00BE0433"/>
    <w:rsid w:val="00BE3FA8"/>
    <w:rsid w:val="00BE5B1B"/>
    <w:rsid w:val="00BE5DB0"/>
    <w:rsid w:val="00BE652B"/>
    <w:rsid w:val="00BE79BD"/>
    <w:rsid w:val="00BF0AA5"/>
    <w:rsid w:val="00BF1A19"/>
    <w:rsid w:val="00BF286A"/>
    <w:rsid w:val="00BF57F0"/>
    <w:rsid w:val="00BF5BC9"/>
    <w:rsid w:val="00BF60DA"/>
    <w:rsid w:val="00BF79A9"/>
    <w:rsid w:val="00C0209F"/>
    <w:rsid w:val="00C02C70"/>
    <w:rsid w:val="00C03260"/>
    <w:rsid w:val="00C04798"/>
    <w:rsid w:val="00C054D9"/>
    <w:rsid w:val="00C05CE0"/>
    <w:rsid w:val="00C10650"/>
    <w:rsid w:val="00C10EF2"/>
    <w:rsid w:val="00C14E4F"/>
    <w:rsid w:val="00C2387E"/>
    <w:rsid w:val="00C23A35"/>
    <w:rsid w:val="00C27949"/>
    <w:rsid w:val="00C31AFC"/>
    <w:rsid w:val="00C32D5C"/>
    <w:rsid w:val="00C35D3A"/>
    <w:rsid w:val="00C41E09"/>
    <w:rsid w:val="00C42BA5"/>
    <w:rsid w:val="00C42D42"/>
    <w:rsid w:val="00C438F1"/>
    <w:rsid w:val="00C44A76"/>
    <w:rsid w:val="00C4662A"/>
    <w:rsid w:val="00C47079"/>
    <w:rsid w:val="00C47893"/>
    <w:rsid w:val="00C50201"/>
    <w:rsid w:val="00C50559"/>
    <w:rsid w:val="00C50B43"/>
    <w:rsid w:val="00C517C9"/>
    <w:rsid w:val="00C53EDE"/>
    <w:rsid w:val="00C551BD"/>
    <w:rsid w:val="00C566C4"/>
    <w:rsid w:val="00C57C80"/>
    <w:rsid w:val="00C61AC5"/>
    <w:rsid w:val="00C65670"/>
    <w:rsid w:val="00C65814"/>
    <w:rsid w:val="00C715FE"/>
    <w:rsid w:val="00C73A8C"/>
    <w:rsid w:val="00C73D33"/>
    <w:rsid w:val="00C75BBE"/>
    <w:rsid w:val="00C76274"/>
    <w:rsid w:val="00C771D0"/>
    <w:rsid w:val="00C844CF"/>
    <w:rsid w:val="00C847CC"/>
    <w:rsid w:val="00C84C71"/>
    <w:rsid w:val="00C85E9C"/>
    <w:rsid w:val="00C8652C"/>
    <w:rsid w:val="00C97C6A"/>
    <w:rsid w:val="00C97FEA"/>
    <w:rsid w:val="00CA5862"/>
    <w:rsid w:val="00CB04F3"/>
    <w:rsid w:val="00CB3B3E"/>
    <w:rsid w:val="00CB780E"/>
    <w:rsid w:val="00CC1C61"/>
    <w:rsid w:val="00CC2856"/>
    <w:rsid w:val="00CC419E"/>
    <w:rsid w:val="00CC4EA3"/>
    <w:rsid w:val="00CC7829"/>
    <w:rsid w:val="00CD1416"/>
    <w:rsid w:val="00CD4207"/>
    <w:rsid w:val="00CD4804"/>
    <w:rsid w:val="00CD548F"/>
    <w:rsid w:val="00CD5894"/>
    <w:rsid w:val="00CE078A"/>
    <w:rsid w:val="00CE10CC"/>
    <w:rsid w:val="00CE1CEA"/>
    <w:rsid w:val="00CE4FB3"/>
    <w:rsid w:val="00CE67BE"/>
    <w:rsid w:val="00CE688B"/>
    <w:rsid w:val="00CE7133"/>
    <w:rsid w:val="00CF589B"/>
    <w:rsid w:val="00D0046E"/>
    <w:rsid w:val="00D02D83"/>
    <w:rsid w:val="00D03314"/>
    <w:rsid w:val="00D0554A"/>
    <w:rsid w:val="00D15ADC"/>
    <w:rsid w:val="00D15D3A"/>
    <w:rsid w:val="00D167AF"/>
    <w:rsid w:val="00D16E75"/>
    <w:rsid w:val="00D21E40"/>
    <w:rsid w:val="00D227CE"/>
    <w:rsid w:val="00D237FF"/>
    <w:rsid w:val="00D25C61"/>
    <w:rsid w:val="00D267FE"/>
    <w:rsid w:val="00D30BA4"/>
    <w:rsid w:val="00D3485F"/>
    <w:rsid w:val="00D35E91"/>
    <w:rsid w:val="00D438B5"/>
    <w:rsid w:val="00D448DF"/>
    <w:rsid w:val="00D45DA5"/>
    <w:rsid w:val="00D4650C"/>
    <w:rsid w:val="00D47A4B"/>
    <w:rsid w:val="00D52ECF"/>
    <w:rsid w:val="00D556EA"/>
    <w:rsid w:val="00D625F9"/>
    <w:rsid w:val="00D67615"/>
    <w:rsid w:val="00D70B36"/>
    <w:rsid w:val="00D73379"/>
    <w:rsid w:val="00D74943"/>
    <w:rsid w:val="00D80993"/>
    <w:rsid w:val="00D818D6"/>
    <w:rsid w:val="00D81A7A"/>
    <w:rsid w:val="00D83F0C"/>
    <w:rsid w:val="00D84C85"/>
    <w:rsid w:val="00D93B32"/>
    <w:rsid w:val="00D95AF2"/>
    <w:rsid w:val="00DA20E4"/>
    <w:rsid w:val="00DA3E30"/>
    <w:rsid w:val="00DA530C"/>
    <w:rsid w:val="00DA5326"/>
    <w:rsid w:val="00DA6568"/>
    <w:rsid w:val="00DA670C"/>
    <w:rsid w:val="00DB24A3"/>
    <w:rsid w:val="00DB485B"/>
    <w:rsid w:val="00DB5807"/>
    <w:rsid w:val="00DB787E"/>
    <w:rsid w:val="00DC1B64"/>
    <w:rsid w:val="00DC2B9F"/>
    <w:rsid w:val="00DC2C2F"/>
    <w:rsid w:val="00DC6449"/>
    <w:rsid w:val="00DC70B0"/>
    <w:rsid w:val="00DC7689"/>
    <w:rsid w:val="00DD0D79"/>
    <w:rsid w:val="00DD0EEF"/>
    <w:rsid w:val="00DD0FE3"/>
    <w:rsid w:val="00DD2CD3"/>
    <w:rsid w:val="00DD3EEC"/>
    <w:rsid w:val="00DD4270"/>
    <w:rsid w:val="00DD522F"/>
    <w:rsid w:val="00DD7010"/>
    <w:rsid w:val="00DE310A"/>
    <w:rsid w:val="00DE4153"/>
    <w:rsid w:val="00DE5BC3"/>
    <w:rsid w:val="00DE67BB"/>
    <w:rsid w:val="00DF4D0D"/>
    <w:rsid w:val="00DF6FC2"/>
    <w:rsid w:val="00E00AC8"/>
    <w:rsid w:val="00E01ADC"/>
    <w:rsid w:val="00E06639"/>
    <w:rsid w:val="00E11702"/>
    <w:rsid w:val="00E117F1"/>
    <w:rsid w:val="00E12371"/>
    <w:rsid w:val="00E126F0"/>
    <w:rsid w:val="00E162F7"/>
    <w:rsid w:val="00E1643C"/>
    <w:rsid w:val="00E179EE"/>
    <w:rsid w:val="00E229F4"/>
    <w:rsid w:val="00E24235"/>
    <w:rsid w:val="00E24F9F"/>
    <w:rsid w:val="00E257E6"/>
    <w:rsid w:val="00E26FAF"/>
    <w:rsid w:val="00E312FE"/>
    <w:rsid w:val="00E33A20"/>
    <w:rsid w:val="00E34D6D"/>
    <w:rsid w:val="00E35CA4"/>
    <w:rsid w:val="00E41C41"/>
    <w:rsid w:val="00E430AD"/>
    <w:rsid w:val="00E47E4A"/>
    <w:rsid w:val="00E47FDC"/>
    <w:rsid w:val="00E5188A"/>
    <w:rsid w:val="00E56383"/>
    <w:rsid w:val="00E6127D"/>
    <w:rsid w:val="00E617BA"/>
    <w:rsid w:val="00E6322D"/>
    <w:rsid w:val="00E6424F"/>
    <w:rsid w:val="00E65450"/>
    <w:rsid w:val="00E71BA4"/>
    <w:rsid w:val="00E730BE"/>
    <w:rsid w:val="00E74714"/>
    <w:rsid w:val="00E76FF8"/>
    <w:rsid w:val="00E8395F"/>
    <w:rsid w:val="00E84060"/>
    <w:rsid w:val="00E84598"/>
    <w:rsid w:val="00E85424"/>
    <w:rsid w:val="00E93962"/>
    <w:rsid w:val="00E94D89"/>
    <w:rsid w:val="00E95EC6"/>
    <w:rsid w:val="00EA1007"/>
    <w:rsid w:val="00EA4AB9"/>
    <w:rsid w:val="00EA7DAD"/>
    <w:rsid w:val="00EB268F"/>
    <w:rsid w:val="00EB30FF"/>
    <w:rsid w:val="00EB4275"/>
    <w:rsid w:val="00EB4BE0"/>
    <w:rsid w:val="00EB6ED9"/>
    <w:rsid w:val="00EC0B6A"/>
    <w:rsid w:val="00EC37B6"/>
    <w:rsid w:val="00EC4D2C"/>
    <w:rsid w:val="00EC5054"/>
    <w:rsid w:val="00EC72A7"/>
    <w:rsid w:val="00EC75DD"/>
    <w:rsid w:val="00ED0453"/>
    <w:rsid w:val="00ED12A2"/>
    <w:rsid w:val="00ED451B"/>
    <w:rsid w:val="00ED4531"/>
    <w:rsid w:val="00ED4A8E"/>
    <w:rsid w:val="00ED4FAB"/>
    <w:rsid w:val="00ED5647"/>
    <w:rsid w:val="00ED605C"/>
    <w:rsid w:val="00EF3843"/>
    <w:rsid w:val="00EF3CF5"/>
    <w:rsid w:val="00EF46AF"/>
    <w:rsid w:val="00EF5524"/>
    <w:rsid w:val="00EF5CCC"/>
    <w:rsid w:val="00EF6591"/>
    <w:rsid w:val="00F006B0"/>
    <w:rsid w:val="00F0271E"/>
    <w:rsid w:val="00F032FF"/>
    <w:rsid w:val="00F11B61"/>
    <w:rsid w:val="00F12902"/>
    <w:rsid w:val="00F12C21"/>
    <w:rsid w:val="00F12DB3"/>
    <w:rsid w:val="00F13A49"/>
    <w:rsid w:val="00F14536"/>
    <w:rsid w:val="00F150FC"/>
    <w:rsid w:val="00F16300"/>
    <w:rsid w:val="00F17D2C"/>
    <w:rsid w:val="00F2006B"/>
    <w:rsid w:val="00F22413"/>
    <w:rsid w:val="00F22A2F"/>
    <w:rsid w:val="00F23159"/>
    <w:rsid w:val="00F258B1"/>
    <w:rsid w:val="00F263CC"/>
    <w:rsid w:val="00F265BE"/>
    <w:rsid w:val="00F310B0"/>
    <w:rsid w:val="00F33CBD"/>
    <w:rsid w:val="00F34EA4"/>
    <w:rsid w:val="00F419B6"/>
    <w:rsid w:val="00F4263C"/>
    <w:rsid w:val="00F42B4B"/>
    <w:rsid w:val="00F433B5"/>
    <w:rsid w:val="00F43524"/>
    <w:rsid w:val="00F44358"/>
    <w:rsid w:val="00F47CC5"/>
    <w:rsid w:val="00F51429"/>
    <w:rsid w:val="00F5318B"/>
    <w:rsid w:val="00F572D7"/>
    <w:rsid w:val="00F57989"/>
    <w:rsid w:val="00F57D56"/>
    <w:rsid w:val="00F61441"/>
    <w:rsid w:val="00F61B05"/>
    <w:rsid w:val="00F6201F"/>
    <w:rsid w:val="00F65318"/>
    <w:rsid w:val="00F65A6C"/>
    <w:rsid w:val="00F733F7"/>
    <w:rsid w:val="00F73D42"/>
    <w:rsid w:val="00F75145"/>
    <w:rsid w:val="00F75601"/>
    <w:rsid w:val="00F75BE9"/>
    <w:rsid w:val="00F75D2F"/>
    <w:rsid w:val="00F7701C"/>
    <w:rsid w:val="00F842D7"/>
    <w:rsid w:val="00F862CB"/>
    <w:rsid w:val="00F97620"/>
    <w:rsid w:val="00FA2A4D"/>
    <w:rsid w:val="00FA67B8"/>
    <w:rsid w:val="00FB7A92"/>
    <w:rsid w:val="00FC0733"/>
    <w:rsid w:val="00FC1AE8"/>
    <w:rsid w:val="00FC2B9C"/>
    <w:rsid w:val="00FC4454"/>
    <w:rsid w:val="00FC59CA"/>
    <w:rsid w:val="00FC66E3"/>
    <w:rsid w:val="00FD1DF3"/>
    <w:rsid w:val="00FD23E1"/>
    <w:rsid w:val="00FD4668"/>
    <w:rsid w:val="00FD588B"/>
    <w:rsid w:val="00FD6DDA"/>
    <w:rsid w:val="00FE0376"/>
    <w:rsid w:val="00FE03BA"/>
    <w:rsid w:val="00FE1986"/>
    <w:rsid w:val="00FE2028"/>
    <w:rsid w:val="00FE2349"/>
    <w:rsid w:val="00FE260E"/>
    <w:rsid w:val="00FE3D1D"/>
    <w:rsid w:val="00FF2976"/>
    <w:rsid w:val="00FF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89A06"/>
  <w15:docId w15:val="{CDBE43F6-BE31-4283-B3E1-9C8AEA38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C2"/>
    <w:pPr>
      <w:spacing w:after="200" w:line="276" w:lineRule="auto"/>
    </w:pPr>
    <w:rPr>
      <w:rFonts w:cs="Calibri"/>
      <w:sz w:val="22"/>
      <w:szCs w:val="22"/>
    </w:rPr>
  </w:style>
  <w:style w:type="paragraph" w:styleId="1">
    <w:name w:val="heading 1"/>
    <w:basedOn w:val="a"/>
    <w:next w:val="a"/>
    <w:link w:val="10"/>
    <w:uiPriority w:val="99"/>
    <w:qFormat/>
    <w:rsid w:val="00C02C70"/>
    <w:pPr>
      <w:keepNext/>
      <w:keepLines/>
      <w:spacing w:after="0" w:line="240" w:lineRule="auto"/>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2C70"/>
    <w:rPr>
      <w:rFonts w:ascii="Times New Roman" w:hAnsi="Times New Roman" w:cs="Times New Roman"/>
      <w:b/>
      <w:bCs/>
      <w:sz w:val="28"/>
      <w:szCs w:val="28"/>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99"/>
    <w:qFormat/>
    <w:rsid w:val="00971742"/>
    <w:pPr>
      <w:ind w:left="720"/>
    </w:p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99"/>
    <w:locked/>
    <w:rsid w:val="00CD548F"/>
  </w:style>
  <w:style w:type="table" w:styleId="a5">
    <w:name w:val="Table Grid"/>
    <w:basedOn w:val="a1"/>
    <w:uiPriority w:val="99"/>
    <w:rsid w:val="00F163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0673D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673D9"/>
    <w:rPr>
      <w:rFonts w:ascii="Tahoma" w:hAnsi="Tahoma" w:cs="Tahoma"/>
      <w:sz w:val="16"/>
      <w:szCs w:val="16"/>
    </w:rPr>
  </w:style>
  <w:style w:type="paragraph" w:customStyle="1" w:styleId="ConsPlusNormal">
    <w:name w:val="ConsPlusNormal"/>
    <w:link w:val="ConsPlusNormal0"/>
    <w:qFormat/>
    <w:rsid w:val="009D789E"/>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9D789E"/>
    <w:rPr>
      <w:rFonts w:ascii="Arial" w:hAnsi="Arial" w:cs="Arial"/>
      <w:sz w:val="22"/>
      <w:szCs w:val="22"/>
      <w:lang w:eastAsia="ru-RU"/>
    </w:rPr>
  </w:style>
  <w:style w:type="character" w:customStyle="1" w:styleId="apple-converted-space">
    <w:name w:val="apple-converted-space"/>
    <w:basedOn w:val="a0"/>
    <w:uiPriority w:val="99"/>
    <w:rsid w:val="009D789E"/>
  </w:style>
  <w:style w:type="character" w:customStyle="1" w:styleId="text">
    <w:name w:val="text"/>
    <w:basedOn w:val="a0"/>
    <w:uiPriority w:val="99"/>
    <w:rsid w:val="009D789E"/>
  </w:style>
  <w:style w:type="paragraph" w:styleId="a8">
    <w:name w:val="Body Text Indent"/>
    <w:basedOn w:val="a"/>
    <w:link w:val="a9"/>
    <w:uiPriority w:val="99"/>
    <w:rsid w:val="003F68E7"/>
    <w:pPr>
      <w:spacing w:after="0" w:line="240" w:lineRule="auto"/>
      <w:ind w:firstLine="708"/>
      <w:jc w:val="both"/>
    </w:pPr>
    <w:rPr>
      <w:sz w:val="32"/>
      <w:szCs w:val="32"/>
    </w:rPr>
  </w:style>
  <w:style w:type="character" w:customStyle="1" w:styleId="a9">
    <w:name w:val="Основной текст с отступом Знак"/>
    <w:link w:val="a8"/>
    <w:uiPriority w:val="99"/>
    <w:locked/>
    <w:rsid w:val="003F68E7"/>
    <w:rPr>
      <w:rFonts w:ascii="Times New Roman" w:hAnsi="Times New Roman" w:cs="Times New Roman"/>
      <w:sz w:val="24"/>
      <w:szCs w:val="24"/>
      <w:lang w:eastAsia="ru-RU"/>
    </w:rPr>
  </w:style>
  <w:style w:type="paragraph" w:styleId="aa">
    <w:name w:val="Body Text"/>
    <w:basedOn w:val="a"/>
    <w:link w:val="ab"/>
    <w:uiPriority w:val="99"/>
    <w:rsid w:val="003F68E7"/>
    <w:pPr>
      <w:spacing w:after="120"/>
    </w:pPr>
  </w:style>
  <w:style w:type="character" w:customStyle="1" w:styleId="ab">
    <w:name w:val="Основной текст Знак"/>
    <w:link w:val="aa"/>
    <w:uiPriority w:val="99"/>
    <w:locked/>
    <w:rsid w:val="003F68E7"/>
    <w:rPr>
      <w:rFonts w:ascii="Calibri" w:hAnsi="Calibri" w:cs="Calibri"/>
    </w:rPr>
  </w:style>
  <w:style w:type="paragraph" w:customStyle="1" w:styleId="ConsPlusNonformat">
    <w:name w:val="ConsPlusNonformat"/>
    <w:uiPriority w:val="99"/>
    <w:rsid w:val="003F68E7"/>
    <w:pPr>
      <w:autoSpaceDE w:val="0"/>
      <w:autoSpaceDN w:val="0"/>
      <w:adjustRightInd w:val="0"/>
    </w:pPr>
    <w:rPr>
      <w:rFonts w:ascii="Courier New" w:hAnsi="Courier New" w:cs="Courier New"/>
    </w:rPr>
  </w:style>
  <w:style w:type="paragraph" w:customStyle="1" w:styleId="ConsPlusTitle">
    <w:name w:val="ConsPlusTitle"/>
    <w:uiPriority w:val="99"/>
    <w:rsid w:val="00EF3CF5"/>
    <w:pPr>
      <w:widowControl w:val="0"/>
      <w:autoSpaceDE w:val="0"/>
      <w:autoSpaceDN w:val="0"/>
    </w:pPr>
    <w:rPr>
      <w:rFonts w:cs="Calibri"/>
      <w:b/>
      <w:bCs/>
      <w:sz w:val="22"/>
      <w:szCs w:val="22"/>
    </w:rPr>
  </w:style>
  <w:style w:type="paragraph" w:styleId="3">
    <w:name w:val="Body Text Indent 3"/>
    <w:basedOn w:val="a"/>
    <w:link w:val="30"/>
    <w:uiPriority w:val="99"/>
    <w:semiHidden/>
    <w:rsid w:val="00E179EE"/>
    <w:pPr>
      <w:spacing w:after="120"/>
      <w:ind w:left="283"/>
    </w:pPr>
    <w:rPr>
      <w:sz w:val="16"/>
      <w:szCs w:val="16"/>
    </w:rPr>
  </w:style>
  <w:style w:type="character" w:customStyle="1" w:styleId="30">
    <w:name w:val="Основной текст с отступом 3 Знак"/>
    <w:link w:val="3"/>
    <w:uiPriority w:val="99"/>
    <w:semiHidden/>
    <w:locked/>
    <w:rsid w:val="00E179EE"/>
    <w:rPr>
      <w:sz w:val="16"/>
      <w:szCs w:val="16"/>
    </w:rPr>
  </w:style>
  <w:style w:type="paragraph" w:customStyle="1" w:styleId="NormalExport">
    <w:name w:val="Normal_Export"/>
    <w:basedOn w:val="a"/>
    <w:uiPriority w:val="99"/>
    <w:rsid w:val="00E179EE"/>
    <w:pPr>
      <w:spacing w:after="0" w:line="240" w:lineRule="auto"/>
      <w:jc w:val="both"/>
    </w:pPr>
    <w:rPr>
      <w:rFonts w:ascii="Arial" w:hAnsi="Arial" w:cs="Arial"/>
      <w:color w:val="000000"/>
      <w:sz w:val="20"/>
      <w:szCs w:val="20"/>
    </w:rPr>
  </w:style>
  <w:style w:type="paragraph" w:customStyle="1" w:styleId="Default">
    <w:name w:val="Default"/>
    <w:uiPriority w:val="99"/>
    <w:rsid w:val="006D4816"/>
    <w:pPr>
      <w:autoSpaceDE w:val="0"/>
      <w:autoSpaceDN w:val="0"/>
      <w:adjustRightInd w:val="0"/>
    </w:pPr>
    <w:rPr>
      <w:rFonts w:cs="Calibri"/>
      <w:color w:val="000000"/>
      <w:sz w:val="24"/>
      <w:szCs w:val="24"/>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d"/>
    <w:uiPriority w:val="99"/>
    <w:semiHidden/>
    <w:rsid w:val="00273C5D"/>
    <w:pPr>
      <w:spacing w:after="160" w:line="240" w:lineRule="exact"/>
    </w:pPr>
    <w:rPr>
      <w:rFonts w:ascii="Arial" w:hAnsi="Arial" w:cs="Arial"/>
      <w:sz w:val="20"/>
      <w:szCs w:val="20"/>
      <w:lang w:val="en-US" w:eastAsia="en-US"/>
    </w:rPr>
  </w:style>
  <w:style w:type="character" w:customStyle="1" w:styleId="ad">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c"/>
    <w:uiPriority w:val="99"/>
    <w:locked/>
    <w:rsid w:val="00895DD4"/>
    <w:rPr>
      <w:rFonts w:ascii="Times New Roman" w:hAnsi="Times New Roman" w:cs="Times New Roman"/>
      <w:sz w:val="24"/>
      <w:szCs w:val="24"/>
      <w:lang w:eastAsia="ru-RU"/>
    </w:rPr>
  </w:style>
  <w:style w:type="paragraph" w:styleId="ae">
    <w:name w:val="Title"/>
    <w:basedOn w:val="a"/>
    <w:link w:val="af"/>
    <w:uiPriority w:val="99"/>
    <w:qFormat/>
    <w:rsid w:val="00635DCF"/>
    <w:pPr>
      <w:spacing w:after="0" w:line="240" w:lineRule="auto"/>
      <w:jc w:val="center"/>
    </w:pPr>
    <w:rPr>
      <w:sz w:val="28"/>
      <w:szCs w:val="28"/>
    </w:rPr>
  </w:style>
  <w:style w:type="character" w:customStyle="1" w:styleId="af">
    <w:name w:val="Заголовок Знак"/>
    <w:link w:val="ae"/>
    <w:uiPriority w:val="99"/>
    <w:locked/>
    <w:rsid w:val="00635DCF"/>
    <w:rPr>
      <w:rFonts w:ascii="Times New Roman" w:hAnsi="Times New Roman" w:cs="Times New Roman"/>
      <w:sz w:val="24"/>
      <w:szCs w:val="24"/>
      <w:lang w:eastAsia="ru-RU"/>
    </w:rPr>
  </w:style>
  <w:style w:type="paragraph" w:styleId="2">
    <w:name w:val="Body Text Indent 2"/>
    <w:basedOn w:val="a"/>
    <w:link w:val="20"/>
    <w:uiPriority w:val="99"/>
    <w:rsid w:val="00635DCF"/>
    <w:pPr>
      <w:spacing w:after="120" w:line="480" w:lineRule="auto"/>
      <w:ind w:left="283"/>
    </w:pPr>
  </w:style>
  <w:style w:type="character" w:customStyle="1" w:styleId="20">
    <w:name w:val="Основной текст с отступом 2 Знак"/>
    <w:basedOn w:val="a0"/>
    <w:link w:val="2"/>
    <w:uiPriority w:val="99"/>
    <w:locked/>
    <w:rsid w:val="00635DCF"/>
  </w:style>
  <w:style w:type="character" w:customStyle="1" w:styleId="4">
    <w:name w:val="Основной текст4"/>
    <w:uiPriority w:val="99"/>
    <w:rsid w:val="00754649"/>
    <w:rPr>
      <w:rFonts w:ascii="Times New Roman" w:hAnsi="Times New Roman" w:cs="Times New Roman"/>
      <w:color w:val="000000"/>
      <w:spacing w:val="0"/>
      <w:w w:val="100"/>
      <w:position w:val="0"/>
      <w:sz w:val="21"/>
      <w:szCs w:val="21"/>
      <w:u w:val="none"/>
      <w:lang w:val="ru-RU"/>
    </w:rPr>
  </w:style>
  <w:style w:type="character" w:customStyle="1" w:styleId="af0">
    <w:name w:val="Основной текст_"/>
    <w:link w:val="7"/>
    <w:uiPriority w:val="99"/>
    <w:locked/>
    <w:rsid w:val="00754649"/>
    <w:rPr>
      <w:sz w:val="21"/>
      <w:szCs w:val="21"/>
      <w:shd w:val="clear" w:color="auto" w:fill="FFFFFF"/>
    </w:rPr>
  </w:style>
  <w:style w:type="paragraph" w:customStyle="1" w:styleId="7">
    <w:name w:val="Основной текст7"/>
    <w:basedOn w:val="a"/>
    <w:link w:val="af0"/>
    <w:uiPriority w:val="99"/>
    <w:rsid w:val="00754649"/>
    <w:pPr>
      <w:widowControl w:val="0"/>
      <w:shd w:val="clear" w:color="auto" w:fill="FFFFFF"/>
      <w:spacing w:after="0" w:line="240" w:lineRule="atLeast"/>
      <w:ind w:hanging="360"/>
    </w:pPr>
    <w:rPr>
      <w:sz w:val="21"/>
      <w:szCs w:val="21"/>
    </w:rPr>
  </w:style>
  <w:style w:type="paragraph" w:styleId="af1">
    <w:name w:val="header"/>
    <w:basedOn w:val="a"/>
    <w:link w:val="af2"/>
    <w:uiPriority w:val="99"/>
    <w:rsid w:val="000D20BB"/>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0D20BB"/>
  </w:style>
  <w:style w:type="paragraph" w:styleId="af3">
    <w:name w:val="footer"/>
    <w:basedOn w:val="a"/>
    <w:link w:val="af4"/>
    <w:uiPriority w:val="99"/>
    <w:rsid w:val="000D20BB"/>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0D20BB"/>
  </w:style>
  <w:style w:type="character" w:styleId="af5">
    <w:name w:val="Hyperlink"/>
    <w:uiPriority w:val="99"/>
    <w:rsid w:val="00BA1339"/>
    <w:rPr>
      <w:color w:val="0000FF"/>
      <w:u w:val="single"/>
    </w:rPr>
  </w:style>
  <w:style w:type="paragraph" w:styleId="af6">
    <w:name w:val="footnote text"/>
    <w:basedOn w:val="a"/>
    <w:link w:val="af7"/>
    <w:uiPriority w:val="99"/>
    <w:semiHidden/>
    <w:rsid w:val="00490226"/>
    <w:pPr>
      <w:spacing w:after="0" w:line="240" w:lineRule="auto"/>
    </w:pPr>
    <w:rPr>
      <w:sz w:val="20"/>
      <w:szCs w:val="20"/>
    </w:rPr>
  </w:style>
  <w:style w:type="character" w:customStyle="1" w:styleId="af7">
    <w:name w:val="Текст сноски Знак"/>
    <w:link w:val="af6"/>
    <w:uiPriority w:val="99"/>
    <w:locked/>
    <w:rsid w:val="00490226"/>
    <w:rPr>
      <w:rFonts w:ascii="Times New Roman" w:hAnsi="Times New Roman" w:cs="Times New Roman"/>
      <w:sz w:val="20"/>
      <w:szCs w:val="20"/>
    </w:rPr>
  </w:style>
  <w:style w:type="character" w:styleId="af8">
    <w:name w:val="footnote reference"/>
    <w:uiPriority w:val="99"/>
    <w:semiHidden/>
    <w:rsid w:val="00490226"/>
    <w:rPr>
      <w:vertAlign w:val="superscript"/>
    </w:rPr>
  </w:style>
  <w:style w:type="character" w:customStyle="1" w:styleId="af9">
    <w:name w:val="Цветовое выделение"/>
    <w:uiPriority w:val="99"/>
    <w:rsid w:val="00C61AC5"/>
    <w:rPr>
      <w:b/>
      <w:bCs/>
      <w:color w:val="auto"/>
    </w:rPr>
  </w:style>
  <w:style w:type="paragraph" w:styleId="afa">
    <w:name w:val="TOC Heading"/>
    <w:basedOn w:val="1"/>
    <w:next w:val="a"/>
    <w:uiPriority w:val="99"/>
    <w:qFormat/>
    <w:rsid w:val="00AE5B4C"/>
    <w:pPr>
      <w:spacing w:before="480" w:line="276" w:lineRule="auto"/>
      <w:jc w:val="left"/>
      <w:outlineLvl w:val="9"/>
    </w:pPr>
    <w:rPr>
      <w:rFonts w:ascii="Cambria" w:hAnsi="Cambria" w:cs="Cambria"/>
      <w:color w:val="365F91"/>
    </w:rPr>
  </w:style>
  <w:style w:type="paragraph" w:styleId="11">
    <w:name w:val="toc 1"/>
    <w:basedOn w:val="a"/>
    <w:next w:val="a"/>
    <w:autoRedefine/>
    <w:uiPriority w:val="99"/>
    <w:semiHidden/>
    <w:rsid w:val="00AE5B4C"/>
    <w:pPr>
      <w:spacing w:after="100"/>
    </w:pPr>
  </w:style>
  <w:style w:type="paragraph" w:styleId="31">
    <w:name w:val="toc 3"/>
    <w:basedOn w:val="a"/>
    <w:next w:val="a"/>
    <w:autoRedefine/>
    <w:uiPriority w:val="99"/>
    <w:semiHidden/>
    <w:rsid w:val="00AE5B4C"/>
    <w:pPr>
      <w:spacing w:after="100"/>
      <w:ind w:left="440"/>
    </w:pPr>
  </w:style>
  <w:style w:type="character" w:styleId="afb">
    <w:name w:val="Strong"/>
    <w:uiPriority w:val="99"/>
    <w:qFormat/>
    <w:rsid w:val="00020543"/>
    <w:rPr>
      <w:b/>
      <w:bCs/>
    </w:rPr>
  </w:style>
  <w:style w:type="paragraph" w:customStyle="1" w:styleId="afc">
    <w:name w:val="Содержимое таблицы"/>
    <w:basedOn w:val="a"/>
    <w:uiPriority w:val="99"/>
    <w:rsid w:val="00F862CB"/>
    <w:pPr>
      <w:suppressLineNumbers/>
      <w:suppressAutoHyphens/>
      <w:spacing w:after="0" w:line="240" w:lineRule="auto"/>
    </w:pPr>
    <w:rPr>
      <w:sz w:val="24"/>
      <w:szCs w:val="24"/>
      <w:lang w:eastAsia="ar-SA"/>
    </w:rPr>
  </w:style>
  <w:style w:type="paragraph" w:styleId="21">
    <w:name w:val="Body Text 2"/>
    <w:basedOn w:val="a"/>
    <w:link w:val="22"/>
    <w:uiPriority w:val="99"/>
    <w:semiHidden/>
    <w:rsid w:val="00E8395F"/>
    <w:pPr>
      <w:spacing w:after="120" w:line="480" w:lineRule="auto"/>
    </w:pPr>
  </w:style>
  <w:style w:type="character" w:customStyle="1" w:styleId="22">
    <w:name w:val="Основной текст 2 Знак"/>
    <w:basedOn w:val="a0"/>
    <w:link w:val="21"/>
    <w:uiPriority w:val="99"/>
    <w:semiHidden/>
    <w:locked/>
    <w:rsid w:val="00E8395F"/>
  </w:style>
  <w:style w:type="paragraph" w:customStyle="1" w:styleId="Standard">
    <w:name w:val="Standard"/>
    <w:uiPriority w:val="99"/>
    <w:rsid w:val="00380CD1"/>
    <w:pPr>
      <w:widowControl w:val="0"/>
      <w:suppressAutoHyphens/>
      <w:autoSpaceDN w:val="0"/>
      <w:textAlignment w:val="baseline"/>
    </w:pPr>
    <w:rPr>
      <w:rFonts w:cs="Calibri"/>
      <w:kern w:val="3"/>
      <w:sz w:val="24"/>
      <w:szCs w:val="24"/>
      <w:lang w:val="de-DE" w:eastAsia="ja-JP"/>
    </w:rPr>
  </w:style>
  <w:style w:type="paragraph" w:customStyle="1" w:styleId="Standarduser">
    <w:name w:val="Standard (user)"/>
    <w:uiPriority w:val="99"/>
    <w:rsid w:val="00380CD1"/>
    <w:pPr>
      <w:suppressAutoHyphens/>
      <w:autoSpaceDN w:val="0"/>
      <w:spacing w:after="200" w:line="276" w:lineRule="auto"/>
      <w:textAlignment w:val="baseline"/>
    </w:pPr>
    <w:rPr>
      <w:rFonts w:cs="Calibri"/>
      <w:kern w:val="3"/>
      <w:sz w:val="22"/>
      <w:szCs w:val="22"/>
      <w:lang w:eastAsia="zh-CN"/>
    </w:rPr>
  </w:style>
  <w:style w:type="paragraph" w:customStyle="1" w:styleId="afd">
    <w:name w:val="Знак Знак Знак Знак Знак Знак"/>
    <w:basedOn w:val="a"/>
    <w:next w:val="a"/>
    <w:uiPriority w:val="99"/>
    <w:semiHidden/>
    <w:rsid w:val="000B16FF"/>
    <w:pPr>
      <w:spacing w:after="160" w:line="240" w:lineRule="exact"/>
    </w:pPr>
    <w:rPr>
      <w:rFonts w:ascii="Arial" w:hAnsi="Arial" w:cs="Arial"/>
      <w:sz w:val="20"/>
      <w:szCs w:val="20"/>
      <w:lang w:val="en-US" w:eastAsia="en-US"/>
    </w:rPr>
  </w:style>
  <w:style w:type="paragraph" w:customStyle="1" w:styleId="12">
    <w:name w:val="Знак Знак1"/>
    <w:basedOn w:val="a"/>
    <w:next w:val="a"/>
    <w:uiPriority w:val="99"/>
    <w:semiHidden/>
    <w:rsid w:val="00710AC4"/>
    <w:pPr>
      <w:spacing w:after="160" w:line="240" w:lineRule="exact"/>
    </w:pPr>
    <w:rPr>
      <w:rFonts w:ascii="Arial" w:hAnsi="Arial" w:cs="Arial"/>
      <w:sz w:val="20"/>
      <w:szCs w:val="20"/>
      <w:lang w:val="en-US" w:eastAsia="en-US"/>
    </w:rPr>
  </w:style>
  <w:style w:type="paragraph" w:customStyle="1" w:styleId="13">
    <w:name w:val="Цитата1"/>
    <w:basedOn w:val="a"/>
    <w:uiPriority w:val="99"/>
    <w:rsid w:val="00273C5D"/>
    <w:pPr>
      <w:suppressAutoHyphens/>
      <w:spacing w:after="0" w:line="240" w:lineRule="auto"/>
      <w:ind w:left="720" w:right="-2"/>
      <w:jc w:val="both"/>
      <w:textAlignment w:val="baseline"/>
    </w:pPr>
    <w:rPr>
      <w:kern w:val="1"/>
      <w:sz w:val="24"/>
      <w:szCs w:val="24"/>
      <w:lang w:eastAsia="ar-SA"/>
    </w:rPr>
  </w:style>
  <w:style w:type="character" w:customStyle="1" w:styleId="doccaption1">
    <w:name w:val="doccaption1"/>
    <w:uiPriority w:val="99"/>
    <w:rsid w:val="00D84C85"/>
    <w:rPr>
      <w:sz w:val="29"/>
      <w:szCs w:val="29"/>
    </w:rPr>
  </w:style>
  <w:style w:type="paragraph" w:customStyle="1" w:styleId="afe">
    <w:name w:val="Знак Знак Знак Знак Знак Знак Знак Знак Знак Знак Знак Знак Знак Знак"/>
    <w:basedOn w:val="a"/>
    <w:next w:val="a"/>
    <w:uiPriority w:val="99"/>
    <w:semiHidden/>
    <w:rsid w:val="00825F90"/>
    <w:pPr>
      <w:spacing w:after="160" w:line="240" w:lineRule="exact"/>
    </w:pPr>
    <w:rPr>
      <w:rFonts w:ascii="Arial" w:hAnsi="Arial" w:cs="Arial"/>
      <w:sz w:val="20"/>
      <w:szCs w:val="20"/>
      <w:lang w:val="en-US" w:eastAsia="en-US"/>
    </w:rPr>
  </w:style>
  <w:style w:type="paragraph" w:customStyle="1" w:styleId="14">
    <w:name w:val="Знак Знак Знак Знак Знак Знак1"/>
    <w:basedOn w:val="a"/>
    <w:next w:val="a"/>
    <w:uiPriority w:val="99"/>
    <w:semiHidden/>
    <w:rsid w:val="00A84ED6"/>
    <w:pPr>
      <w:spacing w:after="160" w:line="240" w:lineRule="exact"/>
    </w:pPr>
    <w:rPr>
      <w:rFonts w:ascii="Arial" w:hAnsi="Arial" w:cs="Arial"/>
      <w:sz w:val="20"/>
      <w:szCs w:val="20"/>
      <w:lang w:val="en-US" w:eastAsia="en-US"/>
    </w:rPr>
  </w:style>
  <w:style w:type="paragraph" w:customStyle="1" w:styleId="15">
    <w:name w:val="Знак Знак Знак1 Знак"/>
    <w:basedOn w:val="a"/>
    <w:next w:val="a"/>
    <w:uiPriority w:val="99"/>
    <w:semiHidden/>
    <w:rsid w:val="00951A3C"/>
    <w:pPr>
      <w:spacing w:after="160" w:line="240" w:lineRule="exact"/>
    </w:pPr>
    <w:rPr>
      <w:rFonts w:ascii="Arial" w:hAnsi="Arial" w:cs="Arial"/>
      <w:sz w:val="20"/>
      <w:szCs w:val="20"/>
      <w:lang w:val="en-US" w:eastAsia="en-US"/>
    </w:rPr>
  </w:style>
  <w:style w:type="paragraph" w:customStyle="1" w:styleId="16">
    <w:name w:val="Знак Знак Знак1 Знак"/>
    <w:basedOn w:val="a"/>
    <w:next w:val="a"/>
    <w:semiHidden/>
    <w:rsid w:val="000F30D2"/>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7304">
      <w:marLeft w:val="0"/>
      <w:marRight w:val="0"/>
      <w:marTop w:val="0"/>
      <w:marBottom w:val="0"/>
      <w:divBdr>
        <w:top w:val="none" w:sz="0" w:space="0" w:color="auto"/>
        <w:left w:val="none" w:sz="0" w:space="0" w:color="auto"/>
        <w:bottom w:val="none" w:sz="0" w:space="0" w:color="auto"/>
        <w:right w:val="none" w:sz="0" w:space="0" w:color="auto"/>
      </w:divBdr>
      <w:divsChild>
        <w:div w:id="496117315">
          <w:marLeft w:val="0"/>
          <w:marRight w:val="0"/>
          <w:marTop w:val="0"/>
          <w:marBottom w:val="0"/>
          <w:divBdr>
            <w:top w:val="none" w:sz="0" w:space="0" w:color="auto"/>
            <w:left w:val="none" w:sz="0" w:space="0" w:color="auto"/>
            <w:bottom w:val="none" w:sz="0" w:space="0" w:color="auto"/>
            <w:right w:val="none" w:sz="0" w:space="0" w:color="auto"/>
          </w:divBdr>
          <w:divsChild>
            <w:div w:id="496117330">
              <w:marLeft w:val="0"/>
              <w:marRight w:val="0"/>
              <w:marTop w:val="0"/>
              <w:marBottom w:val="0"/>
              <w:divBdr>
                <w:top w:val="none" w:sz="0" w:space="0" w:color="auto"/>
                <w:left w:val="none" w:sz="0" w:space="0" w:color="auto"/>
                <w:bottom w:val="none" w:sz="0" w:space="0" w:color="auto"/>
                <w:right w:val="none" w:sz="0" w:space="0" w:color="auto"/>
              </w:divBdr>
              <w:divsChild>
                <w:div w:id="496117323">
                  <w:marLeft w:val="0"/>
                  <w:marRight w:val="0"/>
                  <w:marTop w:val="100"/>
                  <w:marBottom w:val="100"/>
                  <w:divBdr>
                    <w:top w:val="none" w:sz="0" w:space="0" w:color="auto"/>
                    <w:left w:val="none" w:sz="0" w:space="0" w:color="auto"/>
                    <w:bottom w:val="none" w:sz="0" w:space="0" w:color="auto"/>
                    <w:right w:val="none" w:sz="0" w:space="0" w:color="auto"/>
                  </w:divBdr>
                  <w:divsChild>
                    <w:div w:id="496117327">
                      <w:marLeft w:val="0"/>
                      <w:marRight w:val="0"/>
                      <w:marTop w:val="0"/>
                      <w:marBottom w:val="0"/>
                      <w:divBdr>
                        <w:top w:val="none" w:sz="0" w:space="0" w:color="auto"/>
                        <w:left w:val="none" w:sz="0" w:space="0" w:color="auto"/>
                        <w:bottom w:val="none" w:sz="0" w:space="0" w:color="auto"/>
                        <w:right w:val="none" w:sz="0" w:space="0" w:color="auto"/>
                      </w:divBdr>
                      <w:divsChild>
                        <w:div w:id="496117322">
                          <w:marLeft w:val="0"/>
                          <w:marRight w:val="0"/>
                          <w:marTop w:val="0"/>
                          <w:marBottom w:val="0"/>
                          <w:divBdr>
                            <w:top w:val="none" w:sz="0" w:space="0" w:color="auto"/>
                            <w:left w:val="none" w:sz="0" w:space="0" w:color="auto"/>
                            <w:bottom w:val="none" w:sz="0" w:space="0" w:color="auto"/>
                            <w:right w:val="none" w:sz="0" w:space="0" w:color="auto"/>
                          </w:divBdr>
                          <w:divsChild>
                            <w:div w:id="496117328">
                              <w:marLeft w:val="0"/>
                              <w:marRight w:val="0"/>
                              <w:marTop w:val="0"/>
                              <w:marBottom w:val="0"/>
                              <w:divBdr>
                                <w:top w:val="none" w:sz="0" w:space="0" w:color="auto"/>
                                <w:left w:val="none" w:sz="0" w:space="0" w:color="auto"/>
                                <w:bottom w:val="none" w:sz="0" w:space="0" w:color="auto"/>
                                <w:right w:val="none" w:sz="0" w:space="0" w:color="auto"/>
                              </w:divBdr>
                              <w:divsChild>
                                <w:div w:id="496117319">
                                  <w:marLeft w:val="0"/>
                                  <w:marRight w:val="0"/>
                                  <w:marTop w:val="0"/>
                                  <w:marBottom w:val="0"/>
                                  <w:divBdr>
                                    <w:top w:val="none" w:sz="0" w:space="0" w:color="auto"/>
                                    <w:left w:val="none" w:sz="0" w:space="0" w:color="auto"/>
                                    <w:bottom w:val="none" w:sz="0" w:space="0" w:color="auto"/>
                                    <w:right w:val="none" w:sz="0" w:space="0" w:color="auto"/>
                                  </w:divBdr>
                                  <w:divsChild>
                                    <w:div w:id="496117311">
                                      <w:marLeft w:val="0"/>
                                      <w:marRight w:val="0"/>
                                      <w:marTop w:val="0"/>
                                      <w:marBottom w:val="0"/>
                                      <w:divBdr>
                                        <w:top w:val="none" w:sz="0" w:space="0" w:color="auto"/>
                                        <w:left w:val="none" w:sz="0" w:space="0" w:color="auto"/>
                                        <w:bottom w:val="none" w:sz="0" w:space="0" w:color="auto"/>
                                        <w:right w:val="none" w:sz="0" w:space="0" w:color="auto"/>
                                      </w:divBdr>
                                      <w:divsChild>
                                        <w:div w:id="496117307">
                                          <w:marLeft w:val="0"/>
                                          <w:marRight w:val="0"/>
                                          <w:marTop w:val="0"/>
                                          <w:marBottom w:val="0"/>
                                          <w:divBdr>
                                            <w:top w:val="none" w:sz="0" w:space="0" w:color="auto"/>
                                            <w:left w:val="none" w:sz="0" w:space="0" w:color="auto"/>
                                            <w:bottom w:val="none" w:sz="0" w:space="0" w:color="auto"/>
                                            <w:right w:val="none" w:sz="0" w:space="0" w:color="auto"/>
                                          </w:divBdr>
                                          <w:divsChild>
                                            <w:div w:id="496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17308">
      <w:marLeft w:val="0"/>
      <w:marRight w:val="0"/>
      <w:marTop w:val="0"/>
      <w:marBottom w:val="0"/>
      <w:divBdr>
        <w:top w:val="none" w:sz="0" w:space="0" w:color="auto"/>
        <w:left w:val="none" w:sz="0" w:space="0" w:color="auto"/>
        <w:bottom w:val="none" w:sz="0" w:space="0" w:color="auto"/>
        <w:right w:val="none" w:sz="0" w:space="0" w:color="auto"/>
      </w:divBdr>
      <w:divsChild>
        <w:div w:id="496117332">
          <w:marLeft w:val="0"/>
          <w:marRight w:val="0"/>
          <w:marTop w:val="0"/>
          <w:marBottom w:val="0"/>
          <w:divBdr>
            <w:top w:val="none" w:sz="0" w:space="0" w:color="auto"/>
            <w:left w:val="none" w:sz="0" w:space="0" w:color="auto"/>
            <w:bottom w:val="none" w:sz="0" w:space="0" w:color="auto"/>
            <w:right w:val="none" w:sz="0" w:space="0" w:color="auto"/>
          </w:divBdr>
          <w:divsChild>
            <w:div w:id="496117306">
              <w:marLeft w:val="300"/>
              <w:marRight w:val="300"/>
              <w:marTop w:val="0"/>
              <w:marBottom w:val="0"/>
              <w:divBdr>
                <w:top w:val="none" w:sz="0" w:space="0" w:color="auto"/>
                <w:left w:val="none" w:sz="0" w:space="0" w:color="auto"/>
                <w:bottom w:val="none" w:sz="0" w:space="0" w:color="auto"/>
                <w:right w:val="none" w:sz="0" w:space="0" w:color="auto"/>
              </w:divBdr>
              <w:divsChild>
                <w:div w:id="496117336">
                  <w:marLeft w:val="0"/>
                  <w:marRight w:val="0"/>
                  <w:marTop w:val="0"/>
                  <w:marBottom w:val="0"/>
                  <w:divBdr>
                    <w:top w:val="none" w:sz="0" w:space="0" w:color="auto"/>
                    <w:left w:val="none" w:sz="0" w:space="0" w:color="auto"/>
                    <w:bottom w:val="none" w:sz="0" w:space="0" w:color="auto"/>
                    <w:right w:val="none" w:sz="0" w:space="0" w:color="auto"/>
                  </w:divBdr>
                  <w:divsChild>
                    <w:div w:id="496117314">
                      <w:marLeft w:val="0"/>
                      <w:marRight w:val="0"/>
                      <w:marTop w:val="0"/>
                      <w:marBottom w:val="0"/>
                      <w:divBdr>
                        <w:top w:val="none" w:sz="0" w:space="0" w:color="auto"/>
                        <w:left w:val="none" w:sz="0" w:space="0" w:color="auto"/>
                        <w:bottom w:val="none" w:sz="0" w:space="0" w:color="auto"/>
                        <w:right w:val="none" w:sz="0" w:space="0" w:color="auto"/>
                      </w:divBdr>
                      <w:divsChild>
                        <w:div w:id="496117313">
                          <w:marLeft w:val="3045"/>
                          <w:marRight w:val="300"/>
                          <w:marTop w:val="0"/>
                          <w:marBottom w:val="0"/>
                          <w:divBdr>
                            <w:top w:val="none" w:sz="0" w:space="0" w:color="auto"/>
                            <w:left w:val="none" w:sz="0" w:space="0" w:color="auto"/>
                            <w:bottom w:val="none" w:sz="0" w:space="0" w:color="auto"/>
                            <w:right w:val="none" w:sz="0" w:space="0" w:color="auto"/>
                          </w:divBdr>
                          <w:divsChild>
                            <w:div w:id="496117312">
                              <w:marLeft w:val="0"/>
                              <w:marRight w:val="0"/>
                              <w:marTop w:val="0"/>
                              <w:marBottom w:val="0"/>
                              <w:divBdr>
                                <w:top w:val="none" w:sz="0" w:space="0" w:color="auto"/>
                                <w:left w:val="none" w:sz="0" w:space="0" w:color="auto"/>
                                <w:bottom w:val="none" w:sz="0" w:space="0" w:color="auto"/>
                                <w:right w:val="none" w:sz="0" w:space="0" w:color="auto"/>
                              </w:divBdr>
                              <w:divsChild>
                                <w:div w:id="4961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17318">
      <w:marLeft w:val="0"/>
      <w:marRight w:val="0"/>
      <w:marTop w:val="0"/>
      <w:marBottom w:val="0"/>
      <w:divBdr>
        <w:top w:val="none" w:sz="0" w:space="0" w:color="auto"/>
        <w:left w:val="none" w:sz="0" w:space="0" w:color="auto"/>
        <w:bottom w:val="none" w:sz="0" w:space="0" w:color="auto"/>
        <w:right w:val="none" w:sz="0" w:space="0" w:color="auto"/>
      </w:divBdr>
    </w:div>
    <w:div w:id="496117320">
      <w:marLeft w:val="0"/>
      <w:marRight w:val="0"/>
      <w:marTop w:val="0"/>
      <w:marBottom w:val="0"/>
      <w:divBdr>
        <w:top w:val="none" w:sz="0" w:space="0" w:color="auto"/>
        <w:left w:val="none" w:sz="0" w:space="0" w:color="auto"/>
        <w:bottom w:val="none" w:sz="0" w:space="0" w:color="auto"/>
        <w:right w:val="none" w:sz="0" w:space="0" w:color="auto"/>
      </w:divBdr>
      <w:divsChild>
        <w:div w:id="496117321">
          <w:marLeft w:val="0"/>
          <w:marRight w:val="0"/>
          <w:marTop w:val="0"/>
          <w:marBottom w:val="0"/>
          <w:divBdr>
            <w:top w:val="none" w:sz="0" w:space="0" w:color="auto"/>
            <w:left w:val="none" w:sz="0" w:space="0" w:color="auto"/>
            <w:bottom w:val="none" w:sz="0" w:space="0" w:color="auto"/>
            <w:right w:val="none" w:sz="0" w:space="0" w:color="auto"/>
          </w:divBdr>
          <w:divsChild>
            <w:div w:id="496117335">
              <w:marLeft w:val="300"/>
              <w:marRight w:val="300"/>
              <w:marTop w:val="0"/>
              <w:marBottom w:val="0"/>
              <w:divBdr>
                <w:top w:val="none" w:sz="0" w:space="0" w:color="auto"/>
                <w:left w:val="none" w:sz="0" w:space="0" w:color="auto"/>
                <w:bottom w:val="none" w:sz="0" w:space="0" w:color="auto"/>
                <w:right w:val="none" w:sz="0" w:space="0" w:color="auto"/>
              </w:divBdr>
              <w:divsChild>
                <w:div w:id="496117343">
                  <w:marLeft w:val="0"/>
                  <w:marRight w:val="0"/>
                  <w:marTop w:val="0"/>
                  <w:marBottom w:val="0"/>
                  <w:divBdr>
                    <w:top w:val="none" w:sz="0" w:space="0" w:color="auto"/>
                    <w:left w:val="none" w:sz="0" w:space="0" w:color="auto"/>
                    <w:bottom w:val="none" w:sz="0" w:space="0" w:color="auto"/>
                    <w:right w:val="none" w:sz="0" w:space="0" w:color="auto"/>
                  </w:divBdr>
                  <w:divsChild>
                    <w:div w:id="496117310">
                      <w:marLeft w:val="0"/>
                      <w:marRight w:val="0"/>
                      <w:marTop w:val="0"/>
                      <w:marBottom w:val="0"/>
                      <w:divBdr>
                        <w:top w:val="none" w:sz="0" w:space="0" w:color="auto"/>
                        <w:left w:val="none" w:sz="0" w:space="0" w:color="auto"/>
                        <w:bottom w:val="none" w:sz="0" w:space="0" w:color="auto"/>
                        <w:right w:val="none" w:sz="0" w:space="0" w:color="auto"/>
                      </w:divBdr>
                      <w:divsChild>
                        <w:div w:id="496117338">
                          <w:marLeft w:val="3045"/>
                          <w:marRight w:val="300"/>
                          <w:marTop w:val="0"/>
                          <w:marBottom w:val="0"/>
                          <w:divBdr>
                            <w:top w:val="none" w:sz="0" w:space="0" w:color="auto"/>
                            <w:left w:val="none" w:sz="0" w:space="0" w:color="auto"/>
                            <w:bottom w:val="none" w:sz="0" w:space="0" w:color="auto"/>
                            <w:right w:val="none" w:sz="0" w:space="0" w:color="auto"/>
                          </w:divBdr>
                          <w:divsChild>
                            <w:div w:id="496117329">
                              <w:marLeft w:val="0"/>
                              <w:marRight w:val="0"/>
                              <w:marTop w:val="0"/>
                              <w:marBottom w:val="0"/>
                              <w:divBdr>
                                <w:top w:val="none" w:sz="0" w:space="0" w:color="auto"/>
                                <w:left w:val="none" w:sz="0" w:space="0" w:color="auto"/>
                                <w:bottom w:val="none" w:sz="0" w:space="0" w:color="auto"/>
                                <w:right w:val="none" w:sz="0" w:space="0" w:color="auto"/>
                              </w:divBdr>
                              <w:divsChild>
                                <w:div w:id="4961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17331">
      <w:marLeft w:val="0"/>
      <w:marRight w:val="0"/>
      <w:marTop w:val="0"/>
      <w:marBottom w:val="0"/>
      <w:divBdr>
        <w:top w:val="none" w:sz="0" w:space="0" w:color="auto"/>
        <w:left w:val="none" w:sz="0" w:space="0" w:color="auto"/>
        <w:bottom w:val="none" w:sz="0" w:space="0" w:color="auto"/>
        <w:right w:val="none" w:sz="0" w:space="0" w:color="auto"/>
      </w:divBdr>
    </w:div>
    <w:div w:id="496117340">
      <w:marLeft w:val="0"/>
      <w:marRight w:val="0"/>
      <w:marTop w:val="0"/>
      <w:marBottom w:val="0"/>
      <w:divBdr>
        <w:top w:val="none" w:sz="0" w:space="0" w:color="auto"/>
        <w:left w:val="none" w:sz="0" w:space="0" w:color="auto"/>
        <w:bottom w:val="none" w:sz="0" w:space="0" w:color="auto"/>
        <w:right w:val="none" w:sz="0" w:space="0" w:color="auto"/>
      </w:divBdr>
      <w:divsChild>
        <w:div w:id="496117324">
          <w:marLeft w:val="0"/>
          <w:marRight w:val="0"/>
          <w:marTop w:val="0"/>
          <w:marBottom w:val="0"/>
          <w:divBdr>
            <w:top w:val="none" w:sz="0" w:space="0" w:color="auto"/>
            <w:left w:val="none" w:sz="0" w:space="0" w:color="auto"/>
            <w:bottom w:val="none" w:sz="0" w:space="0" w:color="auto"/>
            <w:right w:val="none" w:sz="0" w:space="0" w:color="auto"/>
          </w:divBdr>
          <w:divsChild>
            <w:div w:id="496117326">
              <w:marLeft w:val="0"/>
              <w:marRight w:val="0"/>
              <w:marTop w:val="0"/>
              <w:marBottom w:val="0"/>
              <w:divBdr>
                <w:top w:val="none" w:sz="0" w:space="0" w:color="auto"/>
                <w:left w:val="none" w:sz="0" w:space="0" w:color="auto"/>
                <w:bottom w:val="none" w:sz="0" w:space="0" w:color="auto"/>
                <w:right w:val="none" w:sz="0" w:space="0" w:color="auto"/>
              </w:divBdr>
              <w:divsChild>
                <w:div w:id="496117337">
                  <w:marLeft w:val="0"/>
                  <w:marRight w:val="0"/>
                  <w:marTop w:val="100"/>
                  <w:marBottom w:val="100"/>
                  <w:divBdr>
                    <w:top w:val="none" w:sz="0" w:space="0" w:color="auto"/>
                    <w:left w:val="none" w:sz="0" w:space="0" w:color="auto"/>
                    <w:bottom w:val="none" w:sz="0" w:space="0" w:color="auto"/>
                    <w:right w:val="none" w:sz="0" w:space="0" w:color="auto"/>
                  </w:divBdr>
                  <w:divsChild>
                    <w:div w:id="496117305">
                      <w:marLeft w:val="0"/>
                      <w:marRight w:val="0"/>
                      <w:marTop w:val="0"/>
                      <w:marBottom w:val="0"/>
                      <w:divBdr>
                        <w:top w:val="none" w:sz="0" w:space="0" w:color="auto"/>
                        <w:left w:val="none" w:sz="0" w:space="0" w:color="auto"/>
                        <w:bottom w:val="none" w:sz="0" w:space="0" w:color="auto"/>
                        <w:right w:val="none" w:sz="0" w:space="0" w:color="auto"/>
                      </w:divBdr>
                      <w:divsChild>
                        <w:div w:id="496117317">
                          <w:marLeft w:val="0"/>
                          <w:marRight w:val="0"/>
                          <w:marTop w:val="0"/>
                          <w:marBottom w:val="0"/>
                          <w:divBdr>
                            <w:top w:val="none" w:sz="0" w:space="0" w:color="auto"/>
                            <w:left w:val="none" w:sz="0" w:space="0" w:color="auto"/>
                            <w:bottom w:val="none" w:sz="0" w:space="0" w:color="auto"/>
                            <w:right w:val="none" w:sz="0" w:space="0" w:color="auto"/>
                          </w:divBdr>
                          <w:divsChild>
                            <w:div w:id="496117342">
                              <w:marLeft w:val="0"/>
                              <w:marRight w:val="0"/>
                              <w:marTop w:val="0"/>
                              <w:marBottom w:val="0"/>
                              <w:divBdr>
                                <w:top w:val="none" w:sz="0" w:space="0" w:color="auto"/>
                                <w:left w:val="none" w:sz="0" w:space="0" w:color="auto"/>
                                <w:bottom w:val="none" w:sz="0" w:space="0" w:color="auto"/>
                                <w:right w:val="none" w:sz="0" w:space="0" w:color="auto"/>
                              </w:divBdr>
                              <w:divsChild>
                                <w:div w:id="496117325">
                                  <w:marLeft w:val="0"/>
                                  <w:marRight w:val="0"/>
                                  <w:marTop w:val="0"/>
                                  <w:marBottom w:val="0"/>
                                  <w:divBdr>
                                    <w:top w:val="none" w:sz="0" w:space="0" w:color="auto"/>
                                    <w:left w:val="none" w:sz="0" w:space="0" w:color="auto"/>
                                    <w:bottom w:val="none" w:sz="0" w:space="0" w:color="auto"/>
                                    <w:right w:val="none" w:sz="0" w:space="0" w:color="auto"/>
                                  </w:divBdr>
                                  <w:divsChild>
                                    <w:div w:id="496117334">
                                      <w:marLeft w:val="0"/>
                                      <w:marRight w:val="0"/>
                                      <w:marTop w:val="0"/>
                                      <w:marBottom w:val="0"/>
                                      <w:divBdr>
                                        <w:top w:val="none" w:sz="0" w:space="0" w:color="auto"/>
                                        <w:left w:val="none" w:sz="0" w:space="0" w:color="auto"/>
                                        <w:bottom w:val="none" w:sz="0" w:space="0" w:color="auto"/>
                                        <w:right w:val="none" w:sz="0" w:space="0" w:color="auto"/>
                                      </w:divBdr>
                                      <w:divsChild>
                                        <w:div w:id="496117333">
                                          <w:marLeft w:val="0"/>
                                          <w:marRight w:val="0"/>
                                          <w:marTop w:val="0"/>
                                          <w:marBottom w:val="0"/>
                                          <w:divBdr>
                                            <w:top w:val="none" w:sz="0" w:space="0" w:color="auto"/>
                                            <w:left w:val="none" w:sz="0" w:space="0" w:color="auto"/>
                                            <w:bottom w:val="none" w:sz="0" w:space="0" w:color="auto"/>
                                            <w:right w:val="none" w:sz="0" w:space="0" w:color="auto"/>
                                          </w:divBdr>
                                          <w:divsChild>
                                            <w:div w:id="496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9F532A74884E933A2267B8F96358DAEF44656EA0C094076F41A377894670FE789E72D6E46673B4B8872EFe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6EBD-DBE3-44B1-9A95-1E19A41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14</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u53</dc:creator>
  <cp:keywords/>
  <dc:description/>
  <cp:lastModifiedBy>Administration006</cp:lastModifiedBy>
  <cp:revision>149</cp:revision>
  <cp:lastPrinted>2022-11-10T05:15:00Z</cp:lastPrinted>
  <dcterms:created xsi:type="dcterms:W3CDTF">2019-10-03T07:12:00Z</dcterms:created>
  <dcterms:modified xsi:type="dcterms:W3CDTF">2022-11-22T07:45:00Z</dcterms:modified>
</cp:coreProperties>
</file>