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АДМИНИСТРАЦИЯ МУНИЦИПАЛЬНОГО ОБРАЗОВ</w:t>
      </w:r>
      <w:bookmarkStart w:id="0" w:name="_GoBack"/>
      <w:bookmarkEnd w:id="0"/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АНИЯ</w:t>
      </w:r>
    </w:p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72E5" w:rsidRPr="006C0195" w:rsidRDefault="0062525F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proofErr w:type="gramEnd"/>
      <w:r w:rsidR="0062792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</w:t>
      </w:r>
      <w:r w:rsidR="0062792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</w:t>
      </w:r>
      <w:r w:rsidR="0062792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</w:t>
      </w:r>
      <w:r w:rsidR="0062792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</w:t>
      </w:r>
      <w:r w:rsidR="0062792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</w:t>
      </w:r>
      <w:r w:rsidR="0062792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</w:t>
      </w:r>
      <w:r w:rsidR="0062792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</w:t>
      </w:r>
      <w:r w:rsidR="0062792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</w:t>
      </w:r>
      <w:r w:rsidR="0062792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</w:t>
      </w:r>
      <w:r w:rsidR="0062792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</w:t>
      </w:r>
      <w:r w:rsidR="0062792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</w:t>
      </w:r>
      <w:r w:rsidR="0062792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</w:t>
      </w:r>
    </w:p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72E5" w:rsidRPr="006C0195" w:rsidRDefault="00B86EEE" w:rsidP="00E872E5">
      <w:pPr>
        <w:tabs>
          <w:tab w:val="left" w:pos="408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________</w:t>
      </w:r>
      <w:r w:rsid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</w:t>
      </w:r>
      <w:r w:rsidR="00E872E5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г.</w:t>
      </w:r>
      <w:r w:rsidR="00C918C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347572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</w:t>
      </w:r>
      <w:r w:rsidR="00C918C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</w:t>
      </w:r>
      <w:r w:rsidR="00380D3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</w:t>
      </w:r>
      <w:r w:rsid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</w:t>
      </w:r>
      <w:r w:rsidR="00380D3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</w:t>
      </w:r>
      <w:r w:rsidR="00621676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</w:t>
      </w:r>
      <w:r w:rsidR="009D09CF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5422D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</w:t>
      </w:r>
      <w:r w:rsidR="009D09CF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</w:t>
      </w:r>
      <w:r w:rsidR="00380D3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E872E5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№ </w:t>
      </w:r>
      <w:r w:rsidR="00E043B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____</w:t>
      </w:r>
    </w:p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spellStart"/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р.п.Чердаклы</w:t>
      </w:r>
      <w:proofErr w:type="spellEnd"/>
    </w:p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872E5" w:rsidRPr="00423640" w:rsidRDefault="00E872E5" w:rsidP="00792D0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</w:t>
      </w:r>
      <w:r w:rsidR="00AB67A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внесении изменения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</w:t>
      </w:r>
      <w:r w:rsidR="0062525F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постановление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администрации муниципального обр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зования «Чердаклинский район»</w:t>
      </w:r>
      <w:r w:rsidR="00AB67A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Ульяновской области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от </w:t>
      </w:r>
      <w:r w:rsidR="00792D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07.06.2021</w:t>
      </w:r>
      <w:r w:rsidR="00C52DE8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№ </w:t>
      </w:r>
      <w:r w:rsidR="00792D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660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«</w:t>
      </w:r>
      <w:r w:rsidR="00792D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Положения об отраслевой системе оплаты труда работников м</w:t>
      </w:r>
      <w:r w:rsidR="00792D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</w:t>
      </w:r>
      <w:r w:rsidR="00792D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ниципального учреждения культуры «</w:t>
      </w:r>
      <w:proofErr w:type="spellStart"/>
      <w:r w:rsidR="00792D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Межпоселенческий</w:t>
      </w:r>
      <w:proofErr w:type="spellEnd"/>
      <w:r w:rsidR="00792D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культурный центр» </w:t>
      </w:r>
      <w:r w:rsidR="00792D08" w:rsidRPr="00792D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  <w:r w:rsidR="00792D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792D08" w:rsidRPr="00792D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Ульяновской области</w:t>
      </w:r>
      <w:r w:rsidR="00792D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и признании утратившими силу некоторых постановлений администрации </w:t>
      </w:r>
      <w:r w:rsidR="00792D08" w:rsidRPr="00792D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</w:t>
      </w:r>
      <w:r w:rsidR="00792D08" w:rsidRPr="00792D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</w:t>
      </w:r>
      <w:r w:rsidR="00792D08" w:rsidRPr="00792D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ниципального образования «Чердаклинский район»</w:t>
      </w:r>
      <w:r w:rsidR="00792D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792D08" w:rsidRPr="00792D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Ульяновской области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7871E0" w:rsidRPr="006C0195" w:rsidRDefault="007871E0" w:rsidP="00E872E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2F5F" w:rsidRPr="00002F5F" w:rsidRDefault="00D76E37" w:rsidP="00AB5F7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0D56FD">
        <w:rPr>
          <w:rFonts w:ascii="PT Astra Serif" w:eastAsia="Times New Roman" w:hAnsi="PT Astra Serif" w:cs="Times New Roman"/>
          <w:sz w:val="28"/>
          <w:szCs w:val="28"/>
          <w:lang w:eastAsia="ru-RU"/>
        </w:rPr>
        <w:t>дминистрация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«Чердаклинский район»</w:t>
      </w:r>
      <w:r w:rsidR="00AB67A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E2588">
        <w:rPr>
          <w:rFonts w:ascii="PT Astra Serif" w:eastAsia="Times New Roman" w:hAnsi="PT Astra Serif" w:cs="Times New Roman"/>
          <w:sz w:val="28"/>
          <w:szCs w:val="28"/>
          <w:lang w:eastAsia="ru-RU"/>
        </w:rPr>
        <w:t>Уль</w:t>
      </w:r>
      <w:r w:rsidR="00AE2588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AE25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новской области </w:t>
      </w:r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постановляет</w:t>
      </w:r>
      <w:r w:rsidR="00002F5F" w:rsidRP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D76E37" w:rsidRDefault="007F0C07" w:rsidP="0033264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236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в </w:t>
      </w:r>
      <w:r w:rsidR="00D76E37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 6.5. Положения</w:t>
      </w:r>
      <w:r w:rsidR="00792D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92D08" w:rsidRPr="00792D08">
        <w:rPr>
          <w:rFonts w:ascii="PT Astra Serif" w:eastAsia="Times New Roman" w:hAnsi="PT Astra Serif" w:cs="Times New Roman"/>
          <w:sz w:val="28"/>
          <w:szCs w:val="28"/>
          <w:lang w:eastAsia="ru-RU"/>
        </w:rPr>
        <w:t>об отраслевой системе оплаты труда р</w:t>
      </w:r>
      <w:r w:rsidR="00792D08" w:rsidRPr="00792D08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792D08">
        <w:rPr>
          <w:rFonts w:ascii="PT Astra Serif" w:eastAsia="Times New Roman" w:hAnsi="PT Astra Serif" w:cs="Times New Roman"/>
          <w:sz w:val="28"/>
          <w:szCs w:val="28"/>
          <w:lang w:eastAsia="ru-RU"/>
        </w:rPr>
        <w:t>ботников муниципального учрежде</w:t>
      </w:r>
      <w:r w:rsidR="00792D08" w:rsidRPr="00792D08">
        <w:rPr>
          <w:rFonts w:ascii="PT Astra Serif" w:eastAsia="Times New Roman" w:hAnsi="PT Astra Serif" w:cs="Times New Roman"/>
          <w:sz w:val="28"/>
          <w:szCs w:val="28"/>
          <w:lang w:eastAsia="ru-RU"/>
        </w:rPr>
        <w:t>ния культуры «</w:t>
      </w:r>
      <w:proofErr w:type="spellStart"/>
      <w:r w:rsidR="00792D08" w:rsidRPr="00792D08">
        <w:rPr>
          <w:rFonts w:ascii="PT Astra Serif" w:eastAsia="Times New Roman" w:hAnsi="PT Astra Serif" w:cs="Times New Roman"/>
          <w:sz w:val="28"/>
          <w:szCs w:val="28"/>
          <w:lang w:eastAsia="ru-RU"/>
        </w:rPr>
        <w:t>Межпоселенческий</w:t>
      </w:r>
      <w:proofErr w:type="spellEnd"/>
      <w:r w:rsidR="00792D08" w:rsidRPr="00792D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куль</w:t>
      </w:r>
      <w:r w:rsidR="00792D08">
        <w:rPr>
          <w:rFonts w:ascii="PT Astra Serif" w:eastAsia="Times New Roman" w:hAnsi="PT Astra Serif" w:cs="Times New Roman"/>
          <w:sz w:val="28"/>
          <w:szCs w:val="28"/>
          <w:lang w:eastAsia="ru-RU"/>
        </w:rPr>
        <w:t>турный центр» муниципального об</w:t>
      </w:r>
      <w:r w:rsidR="00792D08" w:rsidRPr="00792D08">
        <w:rPr>
          <w:rFonts w:ascii="PT Astra Serif" w:eastAsia="Times New Roman" w:hAnsi="PT Astra Serif" w:cs="Times New Roman"/>
          <w:sz w:val="28"/>
          <w:szCs w:val="28"/>
          <w:lang w:eastAsia="ru-RU"/>
        </w:rPr>
        <w:t>разования «Чердаклинский район» Ульяновской</w:t>
      </w:r>
      <w:r w:rsid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области</w:t>
      </w:r>
      <w:r w:rsidR="00D76E37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792D08" w:rsidRPr="00792D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утверждённого постановлением </w:t>
      </w:r>
      <w:r w:rsidR="00332644" w:rsidRP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муниципального образо</w:t>
      </w:r>
      <w:r w:rsid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вания «Че</w:t>
      </w:r>
      <w:r w:rsid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даклинский район» Уль</w:t>
      </w:r>
      <w:r w:rsidR="00332644" w:rsidRP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яновской области от 07.06.2021 № 660 </w:t>
      </w:r>
      <w:r w:rsid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«Об утверждении П</w:t>
      </w:r>
      <w:r w:rsid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ложения об от</w:t>
      </w:r>
      <w:r w:rsidR="00332644" w:rsidRP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раслевой системе оплаты труда работников муниципального учр</w:t>
      </w:r>
      <w:r w:rsidR="00332644" w:rsidRP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332644" w:rsidRP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ждения культуры «</w:t>
      </w:r>
      <w:proofErr w:type="spellStart"/>
      <w:r w:rsidR="00332644" w:rsidRP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Межпоселенческий</w:t>
      </w:r>
      <w:proofErr w:type="spellEnd"/>
      <w:r w:rsidR="00332644" w:rsidRP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культурный центр» муниципа</w:t>
      </w:r>
      <w:r w:rsid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льного образ</w:t>
      </w:r>
      <w:r w:rsid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332644" w:rsidRP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вания «Чердаклинский район» Ульяновс</w:t>
      </w:r>
      <w:r w:rsid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кой области и признании утратив</w:t>
      </w:r>
      <w:r w:rsidR="00332644" w:rsidRP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шими силу некоторых постановлений </w:t>
      </w:r>
      <w:r w:rsid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муниципального об</w:t>
      </w:r>
      <w:r w:rsidR="00332644" w:rsidRP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разования «Черд</w:t>
      </w:r>
      <w:r w:rsidR="00332644" w:rsidRP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332644" w:rsidRP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клинский район» Ульяновской области</w:t>
      </w:r>
      <w:r w:rsid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», изменение, </w:t>
      </w:r>
      <w:r w:rsidR="00D76E37">
        <w:rPr>
          <w:rFonts w:ascii="PT Astra Serif" w:eastAsia="Times New Roman" w:hAnsi="PT Astra Serif" w:cs="Times New Roman"/>
          <w:sz w:val="28"/>
          <w:szCs w:val="28"/>
          <w:lang w:eastAsia="ru-RU"/>
        </w:rPr>
        <w:t>изложив его в следующей р</w:t>
      </w:r>
      <w:r w:rsidR="00D76E37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D76E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дакции: </w:t>
      </w:r>
    </w:p>
    <w:p w:rsidR="00792D08" w:rsidRPr="00D76E37" w:rsidRDefault="00D76E37" w:rsidP="00D76E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92D08">
        <w:rPr>
          <w:rFonts w:ascii="PT Astra Serif" w:eastAsia="Times New Roman" w:hAnsi="PT Astra Serif" w:cs="Times New Roman"/>
          <w:sz w:val="28"/>
          <w:szCs w:val="28"/>
          <w:lang w:eastAsia="ru-RU"/>
        </w:rPr>
        <w:t>«6.</w:t>
      </w:r>
      <w:r w:rsid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792D08">
        <w:rPr>
          <w:rFonts w:ascii="PT Astra Serif" w:eastAsia="Times New Roman" w:hAnsi="PT Astra Serif" w:cs="Times New Roman"/>
          <w:sz w:val="28"/>
          <w:szCs w:val="28"/>
          <w:lang w:eastAsia="ru-RU"/>
        </w:rPr>
        <w:t>. Выплата за интенсивность и высокие результаты работы устанавливае</w:t>
      </w:r>
      <w:r w:rsidR="00792D08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="00792D08">
        <w:rPr>
          <w:rFonts w:ascii="PT Astra Serif" w:eastAsia="Times New Roman" w:hAnsi="PT Astra Serif" w:cs="Times New Roman"/>
          <w:sz w:val="28"/>
          <w:szCs w:val="28"/>
          <w:lang w:eastAsia="ru-RU"/>
        </w:rPr>
        <w:t>ся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92D08" w:rsidRPr="00D76E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работникам </w:t>
      </w:r>
      <w:r w:rsidR="00332644" w:rsidRPr="00D76E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учреждения </w:t>
      </w:r>
      <w:r w:rsidR="00792D08" w:rsidRPr="00D76E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размере до </w:t>
      </w:r>
      <w:r w:rsidR="00C969B8" w:rsidRPr="00D76E37">
        <w:rPr>
          <w:rFonts w:ascii="PT Astra Serif" w:eastAsia="Times New Roman" w:hAnsi="PT Astra Serif" w:cs="Times New Roman"/>
          <w:sz w:val="28"/>
          <w:szCs w:val="28"/>
          <w:lang w:eastAsia="ru-RU"/>
        </w:rPr>
        <w:t>55</w:t>
      </w:r>
      <w:r w:rsidR="00792D08" w:rsidRPr="00D76E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 оклада (должностного окл</w:t>
      </w:r>
      <w:r w:rsidR="00792D08" w:rsidRPr="00D76E37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792D08" w:rsidRPr="00D76E37">
        <w:rPr>
          <w:rFonts w:ascii="PT Astra Serif" w:eastAsia="Times New Roman" w:hAnsi="PT Astra Serif" w:cs="Times New Roman"/>
          <w:sz w:val="28"/>
          <w:szCs w:val="28"/>
          <w:lang w:eastAsia="ru-RU"/>
        </w:rPr>
        <w:t>да).</w:t>
      </w:r>
    </w:p>
    <w:p w:rsidR="00792D08" w:rsidRPr="00792D08" w:rsidRDefault="00792D08" w:rsidP="00792D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Перечень критериев интенсивности и высоких результатов работы, а также конкретный размер выплаты за интенсивность и высокие результаты работы рабо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никам </w:t>
      </w:r>
      <w:r w:rsid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учреждения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устанавливается локальным нормативным актом </w:t>
      </w:r>
      <w:r w:rsidR="00332644">
        <w:rPr>
          <w:rFonts w:ascii="PT Astra Serif" w:eastAsia="Times New Roman" w:hAnsi="PT Astra Serif" w:cs="Times New Roman"/>
          <w:sz w:val="28"/>
          <w:szCs w:val="28"/>
          <w:lang w:eastAsia="ru-RU"/>
        </w:rPr>
        <w:t>учреждения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.».</w:t>
      </w:r>
    </w:p>
    <w:p w:rsidR="00160A67" w:rsidRPr="00703664" w:rsidRDefault="00160A67" w:rsidP="00C242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03664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7871E0" w:rsidRPr="00703664">
        <w:rPr>
          <w:rFonts w:ascii="PT Astra Serif" w:hAnsi="PT Astra Serif" w:cs="Times New Roman"/>
          <w:sz w:val="28"/>
          <w:szCs w:val="28"/>
        </w:rPr>
        <w:t>после его официального</w:t>
      </w:r>
      <w:r w:rsidRPr="00703664">
        <w:rPr>
          <w:rFonts w:ascii="PT Astra Serif" w:hAnsi="PT Astra Serif" w:cs="Times New Roman"/>
          <w:sz w:val="28"/>
          <w:szCs w:val="28"/>
        </w:rPr>
        <w:t xml:space="preserve"> о</w:t>
      </w:r>
      <w:r w:rsidRPr="00703664">
        <w:rPr>
          <w:rFonts w:ascii="PT Astra Serif" w:hAnsi="PT Astra Serif" w:cs="Times New Roman"/>
          <w:sz w:val="28"/>
          <w:szCs w:val="28"/>
        </w:rPr>
        <w:t>б</w:t>
      </w:r>
      <w:r w:rsidRPr="00703664">
        <w:rPr>
          <w:rFonts w:ascii="PT Astra Serif" w:hAnsi="PT Astra Serif" w:cs="Times New Roman"/>
          <w:sz w:val="28"/>
          <w:szCs w:val="28"/>
        </w:rPr>
        <w:t>народования.</w:t>
      </w:r>
    </w:p>
    <w:p w:rsidR="00297E3F" w:rsidRDefault="00297E3F" w:rsidP="0044307D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76E37" w:rsidRPr="006C0195" w:rsidRDefault="00D76E37" w:rsidP="0044307D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72E5" w:rsidRPr="006C0195" w:rsidRDefault="00E872E5" w:rsidP="0044307D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</w:t>
      </w:r>
      <w:r w:rsidR="00703664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муниципального                                     </w:t>
      </w:r>
    </w:p>
    <w:p w:rsidR="00AB67A6" w:rsidRPr="006C0195" w:rsidRDefault="00E872E5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обр</w:t>
      </w:r>
      <w:r w:rsidR="00AB67A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азования «Чердаклинский район» </w:t>
      </w:r>
    </w:p>
    <w:p w:rsidR="00AE09E1" w:rsidRPr="006C0195" w:rsidRDefault="00AB67A6" w:rsidP="001B15CD">
      <w:pPr>
        <w:tabs>
          <w:tab w:val="left" w:pos="720"/>
          <w:tab w:val="left" w:pos="404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="00E872E5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6569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B5F7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="00F6569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2E91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6569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</w:t>
      </w:r>
      <w:r w:rsidR="0062449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414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0366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</w:t>
      </w:r>
      <w:r w:rsidR="00E414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proofErr w:type="spellStart"/>
      <w:r w:rsidR="00703664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="00627925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703664">
        <w:rPr>
          <w:rFonts w:ascii="PT Astra Serif" w:eastAsia="Times New Roman" w:hAnsi="PT Astra Serif" w:cs="Times New Roman"/>
          <w:sz w:val="28"/>
          <w:szCs w:val="28"/>
          <w:lang w:eastAsia="ru-RU"/>
        </w:rPr>
        <w:t>С.Нестеров</w:t>
      </w:r>
      <w:proofErr w:type="spellEnd"/>
    </w:p>
    <w:sectPr w:rsidR="00AE09E1" w:rsidRPr="006C0195" w:rsidSect="005422D0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39" w:rsidRDefault="00200739" w:rsidP="00627925">
      <w:pPr>
        <w:spacing w:after="0" w:line="240" w:lineRule="auto"/>
      </w:pPr>
      <w:r>
        <w:separator/>
      </w:r>
    </w:p>
  </w:endnote>
  <w:endnote w:type="continuationSeparator" w:id="0">
    <w:p w:rsidR="00200739" w:rsidRDefault="00200739" w:rsidP="0062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39" w:rsidRDefault="00200739" w:rsidP="00627925">
      <w:pPr>
        <w:spacing w:after="0" w:line="240" w:lineRule="auto"/>
      </w:pPr>
      <w:r>
        <w:separator/>
      </w:r>
    </w:p>
  </w:footnote>
  <w:footnote w:type="continuationSeparator" w:id="0">
    <w:p w:rsidR="00200739" w:rsidRDefault="00200739" w:rsidP="0062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25" w:rsidRDefault="00627925" w:rsidP="00627925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20B6"/>
    <w:multiLevelType w:val="hybridMultilevel"/>
    <w:tmpl w:val="361AD36C"/>
    <w:lvl w:ilvl="0" w:tplc="2A70647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C226C"/>
    <w:multiLevelType w:val="hybridMultilevel"/>
    <w:tmpl w:val="E8D60D30"/>
    <w:lvl w:ilvl="0" w:tplc="4FD04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02F5F"/>
    <w:rsid w:val="00043611"/>
    <w:rsid w:val="00090FBF"/>
    <w:rsid w:val="000C7801"/>
    <w:rsid w:val="000D11FB"/>
    <w:rsid w:val="000D56FD"/>
    <w:rsid w:val="00126302"/>
    <w:rsid w:val="001266B0"/>
    <w:rsid w:val="0013659D"/>
    <w:rsid w:val="00156EF2"/>
    <w:rsid w:val="00160A67"/>
    <w:rsid w:val="00182CA3"/>
    <w:rsid w:val="001967EB"/>
    <w:rsid w:val="001B15CD"/>
    <w:rsid w:val="00200739"/>
    <w:rsid w:val="002059F3"/>
    <w:rsid w:val="00251712"/>
    <w:rsid w:val="002602A7"/>
    <w:rsid w:val="00297E3F"/>
    <w:rsid w:val="002F632B"/>
    <w:rsid w:val="00300E12"/>
    <w:rsid w:val="00332644"/>
    <w:rsid w:val="00347572"/>
    <w:rsid w:val="0035265F"/>
    <w:rsid w:val="00377E53"/>
    <w:rsid w:val="00380D3A"/>
    <w:rsid w:val="0038429A"/>
    <w:rsid w:val="003A2CE4"/>
    <w:rsid w:val="003E37FA"/>
    <w:rsid w:val="003F5CC7"/>
    <w:rsid w:val="00423640"/>
    <w:rsid w:val="004332BE"/>
    <w:rsid w:val="0044307D"/>
    <w:rsid w:val="00460F3E"/>
    <w:rsid w:val="005366DA"/>
    <w:rsid w:val="005422D0"/>
    <w:rsid w:val="0058758D"/>
    <w:rsid w:val="005E3140"/>
    <w:rsid w:val="00606126"/>
    <w:rsid w:val="00607C79"/>
    <w:rsid w:val="00621676"/>
    <w:rsid w:val="00624496"/>
    <w:rsid w:val="0062525F"/>
    <w:rsid w:val="00627925"/>
    <w:rsid w:val="00671919"/>
    <w:rsid w:val="00682E90"/>
    <w:rsid w:val="006C0195"/>
    <w:rsid w:val="006E4501"/>
    <w:rsid w:val="007005DC"/>
    <w:rsid w:val="00703664"/>
    <w:rsid w:val="0072520F"/>
    <w:rsid w:val="007871E0"/>
    <w:rsid w:val="007911B9"/>
    <w:rsid w:val="00792D08"/>
    <w:rsid w:val="007A2D3F"/>
    <w:rsid w:val="007C4B4E"/>
    <w:rsid w:val="007C4C61"/>
    <w:rsid w:val="007C594C"/>
    <w:rsid w:val="007D66E1"/>
    <w:rsid w:val="007F0C07"/>
    <w:rsid w:val="007F2CB7"/>
    <w:rsid w:val="00826199"/>
    <w:rsid w:val="008421E1"/>
    <w:rsid w:val="008811C4"/>
    <w:rsid w:val="00882C82"/>
    <w:rsid w:val="009555C1"/>
    <w:rsid w:val="00976610"/>
    <w:rsid w:val="009A4907"/>
    <w:rsid w:val="009B425A"/>
    <w:rsid w:val="009D09CF"/>
    <w:rsid w:val="00A72E91"/>
    <w:rsid w:val="00A83B00"/>
    <w:rsid w:val="00AB5F79"/>
    <w:rsid w:val="00AB67A6"/>
    <w:rsid w:val="00AD3A88"/>
    <w:rsid w:val="00AE09E1"/>
    <w:rsid w:val="00AE2588"/>
    <w:rsid w:val="00B140C9"/>
    <w:rsid w:val="00B666DF"/>
    <w:rsid w:val="00B86EEE"/>
    <w:rsid w:val="00B908F9"/>
    <w:rsid w:val="00BA353C"/>
    <w:rsid w:val="00BB1600"/>
    <w:rsid w:val="00BF057A"/>
    <w:rsid w:val="00C47C0F"/>
    <w:rsid w:val="00C52DE8"/>
    <w:rsid w:val="00C918CA"/>
    <w:rsid w:val="00C969B8"/>
    <w:rsid w:val="00D12EEF"/>
    <w:rsid w:val="00D76E37"/>
    <w:rsid w:val="00DB4EBE"/>
    <w:rsid w:val="00DB5C82"/>
    <w:rsid w:val="00DC1FA0"/>
    <w:rsid w:val="00E043B3"/>
    <w:rsid w:val="00E14E6C"/>
    <w:rsid w:val="00E31194"/>
    <w:rsid w:val="00E377F6"/>
    <w:rsid w:val="00E414A3"/>
    <w:rsid w:val="00E56075"/>
    <w:rsid w:val="00E872E5"/>
    <w:rsid w:val="00EC4876"/>
    <w:rsid w:val="00ED44EC"/>
    <w:rsid w:val="00EE4A6E"/>
    <w:rsid w:val="00F34133"/>
    <w:rsid w:val="00F54DA4"/>
    <w:rsid w:val="00F65699"/>
    <w:rsid w:val="00F679B7"/>
    <w:rsid w:val="00F76C9B"/>
    <w:rsid w:val="00F8214B"/>
    <w:rsid w:val="00FB0F07"/>
    <w:rsid w:val="00FC150B"/>
    <w:rsid w:val="00FC7235"/>
    <w:rsid w:val="00FD233A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7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925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27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92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7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925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27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92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AndrianovaOS</cp:lastModifiedBy>
  <cp:revision>7</cp:revision>
  <cp:lastPrinted>2023-01-19T12:50:00Z</cp:lastPrinted>
  <dcterms:created xsi:type="dcterms:W3CDTF">2022-12-20T09:46:00Z</dcterms:created>
  <dcterms:modified xsi:type="dcterms:W3CDTF">2023-01-25T10:54:00Z</dcterms:modified>
</cp:coreProperties>
</file>